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79350" w14:textId="77777777"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404910A2" wp14:editId="4E0FE6E0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63600" cy="2071080"/>
            <wp:effectExtent l="0" t="0" r="0" b="571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B0ACD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431C76" w14:paraId="0576AF64" w14:textId="77777777" w:rsidTr="00FB0A9F">
        <w:trPr>
          <w:trHeight w:val="709"/>
        </w:trPr>
        <w:tc>
          <w:tcPr>
            <w:tcW w:w="8046" w:type="dxa"/>
            <w:shd w:val="clear" w:color="auto" w:fill="auto"/>
            <w:vAlign w:val="bottom"/>
          </w:tcPr>
          <w:p w14:paraId="6D1CD079" w14:textId="291B4EEF" w:rsidR="00431C76" w:rsidRPr="000716C2" w:rsidRDefault="000716C2" w:rsidP="00FB0A9F">
            <w:pPr>
              <w:pStyle w:val="DHHSmainheading"/>
              <w:rPr>
                <w:b/>
                <w:bCs/>
                <w:sz w:val="44"/>
                <w:szCs w:val="44"/>
              </w:rPr>
            </w:pPr>
            <w:r w:rsidRPr="000716C2">
              <w:rPr>
                <w:b/>
                <w:bCs/>
                <w:sz w:val="44"/>
                <w:szCs w:val="44"/>
              </w:rPr>
              <w:lastRenderedPageBreak/>
              <w:t xml:space="preserve">Personal Protective Equipment (PPE) </w:t>
            </w:r>
          </w:p>
        </w:tc>
      </w:tr>
      <w:tr w:rsidR="00431C76" w14:paraId="0AFE25DB" w14:textId="77777777" w:rsidTr="000716C2">
        <w:trPr>
          <w:trHeight w:hRule="exact" w:val="158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2A252E9E" w14:textId="0528E972" w:rsidR="000716C2" w:rsidRPr="000716C2" w:rsidRDefault="000716C2" w:rsidP="000716C2">
            <w:pPr>
              <w:pStyle w:val="DHHSmainsubheading"/>
              <w:rPr>
                <w:sz w:val="32"/>
                <w:szCs w:val="32"/>
              </w:rPr>
            </w:pPr>
            <w:r w:rsidRPr="000716C2">
              <w:rPr>
                <w:sz w:val="32"/>
                <w:szCs w:val="32"/>
              </w:rPr>
              <w:t xml:space="preserve">For providers of residential care, supported residential </w:t>
            </w:r>
          </w:p>
          <w:p w14:paraId="6F7A26FB" w14:textId="0C2A228A" w:rsidR="000716C2" w:rsidRPr="000716C2" w:rsidRDefault="000716C2" w:rsidP="000716C2">
            <w:pPr>
              <w:pStyle w:val="DHHSmainsubheading"/>
              <w:rPr>
                <w:sz w:val="32"/>
                <w:szCs w:val="32"/>
              </w:rPr>
            </w:pPr>
            <w:r w:rsidRPr="000716C2">
              <w:rPr>
                <w:sz w:val="32"/>
                <w:szCs w:val="32"/>
              </w:rPr>
              <w:t>services, disability group homes</w:t>
            </w:r>
            <w:r>
              <w:rPr>
                <w:sz w:val="32"/>
                <w:szCs w:val="32"/>
              </w:rPr>
              <w:t xml:space="preserve">, </w:t>
            </w:r>
            <w:r w:rsidRPr="000716C2">
              <w:rPr>
                <w:sz w:val="32"/>
                <w:szCs w:val="32"/>
              </w:rPr>
              <w:t xml:space="preserve">crisis and </w:t>
            </w:r>
          </w:p>
          <w:p w14:paraId="35334581" w14:textId="53032E03" w:rsidR="00431C76" w:rsidRPr="001D5CC9" w:rsidRDefault="000716C2" w:rsidP="000E34DD">
            <w:pPr>
              <w:pStyle w:val="DHHSmainsubheading"/>
              <w:rPr>
                <w:sz w:val="34"/>
                <w:szCs w:val="34"/>
              </w:rPr>
            </w:pPr>
            <w:r w:rsidRPr="000716C2">
              <w:rPr>
                <w:sz w:val="32"/>
                <w:szCs w:val="32"/>
              </w:rPr>
              <w:t xml:space="preserve">congregate homelessness </w:t>
            </w:r>
            <w:r w:rsidR="001D5120">
              <w:rPr>
                <w:sz w:val="32"/>
                <w:szCs w:val="32"/>
              </w:rPr>
              <w:t>services and other care se</w:t>
            </w:r>
            <w:r w:rsidR="000E34DD">
              <w:rPr>
                <w:sz w:val="32"/>
                <w:szCs w:val="32"/>
              </w:rPr>
              <w:t>ttings</w:t>
            </w:r>
          </w:p>
        </w:tc>
      </w:tr>
    </w:tbl>
    <w:p w14:paraId="50834B42" w14:textId="77777777" w:rsidR="00426DA3" w:rsidRPr="00426DA3" w:rsidRDefault="00426DA3" w:rsidP="00426DA3">
      <w:pPr>
        <w:pStyle w:val="DHHSbody"/>
        <w:rPr>
          <w:sz w:val="22"/>
          <w:szCs w:val="22"/>
          <w:lang w:eastAsia="en-AU"/>
        </w:rPr>
      </w:pPr>
      <w:r w:rsidRPr="00426DA3">
        <w:rPr>
          <w:sz w:val="22"/>
          <w:szCs w:val="22"/>
          <w:lang w:eastAsia="en-AU"/>
        </w:rPr>
        <w:t>Requests for Personal Protective Equipment (PPE) are being triaged through the Department of Health and Human Services (the department).</w:t>
      </w:r>
    </w:p>
    <w:p w14:paraId="57EAFF10" w14:textId="77777777" w:rsidR="00426DA3" w:rsidRPr="00426DA3" w:rsidRDefault="00426DA3" w:rsidP="00426DA3">
      <w:pPr>
        <w:pStyle w:val="DHHSbody"/>
        <w:rPr>
          <w:sz w:val="22"/>
          <w:szCs w:val="22"/>
          <w:lang w:eastAsia="en-AU"/>
        </w:rPr>
      </w:pPr>
      <w:r w:rsidRPr="00426DA3">
        <w:rPr>
          <w:sz w:val="22"/>
          <w:szCs w:val="22"/>
          <w:lang w:eastAsia="en-AU"/>
        </w:rPr>
        <w:t>Priority is being given to facilities, programs and carers where there has been a confirmed case of COVID-19.</w:t>
      </w:r>
    </w:p>
    <w:p w14:paraId="6D47EBB7" w14:textId="4A0AE32A" w:rsidR="00426DA3" w:rsidRPr="00426DA3" w:rsidRDefault="00426DA3" w:rsidP="00426DA3">
      <w:pPr>
        <w:pStyle w:val="DHHSbody"/>
        <w:rPr>
          <w:sz w:val="22"/>
          <w:szCs w:val="22"/>
          <w:lang w:eastAsia="en-AU"/>
        </w:rPr>
      </w:pPr>
      <w:r w:rsidRPr="00426DA3">
        <w:rPr>
          <w:sz w:val="22"/>
          <w:szCs w:val="22"/>
          <w:lang w:eastAsia="en-AU"/>
        </w:rPr>
        <w:t xml:space="preserve">If you require PPE, please email </w:t>
      </w:r>
      <w:hyperlink r:id="rId15" w:history="1">
        <w:r w:rsidRPr="00B70ACA">
          <w:rPr>
            <w:rStyle w:val="Hyperlink"/>
            <w:sz w:val="22"/>
            <w:szCs w:val="22"/>
            <w:lang w:eastAsia="en-AU"/>
          </w:rPr>
          <w:t>CSPP</w:t>
        </w:r>
        <w:bookmarkStart w:id="0" w:name="_GoBack"/>
        <w:bookmarkEnd w:id="0"/>
        <w:r w:rsidRPr="00B70ACA">
          <w:rPr>
            <w:rStyle w:val="Hyperlink"/>
            <w:sz w:val="22"/>
            <w:szCs w:val="22"/>
            <w:lang w:eastAsia="en-AU"/>
          </w:rPr>
          <w:t>E@dhhs.vic.gov.au</w:t>
        </w:r>
      </w:hyperlink>
      <w:r>
        <w:rPr>
          <w:sz w:val="22"/>
          <w:szCs w:val="22"/>
          <w:lang w:eastAsia="en-AU"/>
        </w:rPr>
        <w:t xml:space="preserve"> </w:t>
      </w:r>
      <w:r w:rsidRPr="00426DA3">
        <w:rPr>
          <w:sz w:val="22"/>
          <w:szCs w:val="22"/>
          <w:lang w:eastAsia="en-AU"/>
        </w:rPr>
        <w:t>to make a request.</w:t>
      </w:r>
    </w:p>
    <w:p w14:paraId="1BEFD80D" w14:textId="1DCAE88D" w:rsidR="00426DA3" w:rsidRDefault="00426DA3" w:rsidP="00426DA3">
      <w:pPr>
        <w:pStyle w:val="DHHSbody"/>
        <w:rPr>
          <w:sz w:val="22"/>
          <w:szCs w:val="22"/>
          <w:lang w:eastAsia="en-AU"/>
        </w:rPr>
      </w:pPr>
      <w:r w:rsidRPr="00426DA3">
        <w:rPr>
          <w:sz w:val="22"/>
          <w:szCs w:val="22"/>
          <w:lang w:eastAsia="en-AU"/>
        </w:rPr>
        <w:t>As we are prioritising distribution of PPE</w:t>
      </w:r>
      <w:r>
        <w:rPr>
          <w:sz w:val="22"/>
          <w:szCs w:val="22"/>
          <w:lang w:eastAsia="en-AU"/>
        </w:rPr>
        <w:t>,</w:t>
      </w:r>
      <w:r w:rsidRPr="00426DA3">
        <w:rPr>
          <w:sz w:val="22"/>
          <w:szCs w:val="22"/>
          <w:lang w:eastAsia="en-AU"/>
        </w:rPr>
        <w:t xml:space="preserve"> we encourage those who can </w:t>
      </w:r>
      <w:r w:rsidR="00DB23F6">
        <w:rPr>
          <w:sz w:val="22"/>
          <w:szCs w:val="22"/>
          <w:lang w:eastAsia="en-AU"/>
        </w:rPr>
        <w:t xml:space="preserve">to </w:t>
      </w:r>
      <w:r w:rsidRPr="00426DA3">
        <w:rPr>
          <w:sz w:val="22"/>
          <w:szCs w:val="22"/>
          <w:lang w:eastAsia="en-AU"/>
        </w:rPr>
        <w:t>source PPE independently. If you are successful and no longer require PPE</w:t>
      </w:r>
      <w:r w:rsidR="00DB23F6">
        <w:rPr>
          <w:sz w:val="22"/>
          <w:szCs w:val="22"/>
          <w:lang w:eastAsia="en-AU"/>
        </w:rPr>
        <w:t>,</w:t>
      </w:r>
      <w:r w:rsidRPr="00426DA3">
        <w:rPr>
          <w:sz w:val="22"/>
          <w:szCs w:val="22"/>
          <w:lang w:eastAsia="en-AU"/>
        </w:rPr>
        <w:t xml:space="preserve"> please inform the department on the email above</w:t>
      </w:r>
      <w:r>
        <w:rPr>
          <w:sz w:val="22"/>
          <w:szCs w:val="22"/>
          <w:lang w:eastAsia="en-AU"/>
        </w:rPr>
        <w:t>.</w:t>
      </w:r>
    </w:p>
    <w:p w14:paraId="5D1B74AB" w14:textId="4B7567FD" w:rsidR="000716C2" w:rsidRPr="000716C2" w:rsidRDefault="000716C2" w:rsidP="00426DA3">
      <w:pPr>
        <w:pStyle w:val="DHHSbody"/>
        <w:rPr>
          <w:rFonts w:ascii="Times New Roman" w:hAnsi="Times New Roman"/>
          <w:sz w:val="28"/>
          <w:szCs w:val="28"/>
          <w:lang w:eastAsia="en-AU"/>
        </w:rPr>
      </w:pPr>
      <w:r w:rsidRPr="000716C2">
        <w:rPr>
          <w:sz w:val="22"/>
          <w:szCs w:val="22"/>
          <w:lang w:eastAsia="en-AU"/>
        </w:rPr>
        <w:t>Requests can be made by residential care providers, Supported Residential Services providers, disability group homes</w:t>
      </w:r>
      <w:r w:rsidR="001D5120">
        <w:rPr>
          <w:sz w:val="22"/>
          <w:szCs w:val="22"/>
          <w:lang w:eastAsia="en-AU"/>
        </w:rPr>
        <w:t>,</w:t>
      </w:r>
      <w:r w:rsidRPr="000716C2">
        <w:rPr>
          <w:sz w:val="22"/>
          <w:szCs w:val="22"/>
          <w:lang w:eastAsia="en-AU"/>
        </w:rPr>
        <w:t xml:space="preserve"> crisis and congregate residential homelessness services</w:t>
      </w:r>
      <w:r w:rsidR="000E34DD">
        <w:rPr>
          <w:sz w:val="22"/>
          <w:szCs w:val="22"/>
          <w:lang w:eastAsia="en-AU"/>
        </w:rPr>
        <w:t xml:space="preserve"> and other care settings</w:t>
      </w:r>
      <w:r w:rsidRPr="000716C2">
        <w:rPr>
          <w:sz w:val="22"/>
          <w:szCs w:val="22"/>
          <w:lang w:eastAsia="en-AU"/>
        </w:rPr>
        <w:t>.</w:t>
      </w:r>
    </w:p>
    <w:p w14:paraId="01579F63" w14:textId="77777777" w:rsidR="000716C2" w:rsidRPr="000716C2" w:rsidRDefault="000716C2" w:rsidP="000716C2">
      <w:pPr>
        <w:pStyle w:val="DHHSbody"/>
        <w:rPr>
          <w:rFonts w:ascii="Times New Roman" w:hAnsi="Times New Roman"/>
          <w:sz w:val="28"/>
          <w:szCs w:val="28"/>
          <w:lang w:eastAsia="en-AU"/>
        </w:rPr>
      </w:pPr>
      <w:r w:rsidRPr="000716C2">
        <w:rPr>
          <w:sz w:val="22"/>
          <w:szCs w:val="22"/>
          <w:lang w:eastAsia="en-AU"/>
        </w:rPr>
        <w:t>The following information must be provided in your email request:</w:t>
      </w:r>
    </w:p>
    <w:p w14:paraId="198A5596" w14:textId="77777777" w:rsidR="000716C2" w:rsidRPr="00811F42" w:rsidRDefault="000716C2" w:rsidP="00811F42">
      <w:pPr>
        <w:pStyle w:val="DHHSbullet1"/>
        <w:rPr>
          <w:rFonts w:cs="Arial"/>
          <w:sz w:val="22"/>
          <w:szCs w:val="22"/>
          <w:lang w:eastAsia="en-AU"/>
        </w:rPr>
      </w:pPr>
      <w:r w:rsidRPr="00811F42">
        <w:rPr>
          <w:rFonts w:cs="Arial"/>
          <w:sz w:val="22"/>
          <w:szCs w:val="22"/>
          <w:lang w:eastAsia="en-AU"/>
        </w:rPr>
        <w:t>The facility, program or service requiring PPE</w:t>
      </w:r>
    </w:p>
    <w:p w14:paraId="6B020CF2" w14:textId="77777777" w:rsidR="000716C2" w:rsidRPr="00811F42" w:rsidRDefault="000716C2" w:rsidP="00811F42">
      <w:pPr>
        <w:pStyle w:val="DHHSbullet1"/>
        <w:rPr>
          <w:rFonts w:eastAsia="Times New Roman" w:cs="Arial"/>
          <w:sz w:val="22"/>
          <w:szCs w:val="22"/>
          <w:lang w:eastAsia="en-AU"/>
        </w:rPr>
      </w:pPr>
      <w:r w:rsidRPr="00811F42">
        <w:rPr>
          <w:rFonts w:eastAsia="Times New Roman" w:cs="Arial"/>
          <w:sz w:val="22"/>
          <w:szCs w:val="22"/>
          <w:lang w:eastAsia="en-AU"/>
        </w:rPr>
        <w:t>If you have had a confirmed case of COVID-19 at your facility, program or service</w:t>
      </w:r>
    </w:p>
    <w:p w14:paraId="48B780C2" w14:textId="77777777" w:rsidR="000716C2" w:rsidRPr="00811F42" w:rsidRDefault="000716C2" w:rsidP="00811F42">
      <w:pPr>
        <w:pStyle w:val="DHHSbullet1"/>
        <w:rPr>
          <w:rFonts w:eastAsia="Times New Roman" w:cs="Arial"/>
          <w:sz w:val="22"/>
          <w:szCs w:val="22"/>
          <w:lang w:eastAsia="en-AU"/>
        </w:rPr>
      </w:pPr>
      <w:r w:rsidRPr="00811F42">
        <w:rPr>
          <w:rFonts w:eastAsia="Times New Roman" w:cs="Arial"/>
          <w:sz w:val="22"/>
          <w:szCs w:val="22"/>
          <w:lang w:eastAsia="en-AU"/>
        </w:rPr>
        <w:t xml:space="preserve">If you have a suspected case of COVID-19 at your facility and your reasons for suspecting it (these should align with the </w:t>
      </w:r>
      <w:r w:rsidRPr="00811F42">
        <w:rPr>
          <w:rFonts w:eastAsia="Times New Roman" w:cs="Arial"/>
          <w:i/>
          <w:sz w:val="22"/>
          <w:szCs w:val="22"/>
          <w:lang w:eastAsia="en-AU"/>
        </w:rPr>
        <w:t>Current Victorian coronavirus disease (COVID-19) case definition</w:t>
      </w:r>
      <w:r w:rsidRPr="00811F42">
        <w:rPr>
          <w:rFonts w:eastAsia="Times New Roman" w:cs="Arial"/>
          <w:sz w:val="22"/>
          <w:szCs w:val="22"/>
          <w:lang w:eastAsia="en-AU"/>
        </w:rPr>
        <w:t xml:space="preserve"> at </w:t>
      </w:r>
      <w:hyperlink r:id="rId16" w:history="1">
        <w:r w:rsidRPr="00811F42">
          <w:rPr>
            <w:rFonts w:cs="Arial"/>
            <w:color w:val="0072CE"/>
            <w:sz w:val="22"/>
            <w:szCs w:val="22"/>
            <w:u w:val="dotted"/>
            <w:lang w:eastAsia="en-AU"/>
          </w:rPr>
          <w:t>https://www.dhhs.vic.gov.au/health-services-and-general-practitioners-coronavirus-disease-covid-19</w:t>
        </w:r>
      </w:hyperlink>
      <w:r w:rsidRPr="00811F42">
        <w:rPr>
          <w:rFonts w:eastAsia="Times New Roman" w:cs="Arial"/>
          <w:sz w:val="22"/>
          <w:szCs w:val="22"/>
          <w:lang w:eastAsia="en-AU"/>
        </w:rPr>
        <w:t>)</w:t>
      </w:r>
    </w:p>
    <w:p w14:paraId="0D1C0718" w14:textId="234A2E33" w:rsidR="00811F42" w:rsidRPr="00811F42" w:rsidRDefault="000716C2" w:rsidP="00811F42">
      <w:pPr>
        <w:pStyle w:val="DHHSbullet1"/>
        <w:spacing w:after="120"/>
        <w:rPr>
          <w:rFonts w:eastAsia="Times New Roman" w:cs="Arial"/>
          <w:sz w:val="22"/>
          <w:szCs w:val="22"/>
          <w:lang w:eastAsia="en-AU"/>
        </w:rPr>
      </w:pPr>
      <w:r w:rsidRPr="00811F42">
        <w:rPr>
          <w:rFonts w:eastAsia="Times New Roman" w:cs="Arial"/>
          <w:sz w:val="22"/>
          <w:szCs w:val="22"/>
          <w:lang w:eastAsia="en-AU"/>
        </w:rPr>
        <w:t>Types and quantities of PPE required: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8"/>
        <w:gridCol w:w="3069"/>
      </w:tblGrid>
      <w:tr w:rsidR="000716C2" w:rsidRPr="00811F42" w14:paraId="316C7D92" w14:textId="77777777" w:rsidTr="00811F42">
        <w:trPr>
          <w:trHeight w:val="254"/>
        </w:trPr>
        <w:tc>
          <w:tcPr>
            <w:tcW w:w="2018" w:type="dxa"/>
          </w:tcPr>
          <w:p w14:paraId="45819EFE" w14:textId="77777777" w:rsidR="000716C2" w:rsidRPr="00811F42" w:rsidRDefault="000716C2" w:rsidP="00811F42">
            <w:pPr>
              <w:pStyle w:val="DHHStablecaption"/>
              <w:rPr>
                <w:sz w:val="22"/>
                <w:szCs w:val="22"/>
              </w:rPr>
            </w:pPr>
            <w:r w:rsidRPr="00811F42">
              <w:rPr>
                <w:sz w:val="22"/>
                <w:szCs w:val="22"/>
              </w:rPr>
              <w:t>Type of PPE</w:t>
            </w:r>
          </w:p>
        </w:tc>
        <w:tc>
          <w:tcPr>
            <w:tcW w:w="3069" w:type="dxa"/>
          </w:tcPr>
          <w:p w14:paraId="18BD4E2B" w14:textId="77777777" w:rsidR="000716C2" w:rsidRPr="00811F42" w:rsidRDefault="000716C2" w:rsidP="00811F42">
            <w:pPr>
              <w:pStyle w:val="DHHStablecaption"/>
              <w:rPr>
                <w:sz w:val="22"/>
                <w:szCs w:val="22"/>
              </w:rPr>
            </w:pPr>
            <w:r w:rsidRPr="00811F42">
              <w:rPr>
                <w:sz w:val="22"/>
                <w:szCs w:val="22"/>
              </w:rPr>
              <w:t>Quantity Required</w:t>
            </w:r>
          </w:p>
        </w:tc>
      </w:tr>
      <w:tr w:rsidR="000716C2" w:rsidRPr="00811F42" w14:paraId="1BE881C8" w14:textId="77777777" w:rsidTr="00811F42">
        <w:trPr>
          <w:trHeight w:val="263"/>
        </w:trPr>
        <w:tc>
          <w:tcPr>
            <w:tcW w:w="2018" w:type="dxa"/>
          </w:tcPr>
          <w:p w14:paraId="2A1A1B7D" w14:textId="77777777" w:rsidR="000716C2" w:rsidRPr="00811F42" w:rsidRDefault="000716C2" w:rsidP="00811F42">
            <w:pPr>
              <w:pStyle w:val="DHHStabletext"/>
              <w:rPr>
                <w:sz w:val="22"/>
                <w:szCs w:val="22"/>
              </w:rPr>
            </w:pPr>
            <w:r w:rsidRPr="00811F42">
              <w:rPr>
                <w:sz w:val="22"/>
                <w:szCs w:val="22"/>
              </w:rPr>
              <w:t>Masks</w:t>
            </w:r>
          </w:p>
        </w:tc>
        <w:tc>
          <w:tcPr>
            <w:tcW w:w="3069" w:type="dxa"/>
          </w:tcPr>
          <w:p w14:paraId="469D4EE5" w14:textId="77777777" w:rsidR="000716C2" w:rsidRPr="00811F42" w:rsidRDefault="000716C2" w:rsidP="00811F42">
            <w:pPr>
              <w:pStyle w:val="DHHStabletext"/>
              <w:rPr>
                <w:sz w:val="22"/>
                <w:szCs w:val="22"/>
              </w:rPr>
            </w:pPr>
          </w:p>
        </w:tc>
      </w:tr>
      <w:tr w:rsidR="000716C2" w:rsidRPr="00811F42" w14:paraId="611922C8" w14:textId="77777777" w:rsidTr="00811F42">
        <w:trPr>
          <w:trHeight w:val="254"/>
        </w:trPr>
        <w:tc>
          <w:tcPr>
            <w:tcW w:w="2018" w:type="dxa"/>
          </w:tcPr>
          <w:p w14:paraId="41C7A049" w14:textId="77777777" w:rsidR="000716C2" w:rsidRPr="00811F42" w:rsidRDefault="000716C2" w:rsidP="00811F42">
            <w:pPr>
              <w:pStyle w:val="DHHStabletext"/>
              <w:rPr>
                <w:sz w:val="22"/>
                <w:szCs w:val="22"/>
              </w:rPr>
            </w:pPr>
            <w:r w:rsidRPr="00811F42">
              <w:rPr>
                <w:sz w:val="22"/>
                <w:szCs w:val="22"/>
              </w:rPr>
              <w:t>Gloves</w:t>
            </w:r>
          </w:p>
        </w:tc>
        <w:tc>
          <w:tcPr>
            <w:tcW w:w="3069" w:type="dxa"/>
          </w:tcPr>
          <w:p w14:paraId="225CE710" w14:textId="77777777" w:rsidR="000716C2" w:rsidRPr="00811F42" w:rsidRDefault="000716C2" w:rsidP="00811F42">
            <w:pPr>
              <w:pStyle w:val="DHHStabletext"/>
              <w:rPr>
                <w:sz w:val="22"/>
                <w:szCs w:val="22"/>
              </w:rPr>
            </w:pPr>
          </w:p>
        </w:tc>
      </w:tr>
      <w:tr w:rsidR="000716C2" w:rsidRPr="00811F42" w14:paraId="0655A393" w14:textId="77777777" w:rsidTr="00811F42">
        <w:trPr>
          <w:trHeight w:val="254"/>
        </w:trPr>
        <w:tc>
          <w:tcPr>
            <w:tcW w:w="2018" w:type="dxa"/>
          </w:tcPr>
          <w:p w14:paraId="1C5847EC" w14:textId="77777777" w:rsidR="000716C2" w:rsidRPr="00811F42" w:rsidRDefault="000716C2" w:rsidP="00811F42">
            <w:pPr>
              <w:pStyle w:val="DHHStabletext"/>
              <w:rPr>
                <w:sz w:val="22"/>
                <w:szCs w:val="22"/>
              </w:rPr>
            </w:pPr>
            <w:r w:rsidRPr="00811F42">
              <w:rPr>
                <w:sz w:val="22"/>
                <w:szCs w:val="22"/>
              </w:rPr>
              <w:t>Goggles</w:t>
            </w:r>
          </w:p>
        </w:tc>
        <w:tc>
          <w:tcPr>
            <w:tcW w:w="3069" w:type="dxa"/>
          </w:tcPr>
          <w:p w14:paraId="01CBE67B" w14:textId="77777777" w:rsidR="000716C2" w:rsidRPr="00811F42" w:rsidRDefault="000716C2" w:rsidP="00811F42">
            <w:pPr>
              <w:pStyle w:val="DHHStabletext"/>
              <w:rPr>
                <w:sz w:val="22"/>
                <w:szCs w:val="22"/>
              </w:rPr>
            </w:pPr>
          </w:p>
        </w:tc>
      </w:tr>
      <w:tr w:rsidR="000716C2" w:rsidRPr="00811F42" w14:paraId="5EA22EA8" w14:textId="77777777" w:rsidTr="00811F42">
        <w:trPr>
          <w:trHeight w:val="254"/>
        </w:trPr>
        <w:tc>
          <w:tcPr>
            <w:tcW w:w="2018" w:type="dxa"/>
          </w:tcPr>
          <w:p w14:paraId="1E70FC4C" w14:textId="49974C76" w:rsidR="000716C2" w:rsidRPr="00811F42" w:rsidRDefault="009E4665" w:rsidP="00811F42">
            <w:pPr>
              <w:pStyle w:val="DHHS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Aprons/</w:t>
            </w:r>
            <w:r w:rsidR="000716C2" w:rsidRPr="00811F42">
              <w:rPr>
                <w:sz w:val="22"/>
                <w:szCs w:val="22"/>
              </w:rPr>
              <w:t>Gowns*</w:t>
            </w:r>
          </w:p>
        </w:tc>
        <w:tc>
          <w:tcPr>
            <w:tcW w:w="3069" w:type="dxa"/>
          </w:tcPr>
          <w:p w14:paraId="6F8BBB6D" w14:textId="77777777" w:rsidR="000716C2" w:rsidRPr="00811F42" w:rsidRDefault="000716C2" w:rsidP="00811F42">
            <w:pPr>
              <w:pStyle w:val="DHHStabletext"/>
              <w:rPr>
                <w:sz w:val="22"/>
                <w:szCs w:val="22"/>
              </w:rPr>
            </w:pPr>
          </w:p>
        </w:tc>
      </w:tr>
    </w:tbl>
    <w:p w14:paraId="0EE4D467" w14:textId="4C5D2468" w:rsidR="000716C2" w:rsidRPr="00811F42" w:rsidRDefault="000716C2" w:rsidP="000716C2">
      <w:pPr>
        <w:ind w:left="720"/>
        <w:rPr>
          <w:rFonts w:ascii="Arial" w:eastAsia="Times New Roman" w:hAnsi="Arial" w:cs="Arial"/>
          <w:sz w:val="18"/>
          <w:szCs w:val="28"/>
          <w:lang w:eastAsia="en-AU"/>
        </w:rPr>
      </w:pPr>
      <w:r w:rsidRPr="000716C2">
        <w:rPr>
          <w:rFonts w:ascii="Arial" w:eastAsia="Times New Roman" w:hAnsi="Arial" w:cs="Arial"/>
          <w:sz w:val="18"/>
          <w:szCs w:val="28"/>
          <w:lang w:eastAsia="en-AU"/>
        </w:rPr>
        <w:t xml:space="preserve">* Note that </w:t>
      </w:r>
      <w:r w:rsidR="009E4665">
        <w:rPr>
          <w:rFonts w:ascii="Arial" w:eastAsia="Times New Roman" w:hAnsi="Arial" w:cs="Arial"/>
          <w:sz w:val="18"/>
          <w:szCs w:val="28"/>
          <w:lang w:eastAsia="en-AU"/>
        </w:rPr>
        <w:t>aprons/</w:t>
      </w:r>
      <w:r w:rsidRPr="000716C2">
        <w:rPr>
          <w:rFonts w:ascii="Arial" w:eastAsia="Times New Roman" w:hAnsi="Arial" w:cs="Arial"/>
          <w:sz w:val="18"/>
          <w:szCs w:val="28"/>
          <w:lang w:eastAsia="en-AU"/>
        </w:rPr>
        <w:t>gowns should only be ordered if you are providing direct personal care to an affected client.</w:t>
      </w:r>
    </w:p>
    <w:p w14:paraId="139666C2" w14:textId="77777777" w:rsidR="00811F42" w:rsidRPr="000716C2" w:rsidRDefault="00811F42" w:rsidP="000716C2">
      <w:pPr>
        <w:ind w:left="720"/>
        <w:rPr>
          <w:rFonts w:ascii="Arial" w:eastAsia="Times New Roman" w:hAnsi="Arial" w:cs="Arial"/>
          <w:sz w:val="16"/>
          <w:szCs w:val="24"/>
          <w:lang w:eastAsia="en-AU"/>
        </w:rPr>
      </w:pPr>
    </w:p>
    <w:p w14:paraId="7BB52012" w14:textId="6C685D8B" w:rsidR="000716C2" w:rsidRPr="00811F42" w:rsidRDefault="000716C2" w:rsidP="00811F42">
      <w:pPr>
        <w:pStyle w:val="DHHSbullet1"/>
        <w:rPr>
          <w:rFonts w:ascii="Times New Roman" w:hAnsi="Times New Roman"/>
          <w:sz w:val="28"/>
          <w:szCs w:val="28"/>
          <w:lang w:eastAsia="en-AU"/>
        </w:rPr>
      </w:pPr>
      <w:r w:rsidRPr="00811F42">
        <w:rPr>
          <w:sz w:val="22"/>
          <w:szCs w:val="22"/>
          <w:lang w:eastAsia="en-AU"/>
        </w:rPr>
        <w:t>The number of staff and/or clients the PPE will be used by and how long it will last</w:t>
      </w:r>
    </w:p>
    <w:p w14:paraId="6E9C5CA1" w14:textId="7AD98A10" w:rsidR="000716C2" w:rsidRPr="00811F42" w:rsidRDefault="000716C2" w:rsidP="00811F42">
      <w:pPr>
        <w:pStyle w:val="DHHSbullet1"/>
        <w:rPr>
          <w:rFonts w:ascii="Times New Roman" w:hAnsi="Times New Roman"/>
          <w:sz w:val="28"/>
          <w:szCs w:val="28"/>
          <w:lang w:eastAsia="en-AU"/>
        </w:rPr>
      </w:pPr>
      <w:r w:rsidRPr="00811F42">
        <w:rPr>
          <w:sz w:val="22"/>
          <w:szCs w:val="22"/>
          <w:lang w:eastAsia="en-AU"/>
        </w:rPr>
        <w:t>Details of other suppliers you have attempted to source PPE stock from</w:t>
      </w:r>
    </w:p>
    <w:p w14:paraId="65BB4391" w14:textId="06928FA9" w:rsidR="000716C2" w:rsidRPr="00811F42" w:rsidRDefault="000716C2" w:rsidP="00811F42">
      <w:pPr>
        <w:pStyle w:val="DHHSbullet1"/>
        <w:spacing w:after="120"/>
        <w:rPr>
          <w:rFonts w:ascii="Times New Roman" w:hAnsi="Times New Roman"/>
          <w:sz w:val="28"/>
          <w:szCs w:val="28"/>
          <w:lang w:eastAsia="en-AU"/>
        </w:rPr>
      </w:pPr>
      <w:r w:rsidRPr="00811F42">
        <w:rPr>
          <w:sz w:val="22"/>
          <w:szCs w:val="22"/>
          <w:lang w:eastAsia="en-AU"/>
        </w:rPr>
        <w:t>Contact details of the relevant person for follow up questions (name, phone, email)</w:t>
      </w:r>
    </w:p>
    <w:p w14:paraId="3682F47D" w14:textId="21CA61E5" w:rsidR="000716C2" w:rsidRPr="00811F42" w:rsidRDefault="000716C2" w:rsidP="00811F42">
      <w:pPr>
        <w:pStyle w:val="DHHSbody"/>
        <w:rPr>
          <w:rFonts w:ascii="Times New Roman" w:hAnsi="Times New Roman"/>
          <w:sz w:val="28"/>
          <w:szCs w:val="28"/>
          <w:lang w:eastAsia="en-AU"/>
        </w:rPr>
      </w:pPr>
      <w:r w:rsidRPr="00811F42">
        <w:rPr>
          <w:sz w:val="22"/>
          <w:szCs w:val="22"/>
          <w:lang w:eastAsia="en-AU"/>
        </w:rPr>
        <w:t xml:space="preserve">The </w:t>
      </w:r>
      <w:r w:rsidR="00811F42">
        <w:rPr>
          <w:sz w:val="22"/>
          <w:szCs w:val="22"/>
          <w:lang w:eastAsia="en-AU"/>
        </w:rPr>
        <w:t>d</w:t>
      </w:r>
      <w:r w:rsidRPr="00811F42">
        <w:rPr>
          <w:sz w:val="22"/>
          <w:szCs w:val="22"/>
          <w:lang w:eastAsia="en-AU"/>
        </w:rPr>
        <w:t>epartment will triage your request to determine priority and may contact you for further information.</w:t>
      </w:r>
    </w:p>
    <w:p w14:paraId="2A0DFBAB" w14:textId="7EA64355" w:rsidR="000716C2" w:rsidRPr="00811F42" w:rsidRDefault="000716C2" w:rsidP="00811F42">
      <w:pPr>
        <w:pStyle w:val="DHHSbody"/>
        <w:rPr>
          <w:rFonts w:ascii="Times New Roman" w:hAnsi="Times New Roman"/>
          <w:sz w:val="28"/>
          <w:szCs w:val="28"/>
          <w:lang w:eastAsia="en-AU"/>
        </w:rPr>
      </w:pPr>
      <w:r w:rsidRPr="00811F42">
        <w:rPr>
          <w:sz w:val="22"/>
          <w:szCs w:val="22"/>
          <w:lang w:eastAsia="en-AU"/>
        </w:rPr>
        <w:t>If approved the request for supplies will actioned by the relevant divisional office.</w:t>
      </w:r>
    </w:p>
    <w:p w14:paraId="757C9D45" w14:textId="77777777" w:rsidR="000716C2" w:rsidRPr="00811F42" w:rsidRDefault="000716C2" w:rsidP="00811F42">
      <w:pPr>
        <w:pStyle w:val="DHHSbody"/>
        <w:rPr>
          <w:sz w:val="22"/>
          <w:szCs w:val="22"/>
          <w:lang w:eastAsia="en-AU"/>
        </w:rPr>
      </w:pPr>
      <w:r w:rsidRPr="00811F42">
        <w:rPr>
          <w:sz w:val="22"/>
          <w:szCs w:val="22"/>
          <w:lang w:eastAsia="en-AU"/>
        </w:rPr>
        <w:t xml:space="preserve">It is important to remember that if you </w:t>
      </w:r>
      <w:r w:rsidRPr="00811F42">
        <w:rPr>
          <w:b/>
          <w:bCs/>
          <w:sz w:val="22"/>
          <w:szCs w:val="22"/>
          <w:lang w:eastAsia="en-AU"/>
        </w:rPr>
        <w:t>do not</w:t>
      </w:r>
      <w:r w:rsidRPr="00811F42">
        <w:rPr>
          <w:sz w:val="22"/>
          <w:szCs w:val="22"/>
          <w:lang w:eastAsia="en-AU"/>
        </w:rPr>
        <w:t xml:space="preserve"> have a confirmed case of COVID-19 within your facility, program or service you should expect delays in receiving your PPE due to the increase in demand.</w:t>
      </w:r>
    </w:p>
    <w:p w14:paraId="48AA4B37" w14:textId="77777777" w:rsidR="000716C2" w:rsidRPr="000716C2" w:rsidRDefault="000716C2" w:rsidP="000716C2">
      <w:pPr>
        <w:keepNext/>
        <w:keepLines/>
        <w:spacing w:before="240" w:after="90" w:line="320" w:lineRule="atLeast"/>
        <w:outlineLvl w:val="1"/>
        <w:rPr>
          <w:rFonts w:ascii="Arial" w:eastAsia="Times New Roman" w:hAnsi="Arial" w:cs="Times New Roman"/>
          <w:b/>
          <w:color w:val="87189D"/>
          <w:sz w:val="28"/>
          <w:szCs w:val="28"/>
        </w:rPr>
      </w:pPr>
      <w:r w:rsidRPr="000716C2">
        <w:rPr>
          <w:rFonts w:ascii="Arial" w:eastAsia="Times New Roman" w:hAnsi="Arial" w:cs="Times New Roman"/>
          <w:b/>
          <w:color w:val="87189D"/>
          <w:sz w:val="28"/>
          <w:szCs w:val="28"/>
        </w:rPr>
        <w:t xml:space="preserve">Where can I get more information? </w:t>
      </w:r>
    </w:p>
    <w:p w14:paraId="4BAB715D" w14:textId="55153DD7" w:rsidR="00811F42" w:rsidRDefault="000716C2" w:rsidP="00B156EA">
      <w:pPr>
        <w:pStyle w:val="DHHSbody"/>
        <w:rPr>
          <w:sz w:val="22"/>
          <w:szCs w:val="22"/>
        </w:rPr>
      </w:pPr>
      <w:r w:rsidRPr="00811F42">
        <w:rPr>
          <w:sz w:val="22"/>
          <w:szCs w:val="22"/>
        </w:rPr>
        <w:t>For the latest information and advice</w:t>
      </w:r>
      <w:r w:rsidRPr="00811F42">
        <w:rPr>
          <w:sz w:val="22"/>
          <w:szCs w:val="22"/>
          <w:lang w:val="en-US"/>
        </w:rPr>
        <w:t xml:space="preserve"> please continue to visit</w:t>
      </w:r>
      <w:r w:rsidR="00811F42" w:rsidRPr="00811F42">
        <w:rPr>
          <w:sz w:val="22"/>
          <w:szCs w:val="22"/>
          <w:lang w:val="en-US"/>
        </w:rPr>
        <w:t xml:space="preserve"> t</w:t>
      </w:r>
      <w:r w:rsidRPr="00811F42">
        <w:rPr>
          <w:sz w:val="22"/>
          <w:szCs w:val="22"/>
        </w:rPr>
        <w:t>he department’s</w:t>
      </w:r>
      <w:r w:rsidRPr="00811F42">
        <w:rPr>
          <w:sz w:val="22"/>
          <w:szCs w:val="22"/>
          <w:lang w:val="en-US"/>
        </w:rPr>
        <w:t xml:space="preserve"> website</w:t>
      </w:r>
      <w:r w:rsidR="00811F42">
        <w:rPr>
          <w:sz w:val="22"/>
          <w:szCs w:val="22"/>
          <w:lang w:val="en-US"/>
        </w:rPr>
        <w:t xml:space="preserve"> at </w:t>
      </w:r>
      <w:hyperlink r:id="rId17" w:history="1">
        <w:r w:rsidR="00811F42" w:rsidRPr="00811F42">
          <w:rPr>
            <w:rStyle w:val="Hyperlink"/>
            <w:sz w:val="22"/>
            <w:szCs w:val="22"/>
          </w:rPr>
          <w:t>https://www.dhhs.vic.gov.au/coronavirus</w:t>
        </w:r>
      </w:hyperlink>
      <w:r w:rsidR="00811F42" w:rsidRPr="00811F42">
        <w:rPr>
          <w:color w:val="0072CE"/>
          <w:sz w:val="22"/>
          <w:szCs w:val="22"/>
          <w:u w:val="dotted"/>
        </w:rPr>
        <w:t>.</w:t>
      </w:r>
      <w:r w:rsidRPr="00811F42">
        <w:rPr>
          <w:sz w:val="22"/>
          <w:szCs w:val="22"/>
        </w:rPr>
        <w:t xml:space="preserve"> </w:t>
      </w:r>
    </w:p>
    <w:p w14:paraId="1A8B5FA0" w14:textId="6B8E199F" w:rsidR="00B156EA" w:rsidRPr="00811F42" w:rsidRDefault="000716C2" w:rsidP="00B156EA">
      <w:pPr>
        <w:pStyle w:val="DHHSbody"/>
        <w:rPr>
          <w:sz w:val="22"/>
          <w:szCs w:val="22"/>
        </w:rPr>
      </w:pPr>
      <w:r w:rsidRPr="00811F42">
        <w:rPr>
          <w:sz w:val="22"/>
          <w:szCs w:val="22"/>
        </w:rPr>
        <w:lastRenderedPageBreak/>
        <w:t xml:space="preserve">If you are unsure whether a client may have </w:t>
      </w:r>
      <w:r w:rsidR="00811F42">
        <w:rPr>
          <w:sz w:val="22"/>
          <w:szCs w:val="22"/>
        </w:rPr>
        <w:t xml:space="preserve">COVID-19 </w:t>
      </w:r>
      <w:r w:rsidRPr="00811F42">
        <w:rPr>
          <w:sz w:val="22"/>
          <w:szCs w:val="22"/>
        </w:rPr>
        <w:t xml:space="preserve">call the dedicated hotline </w:t>
      </w:r>
      <w:r w:rsidR="00811F42" w:rsidRPr="00811F42">
        <w:rPr>
          <w:sz w:val="22"/>
          <w:szCs w:val="22"/>
        </w:rPr>
        <w:t xml:space="preserve">on </w:t>
      </w:r>
      <w:r w:rsidRPr="00811F42">
        <w:rPr>
          <w:b/>
          <w:bCs/>
          <w:sz w:val="22"/>
          <w:szCs w:val="22"/>
        </w:rPr>
        <w:t>1800 675 398</w:t>
      </w:r>
      <w:r w:rsidRPr="00811F42">
        <w:rPr>
          <w:sz w:val="22"/>
          <w:szCs w:val="22"/>
        </w:rPr>
        <w:t>.</w:t>
      </w:r>
    </w:p>
    <w:sectPr w:rsidR="00B156EA" w:rsidRPr="00811F42" w:rsidSect="00811F42">
      <w:headerReference w:type="default" r:id="rId18"/>
      <w:footerReference w:type="default" r:id="rId19"/>
      <w:type w:val="continuous"/>
      <w:pgSz w:w="11906" w:h="16838" w:code="9"/>
      <w:pgMar w:top="993" w:right="851" w:bottom="709" w:left="851" w:header="567" w:footer="510" w:gutter="0"/>
      <w:cols w:space="34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D6DF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D6DFD2" w16cid:durableId="222C9E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F5619" w14:textId="77777777" w:rsidR="004873CE" w:rsidRDefault="004873CE">
      <w:r>
        <w:separator/>
      </w:r>
    </w:p>
  </w:endnote>
  <w:endnote w:type="continuationSeparator" w:id="0">
    <w:p w14:paraId="650A6DFA" w14:textId="77777777" w:rsidR="004873CE" w:rsidRDefault="0048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C371F" w14:textId="77777777" w:rsidR="00811F42" w:rsidRDefault="00811F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ECF5A" w14:textId="77777777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290DD7ED" wp14:editId="66F7C0C0">
          <wp:simplePos x="0" y="0"/>
          <wp:positionH relativeFrom="page">
            <wp:posOffset>0</wp:posOffset>
          </wp:positionH>
          <wp:positionV relativeFrom="page">
            <wp:posOffset>9939655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CCD6" w14:textId="77777777" w:rsidR="00811F42" w:rsidRDefault="00811F4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09FD" w14:textId="77777777"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="00FF2A4E">
      <w:ptab w:relativeTo="margin" w:alignment="right" w:leader="none"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0E34DD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D2C7F" w14:textId="77777777" w:rsidR="004873CE" w:rsidRDefault="004873CE" w:rsidP="002862F1">
      <w:pPr>
        <w:spacing w:before="120"/>
      </w:pPr>
      <w:r>
        <w:separator/>
      </w:r>
    </w:p>
  </w:footnote>
  <w:footnote w:type="continuationSeparator" w:id="0">
    <w:p w14:paraId="53D995C3" w14:textId="77777777" w:rsidR="004873CE" w:rsidRDefault="0048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44879" w14:textId="77777777" w:rsidR="00811F42" w:rsidRDefault="00811F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EEB23" w14:textId="77777777" w:rsidR="00811F42" w:rsidRDefault="00811F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D888B" w14:textId="77777777" w:rsidR="00811F42" w:rsidRDefault="00811F4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0FF5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A50056"/>
    <w:multiLevelType w:val="multilevel"/>
    <w:tmpl w:val="4A1477D0"/>
    <w:numStyleLink w:val="ZZNumbersloweralpha"/>
  </w:abstractNum>
  <w:abstractNum w:abstractNumId="2">
    <w:nsid w:val="0A1E44C4"/>
    <w:multiLevelType w:val="hybridMultilevel"/>
    <w:tmpl w:val="E24AB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43DB"/>
    <w:multiLevelType w:val="multilevel"/>
    <w:tmpl w:val="1D06E7FE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AE5075D"/>
    <w:multiLevelType w:val="hybridMultilevel"/>
    <w:tmpl w:val="60C6F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40AA0"/>
    <w:multiLevelType w:val="hybridMultilevel"/>
    <w:tmpl w:val="7C368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>
    <w:nsid w:val="3C195502"/>
    <w:multiLevelType w:val="hybridMultilevel"/>
    <w:tmpl w:val="C6A05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C68D4"/>
    <w:multiLevelType w:val="multilevel"/>
    <w:tmpl w:val="1D06E7FE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>
    <w:nsid w:val="3EB44677"/>
    <w:multiLevelType w:val="hybridMultilevel"/>
    <w:tmpl w:val="EC90C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1232A93"/>
    <w:multiLevelType w:val="hybridMultilevel"/>
    <w:tmpl w:val="FBF21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E143D0F"/>
    <w:multiLevelType w:val="hybridMultilevel"/>
    <w:tmpl w:val="690C6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D7C3C"/>
    <w:multiLevelType w:val="multilevel"/>
    <w:tmpl w:val="CE6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5"/>
  </w:num>
  <w:num w:numId="26">
    <w:abstractNumId w:val="10"/>
  </w:num>
  <w:num w:numId="27">
    <w:abstractNumId w:val="2"/>
  </w:num>
  <w:num w:numId="28">
    <w:abstractNumId w:val="17"/>
  </w:num>
  <w:num w:numId="29">
    <w:abstractNumId w:val="2"/>
  </w:num>
  <w:num w:numId="30">
    <w:abstractNumId w:val="8"/>
  </w:num>
  <w:num w:numId="31">
    <w:abstractNumId w:val="18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Miller (DHHS)">
    <w15:presenceInfo w15:providerId="AD" w15:userId="S::Laura.Miller@dhhs.vic.gov.au::f54f099e-3592-4813-acea-7fa8e55ecb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CE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4C24"/>
    <w:rsid w:val="000578B2"/>
    <w:rsid w:val="00060959"/>
    <w:rsid w:val="000663CD"/>
    <w:rsid w:val="0007150B"/>
    <w:rsid w:val="000716C2"/>
    <w:rsid w:val="000733FE"/>
    <w:rsid w:val="00074219"/>
    <w:rsid w:val="00074ED5"/>
    <w:rsid w:val="0008115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4DD"/>
    <w:rsid w:val="000E3CC7"/>
    <w:rsid w:val="000E6BD4"/>
    <w:rsid w:val="000F1F1E"/>
    <w:rsid w:val="000F2259"/>
    <w:rsid w:val="00101001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051E"/>
    <w:rsid w:val="00152073"/>
    <w:rsid w:val="00156598"/>
    <w:rsid w:val="00161939"/>
    <w:rsid w:val="00161AA0"/>
    <w:rsid w:val="00162093"/>
    <w:rsid w:val="0017126F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B5B58"/>
    <w:rsid w:val="001C277E"/>
    <w:rsid w:val="001C2A72"/>
    <w:rsid w:val="001D0B75"/>
    <w:rsid w:val="001D39A5"/>
    <w:rsid w:val="001D3C09"/>
    <w:rsid w:val="001D44E8"/>
    <w:rsid w:val="001D5120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7870"/>
    <w:rsid w:val="00331FBD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26DA3"/>
    <w:rsid w:val="00431C76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873CE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36647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A293D"/>
    <w:rsid w:val="006A4BDE"/>
    <w:rsid w:val="006B077C"/>
    <w:rsid w:val="006B6803"/>
    <w:rsid w:val="006D0F16"/>
    <w:rsid w:val="006D2A3F"/>
    <w:rsid w:val="006D2FBC"/>
    <w:rsid w:val="006E138B"/>
    <w:rsid w:val="006F1FDC"/>
    <w:rsid w:val="006F4C02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64F6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F42"/>
    <w:rsid w:val="008155F0"/>
    <w:rsid w:val="00816735"/>
    <w:rsid w:val="00820141"/>
    <w:rsid w:val="00820E0C"/>
    <w:rsid w:val="0082366F"/>
    <w:rsid w:val="008338A2"/>
    <w:rsid w:val="00841AA9"/>
    <w:rsid w:val="00853119"/>
    <w:rsid w:val="00853EE4"/>
    <w:rsid w:val="00855535"/>
    <w:rsid w:val="00857C5A"/>
    <w:rsid w:val="0086255E"/>
    <w:rsid w:val="008633F0"/>
    <w:rsid w:val="00867D9D"/>
    <w:rsid w:val="00872E0A"/>
    <w:rsid w:val="00875285"/>
    <w:rsid w:val="00881E49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46B2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55A97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66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54F56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56EA"/>
    <w:rsid w:val="00B22291"/>
    <w:rsid w:val="00B23F9A"/>
    <w:rsid w:val="00B2417B"/>
    <w:rsid w:val="00B24E6F"/>
    <w:rsid w:val="00B26CB5"/>
    <w:rsid w:val="00B2752E"/>
    <w:rsid w:val="00B307CC"/>
    <w:rsid w:val="00B326B7"/>
    <w:rsid w:val="00B347F0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2F1C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17E09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23F6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4AAF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B93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305F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qFormat/>
    <w:rsid w:val="00B156EA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D39A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1D39A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D39A5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1D39A5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1D39A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1D39A5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1D39A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01001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ListParagraph">
    <w:name w:val="List Paragraph"/>
    <w:basedOn w:val="Normal"/>
    <w:uiPriority w:val="34"/>
    <w:qFormat/>
    <w:rsid w:val="00B156EA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119"/>
    <w:rPr>
      <w:color w:val="605E5C"/>
      <w:shd w:val="clear" w:color="auto" w:fill="E1DFDD"/>
    </w:rPr>
  </w:style>
  <w:style w:type="character" w:customStyle="1" w:styleId="DHHSbodyChar">
    <w:name w:val="DHHS body Char"/>
    <w:basedOn w:val="DefaultParagraphFont"/>
    <w:link w:val="DHHSbody"/>
    <w:locked/>
    <w:rsid w:val="00955A97"/>
    <w:rPr>
      <w:rFonts w:ascii="Arial" w:eastAsia="Times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F56"/>
    <w:rPr>
      <w:rFonts w:ascii="Calibri" w:eastAsiaTheme="minorHAns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F56"/>
    <w:rPr>
      <w:rFonts w:ascii="Calibri" w:eastAsiaTheme="minorHAns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56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qFormat/>
    <w:rsid w:val="00B156EA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D39A5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1D39A5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D39A5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1D39A5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1D39A5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1D39A5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1D39A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01001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ListParagraph">
    <w:name w:val="List Paragraph"/>
    <w:basedOn w:val="Normal"/>
    <w:uiPriority w:val="34"/>
    <w:qFormat/>
    <w:rsid w:val="00B156EA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119"/>
    <w:rPr>
      <w:color w:val="605E5C"/>
      <w:shd w:val="clear" w:color="auto" w:fill="E1DFDD"/>
    </w:rPr>
  </w:style>
  <w:style w:type="character" w:customStyle="1" w:styleId="DHHSbodyChar">
    <w:name w:val="DHHS body Char"/>
    <w:basedOn w:val="DefaultParagraphFont"/>
    <w:link w:val="DHHSbody"/>
    <w:locked/>
    <w:rsid w:val="00955A97"/>
    <w:rPr>
      <w:rFonts w:ascii="Arial" w:eastAsia="Times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F56"/>
    <w:rPr>
      <w:rFonts w:ascii="Calibri" w:eastAsiaTheme="minorHAns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F56"/>
    <w:rPr>
      <w:rFonts w:ascii="Calibri" w:eastAsiaTheme="minorHAns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5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dhhs.vic.gov.au/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hhs.vic.gov.au/health-services-and-general-practitioners-coronavirus-disease-covid-1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CSPPE@dhhs.vic.gov.au" TargetMode="Externa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2741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Johnson (DHHS)</dc:creator>
  <cp:lastModifiedBy>Catherine Fagan (DHHS)</cp:lastModifiedBy>
  <cp:revision>4</cp:revision>
  <cp:lastPrinted>2017-07-07T00:32:00Z</cp:lastPrinted>
  <dcterms:created xsi:type="dcterms:W3CDTF">2020-03-31T02:16:00Z</dcterms:created>
  <dcterms:modified xsi:type="dcterms:W3CDTF">2020-03-31T02:20:00Z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