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14.173pt;margin-top:14.174015pt;width:566.950pt;height:813.55pt;mso-position-horizontal-relative:page;mso-position-vertical-relative:page;z-index:-16826880" id="docshapegroup1" coordorigin="283,283" coordsize="11339,16271">
            <v:shape style="position:absolute;left:283;top:283;width:11339;height:16271" type="#_x0000_t75" id="docshape2" stroked="false">
              <v:imagedata r:id="rId5" o:title=""/>
            </v:shape>
            <v:shape style="position:absolute;left:4115;top:15031;width:666;height:182" type="#_x0000_t75" id="docshape3" stroked="false">
              <v:imagedata r:id="rId6" o:title=""/>
            </v:shape>
            <v:shape style="position:absolute;left:4107;top:15247;width:336;height:185" type="#_x0000_t75" id="docshape4" stroked="false">
              <v:imagedata r:id="rId7" o:title=""/>
            </v:shape>
            <v:shape style="position:absolute;left:4477;top:15249;width:253;height:180" type="#_x0000_t75" id="docshape5" stroked="false">
              <v:imagedata r:id="rId8" o:title=""/>
            </v:shape>
            <v:shape style="position:absolute;left:4107;top:15465;width:498;height:185" type="#_x0000_t75" id="docshape6" stroked="false">
              <v:imagedata r:id="rId9" o:title=""/>
            </v:shape>
            <v:shape style="position:absolute;left:2948;top:14966;width:2040;height:966" id="docshape7" coordorigin="2948,14967" coordsize="2040,966" path="m3914,14967l3783,14967,3783,15314,3783,15587,3723,15587,3723,15388,3723,15314,3783,15314,3783,14967,3693,14967,3693,15514,3692,15519,3692,15524,3692,15525,3691,15527,3690,15529,3688,15538,3684,15546,3678,15554,3656,15580,3619,15606,3563,15626,3484,15634,3386,15623,3315,15596,3301,15587,3268,15566,3243,15542,3280,15498,3281,15499,3283,15501,3290,15506,3295,15510,3300,15514,3319,15528,3346,15544,3383,15559,3430,15569,3442,15571,3455,15572,3469,15573,3484,15573,3496,15573,3508,15573,3518,15572,3562,15564,3593,15551,3600,15546,3600,15546,3613,15537,3625,15524,3626,15524,3627,15522,3629,15518,3630,15514,3630,15501,3627,15495,3620,15490,3614,15486,3605,15483,3594,15479,3558,15469,3539,15462,3523,15455,3510,15446,3501,15435,3494,15423,3490,15407,3488,15389,3488,15388,3490,15371,3495,15355,3504,15341,3516,15329,3531,15320,3547,15313,3566,15309,3586,15308,3599,15309,3613,15310,3627,15313,3640,15317,3654,15323,3666,15329,3677,15336,3688,15344,3657,15388,3639,15377,3621,15368,3603,15363,3584,15361,3574,15361,3566,15364,3554,15373,3551,15380,3551,15396,3555,15402,3562,15407,3569,15410,3580,15414,3594,15419,3611,15423,3630,15429,3646,15435,3660,15443,3672,15452,3681,15463,3688,15475,3692,15490,3693,15506,3693,15514,3693,14967,3485,14967,3485,15522,3482,15535,3475,15546,3463,15546,3452,15545,3440,15544,3430,15543,3417,15541,3406,15538,3395,15536,3402,15535,3408,15532,3419,15524,3422,15518,3422,15501,3420,15498,3419,15495,3412,15490,3406,15486,3397,15483,3386,15479,3350,15469,3331,15462,3315,15455,3302,15446,3293,15435,3286,15423,3282,15407,3280,15389,3282,15371,3287,15355,3296,15341,3308,15329,3323,15320,3337,15314,3339,15313,3358,15309,3378,15308,3391,15309,3405,15310,3419,15313,3432,15317,3446,15323,3458,15329,3469,15336,3480,15344,3449,15388,3431,15377,3413,15368,3395,15363,3376,15361,3366,15361,3358,15364,3346,15373,3343,15380,3343,15396,3347,15402,3354,15407,3361,15410,3372,15414,3386,15419,3403,15423,3422,15429,3438,15435,3452,15443,3464,15452,3473,15463,3480,15475,3484,15490,3485,15506,3485,15522,3485,14967,3266,14967,3266,15314,3266,15368,3140,15368,3140,15427,3260,15427,3260,15480,3140,15480,3140,15587,3079,15587,3079,15314,3266,15314,3266,14967,2948,14967,2948,15933,3914,15933,3914,15634,3914,15587,3914,15314,3914,15308,3914,14967xm4150,15687l4119,15687,4119,15866,4150,15866,4150,15687xm4279,15687l4251,15687,4251,15789,4250,15789,4213,15687,4184,15687,4184,15866,4212,15866,4212,15754,4212,15754,4252,15866,4279,15866,4279,15687xm4395,15823l4385,15792,4364,15769,4342,15749,4333,15729,4333,15718,4338,15711,4355,15711,4363,15716,4364,15731,4394,15728,4389,15710,4381,15697,4368,15688,4351,15684,4331,15687,4316,15696,4307,15710,4303,15729,4313,15761,4335,15783,4356,15803,4366,15825,4366,15836,4359,15842,4338,15842,4331,15833,4330,15815,4300,15819,4304,15838,4313,15854,4327,15865,4347,15869,4366,15865,4382,15857,4392,15842,4395,15823xm4497,15688l4407,15688,4407,15714,4436,15714,4436,15866,4467,15866,4467,15714,4497,15714,4497,15688xm4550,15687l4519,15687,4519,15866,4550,15866,4550,15687xm4663,15688l4572,15688,4572,15714,4602,15714,4602,15866,4633,15866,4633,15714,4663,15714,4663,15688xm4732,15515l4729,15496,4721,15480,4706,15470,4686,15466,4665,15469,4650,15479,4642,15494,4639,15512,4639,15604,4642,15622,4650,15637,4665,15646,4686,15650,4706,15646,4721,15637,4729,15622,4732,15604,4732,15583,4701,15583,4701,15617,4697,15623,4674,15623,4670,15617,4670,15499,4674,15493,4694,15493,4701,15499,4701,15528,4732,15528,4732,15515xm4775,15687l4744,15687,4744,15835,4739,15842,4717,15842,4711,15835,4711,15687,4681,15687,4681,15821,4684,15841,4693,15856,4708,15865,4728,15869,4748,15865,4762,15856,4772,15841,4775,15821,4775,15687xm4849,15621l4794,15621,4794,15568,4834,15568,4834,15541,4794,15541,4794,15495,4846,15495,4846,15468,4763,15468,4763,15648,4849,15648,4849,15621xm4883,15688l4793,15688,4793,15714,4823,15714,4823,15866,4854,15866,4854,15714,4883,15714,4883,15688xm4987,15839l4932,15839,4932,15787,4972,15787,4972,15760,4932,15760,4932,15714,4984,15714,4984,15687,4901,15687,4901,15866,4987,15866,4987,15839xe" filled="true" fillcolor="#209847" stroked="false">
              <v:path arrowok="t"/>
              <v:fill type="solid"/>
            </v:shape>
            <v:shape style="position:absolute;left:5774;top:14980;width:717;height:953" type="#_x0000_t75" id="docshape8" stroked="false">
              <v:imagedata r:id="rId10" o:title=""/>
            </v:shape>
            <v:shape style="position:absolute;left:7473;top:15168;width:1548;height:441" id="docshape9" coordorigin="7473,15168" coordsize="1548,441" path="m8403,15169l8240,15169,8145,15469,8062,15196,8053,15169,7892,15169,7892,15190,7948,15190,7948,15587,7887,15587,7854,15580,7837,15563,7830,15543,7829,15530,7825,15462,7805,15415,7767,15385,7738,15377,7704,15369,7704,15367,7751,15359,7758,15357,7796,15343,7830,15314,7843,15269,7829,15215,7791,15185,7752,15175,7752,15278,7748,15315,7733,15340,7707,15353,7669,15357,7615,15357,7615,15190,7673,15190,7710,15193,7734,15206,7748,15233,7752,15278,7752,15175,7741,15171,7686,15169,7473,15169,7473,15190,7531,15190,7531,15587,7473,15587,7473,15608,7672,15608,7672,15587,7615,15587,7615,15377,7643,15378,7670,15383,7693,15391,7711,15402,7722,15418,7731,15443,7736,15476,7737,15515,7744,15558,7763,15587,7795,15603,7839,15608,8029,15608,8029,15587,7973,15587,7973,15196,7975,15196,8106,15608,8128,15608,8172,15469,8260,15196,8262,15196,8262,15587,8205,15587,8205,15608,8403,15608,8403,15587,8346,15587,8346,15196,8346,15190,8403,15190,8403,15169xm8638,15168l8440,15168,8440,15190,8497,15190,8497,15588,8440,15588,8440,15608,8638,15608,8638,15588,8581,15588,8581,15190,8638,15190,8638,15168xm9021,15285l9014,15169,8662,15169,8655,15285,8676,15285,8687,15233,8706,15202,8740,15187,8796,15185,8796,15588,8736,15588,8736,15608,8941,15608,8941,15588,8880,15588,8880,15185,8937,15187,8971,15202,8990,15233,9001,15285,9021,15285xe" filled="true" fillcolor="#121518" stroked="false">
              <v:path arrowok="t"/>
              <v:fill type="solid"/>
            </v:shape>
            <v:shape style="position:absolute;left:6862;top:15142;width:505;height:492" id="docshape10" coordorigin="6862,15143" coordsize="505,492" path="m7119,15143l7054,15143,7054,15196,6944,15196,6944,15307,6862,15307,6862,15471,6945,15471,6945,15579,7054,15579,7054,15634,7112,15634,7190,15622,7260,15587,7316,15535,7353,15467,7366,15389,7354,15312,7318,15244,7265,15191,7197,15155,7119,15143xe" filled="true" fillcolor="#ee3927" stroked="false">
              <v:path arrowok="t"/>
              <v:fill type="solid"/>
            </v:shape>
            <v:shape style="position:absolute;left:7514;top:15710;width:1428;height:180" id="docshape11" coordorigin="7515,15711" coordsize="1428,180" path="m7679,15713l7643,15713,7638,15718,7638,15825,7635,15843,7627,15856,7614,15864,7597,15867,7580,15864,7567,15856,7558,15843,7555,15825,7555,15718,7551,15713,7515,15713,7515,15735,7529,15735,7531,15737,7531,15740,7531,15827,7536,15853,7549,15873,7570,15886,7597,15891,7624,15886,7645,15873,7658,15853,7663,15827,7663,15737,7665,15735,7679,15735,7679,15713xm7866,15713l7831,15713,7826,15718,7826,15834,7827,15847,7827,15847,7819,15833,7813,15823,7764,15754,7735,15713,7712,15713,7712,15865,7711,15867,7697,15867,7697,15887,7733,15887,7738,15883,7738,15768,7736,15754,7736,15754,7744,15768,7751,15777,7829,15887,7851,15887,7851,15847,7851,15737,7853,15735,7866,15735,7866,15713xm7946,15713l7888,15713,7888,15735,7906,15735,7906,15867,7888,15867,7888,15887,7946,15887,7946,15867,7929,15867,7929,15735,7946,15735,7946,15713xm8120,15713l8094,15713,8090,15717,8086,15727,8047,15835,8044,15844,8041,15859,8040,15859,8037,15844,8034,15835,7995,15727,7992,15717,7987,15713,7961,15713,7961,15735,7969,15735,7971,15736,7973,15740,8028,15887,8054,15887,8064,15859,8108,15740,8110,15736,8112,15735,8120,15735,8120,15713xm8259,15850l8236,15850,8236,15865,8235,15867,8177,15867,8175,15865,8175,15810,8236,15810,8236,15789,8175,15789,8175,15735,8228,15735,8230,15737,8230,15751,8252,15751,8252,15718,8248,15713,8134,15713,8134,15735,8150,15735,8150,15882,8155,15887,8255,15887,8259,15882,8259,15850xm8417,15867l8408,15867,8404,15866,8401,15861,8381,15819,8380,15818,8378,15813,8373,15811,8383,15806,8394,15798,8394,15797,8401,15784,8404,15765,8401,15743,8390,15727,8379,15720,8379,15765,8377,15778,8371,15788,8362,15795,8349,15797,8317,15797,8317,15735,8350,15735,8362,15737,8371,15743,8377,15752,8379,15765,8379,15720,8373,15717,8353,15713,8276,15713,8276,15735,8292,15735,8292,15887,8317,15887,8317,15818,8349,15818,8353,15820,8357,15828,8381,15875,8386,15886,8391,15887,8417,15887,8417,15867xm8543,15841l8530,15808,8501,15790,8472,15776,8459,15756,8459,15744,8471,15733,8503,15733,8516,15740,8516,15757,8539,15757,8539,15742,8534,15728,8521,15718,8505,15712,8490,15711,8467,15714,8449,15724,8438,15739,8434,15757,8447,15788,8476,15806,8505,15821,8518,15842,8518,15858,8504,15868,8473,15868,8463,15865,8455,15859,8445,15847,8430,15865,8433,15869,8445,15878,8463,15886,8487,15891,8511,15887,8528,15876,8539,15860,8543,15841xm8623,15713l8565,15713,8565,15735,8582,15735,8582,15867,8565,15867,8565,15887,8623,15887,8623,15867,8606,15867,8606,15735,8623,15735,8623,15713xm8788,15717l8784,15713,8642,15713,8639,15717,8639,15751,8661,15751,8661,15737,8663,15735,8701,15735,8701,15887,8726,15887,8726,15735,8764,15735,8766,15737,8766,15751,8788,15751,8788,15717xm8942,15713l8920,15713,8915,15715,8908,15727,8882,15771,8876,15780,8871,15790,8870,15790,8866,15780,8860,15771,8833,15727,8827,15715,8822,15713,8799,15713,8799,15735,8809,15735,8811,15736,8814,15740,8859,15811,8859,15887,8883,15887,8883,15811,8896,15790,8927,15740,8930,15736,8933,15735,8942,15735,8942,15713xe" filled="true" fillcolor="#121518" stroked="false">
              <v:path arrowok="t"/>
              <v:fill type="solid"/>
            </v:shape>
            <v:line style="position:absolute" from="5448,14971" to="5448,15933" stroked="true" strokeweight="1.061pt" strokecolor="#54565b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Title"/>
        <w:spacing w:line="218" w:lineRule="auto"/>
      </w:pPr>
      <w:r>
        <w:rPr>
          <w:color w:val="758595"/>
          <w:spacing w:val="-24"/>
        </w:rPr>
        <w:t>Stories into </w:t>
      </w:r>
      <w:r>
        <w:rPr>
          <w:color w:val="758595"/>
          <w:spacing w:val="-23"/>
        </w:rPr>
        <w:t>Evidence:</w:t>
      </w:r>
      <w:r>
        <w:rPr>
          <w:color w:val="758595"/>
          <w:spacing w:val="-22"/>
        </w:rPr>
        <w:t> </w:t>
      </w:r>
      <w:r>
        <w:rPr>
          <w:color w:val="FFFFFF"/>
          <w:spacing w:val="-24"/>
        </w:rPr>
        <w:t>Covid-19 </w:t>
      </w:r>
      <w:r>
        <w:rPr>
          <w:color w:val="FFFFFF"/>
          <w:spacing w:val="-23"/>
        </w:rPr>
        <w:t>adaptations in</w:t>
      </w:r>
      <w:r>
        <w:rPr>
          <w:color w:val="FFFFFF"/>
          <w:spacing w:val="-22"/>
        </w:rPr>
        <w:t> </w:t>
      </w:r>
      <w:r>
        <w:rPr>
          <w:color w:val="FFFFFF"/>
          <w:spacing w:val="-13"/>
        </w:rPr>
        <w:t>the</w:t>
      </w:r>
      <w:r>
        <w:rPr>
          <w:color w:val="FFFFFF"/>
          <w:spacing w:val="-71"/>
        </w:rPr>
        <w:t> </w:t>
      </w:r>
      <w:r>
        <w:rPr>
          <w:color w:val="FFFFFF"/>
          <w:spacing w:val="-13"/>
        </w:rPr>
        <w:t>Victorian</w:t>
      </w:r>
      <w:r>
        <w:rPr>
          <w:color w:val="FFFFFF"/>
          <w:spacing w:val="-70"/>
        </w:rPr>
        <w:t> </w:t>
      </w:r>
      <w:r>
        <w:rPr>
          <w:color w:val="FFFFFF"/>
          <w:spacing w:val="-12"/>
        </w:rPr>
        <w:t>community</w:t>
      </w:r>
      <w:r>
        <w:rPr>
          <w:color w:val="FFFFFF"/>
          <w:spacing w:val="-278"/>
        </w:rPr>
        <w:t> </w:t>
      </w:r>
      <w:r>
        <w:rPr>
          <w:color w:val="FFFFFF"/>
          <w:spacing w:val="-15"/>
        </w:rPr>
        <w:t>services</w:t>
      </w:r>
      <w:r>
        <w:rPr>
          <w:color w:val="FFFFFF"/>
          <w:spacing w:val="-74"/>
        </w:rPr>
        <w:t> </w:t>
      </w:r>
      <w:r>
        <w:rPr>
          <w:color w:val="FFFFFF"/>
          <w:spacing w:val="-15"/>
        </w:rPr>
        <w:t>sector</w:t>
      </w:r>
    </w:p>
    <w:p>
      <w:pPr>
        <w:spacing w:after="0" w:line="218" w:lineRule="auto"/>
        <w:sectPr>
          <w:type w:val="continuous"/>
          <w:pgSz w:w="11910" w:h="16840"/>
          <w:pgMar w:top="1580" w:bottom="280" w:left="1020" w:right="1020"/>
        </w:sectPr>
      </w:pPr>
    </w:p>
    <w:p>
      <w:pPr>
        <w:spacing w:before="79"/>
        <w:ind w:left="113" w:right="0" w:firstLine="0"/>
        <w:jc w:val="left"/>
        <w:rPr>
          <w:rFonts w:ascii="Tahoma"/>
          <w:b/>
          <w:sz w:val="40"/>
        </w:rPr>
      </w:pPr>
      <w:r>
        <w:rPr/>
        <w:pict>
          <v:group style="position:absolute;margin-left:14.173pt;margin-top:14.174015pt;width:566.950pt;height:813.55pt;mso-position-horizontal-relative:page;mso-position-vertical-relative:page;z-index:-16826368" id="docshapegroup12" coordorigin="283,283" coordsize="11339,16271">
            <v:rect style="position:absolute;left:283;top:283;width:11339;height:16271" id="docshape13" filled="true" fillcolor="#ebeced" stroked="false">
              <v:fill type="solid"/>
            </v:rect>
            <v:line style="position:absolute" from="1134,3539" to="10081,3539" stroked="true" strokeweight=".25pt" strokecolor="#54565b">
              <v:stroke dashstyle="solid"/>
            </v:line>
            <v:line style="position:absolute" from="1134,3926" to="10081,3926" stroked="true" strokeweight=".25pt" strokecolor="#54565b">
              <v:stroke dashstyle="solid"/>
            </v:line>
            <v:line style="position:absolute" from="1134,4312" to="10081,4312" stroked="true" strokeweight=".25pt" strokecolor="#54565b">
              <v:stroke dashstyle="solid"/>
            </v:line>
            <v:line style="position:absolute" from="1134,4698" to="10081,4698" stroked="true" strokeweight=".25pt" strokecolor="#54565b">
              <v:stroke dashstyle="solid"/>
            </v:line>
            <v:line style="position:absolute" from="1134,5084" to="10081,5084" stroked="true" strokeweight=".25pt" strokecolor="#54565b">
              <v:stroke dashstyle="solid"/>
            </v:line>
            <v:line style="position:absolute" from="1134,5470" to="10081,5470" stroked="true" strokeweight=".25pt" strokecolor="#54565b">
              <v:stroke dashstyle="solid"/>
            </v:line>
            <v:line style="position:absolute" from="1134,5856" to="10081,5856" stroked="true" strokeweight=".25pt" strokecolor="#54565b">
              <v:stroke dashstyle="solid"/>
            </v:line>
            <v:line style="position:absolute" from="1134,6242" to="10081,6242" stroked="true" strokeweight=".25pt" strokecolor="#54565b">
              <v:stroke dashstyle="solid"/>
            </v:line>
            <v:line style="position:absolute" from="1134,6628" to="10081,6628" stroked="true" strokeweight=".25pt" strokecolor="#54565b">
              <v:stroke dashstyle="solid"/>
            </v:line>
            <v:line style="position:absolute" from="1134,7014" to="10081,7014" stroked="true" strokeweight=".25pt" strokecolor="#54565b">
              <v:stroke dashstyle="solid"/>
            </v:line>
            <v:line style="position:absolute" from="1134,7400" to="10081,7400" stroked="true" strokeweight=".25pt" strokecolor="#54565b">
              <v:stroke dashstyle="solid"/>
            </v:line>
            <v:line style="position:absolute" from="1134,7786" to="10081,7786" stroked="true" strokeweight=".25pt" strokecolor="#54565b">
              <v:stroke dashstyle="solid"/>
            </v:line>
            <v:line style="position:absolute" from="1134,8172" to="10081,8172" stroked="true" strokeweight=".25pt" strokecolor="#54565b">
              <v:stroke dashstyle="solid"/>
            </v:line>
            <v:line style="position:absolute" from="1134,8558" to="10081,8558" stroked="true" strokeweight=".25pt" strokecolor="#54565b">
              <v:stroke dashstyle="solid"/>
            </v:line>
            <v:line style="position:absolute" from="1134,8945" to="10081,8945" stroked="true" strokeweight=".25pt" strokecolor="#54565b">
              <v:stroke dashstyle="solid"/>
            </v:line>
            <v:shape style="position:absolute;left:3941;top:15031;width:666;height:182" type="#_x0000_t75" id="docshape14" stroked="false">
              <v:imagedata r:id="rId11" o:title=""/>
            </v:shape>
            <v:shape style="position:absolute;left:3933;top:15247;width:336;height:185" type="#_x0000_t75" id="docshape15" stroked="false">
              <v:imagedata r:id="rId12" o:title=""/>
            </v:shape>
            <v:shape style="position:absolute;left:4304;top:15249;width:253;height:180" type="#_x0000_t75" id="docshape16" stroked="false">
              <v:imagedata r:id="rId8" o:title=""/>
            </v:shape>
            <v:shape style="position:absolute;left:3933;top:15465;width:498;height:185" type="#_x0000_t75" id="docshape17" stroked="false">
              <v:imagedata r:id="rId13" o:title=""/>
            </v:shape>
            <v:shape style="position:absolute;left:2774;top:14966;width:2040;height:966" id="docshape18" coordorigin="2774,14967" coordsize="2040,966" path="m3740,14967l3610,14967,3610,15314,3610,15587,3549,15587,3549,15388,3549,15314,3610,15314,3610,14967,3519,14967,3519,15514,3519,15519,3518,15524,3518,15525,3517,15527,3517,15529,3514,15538,3510,15546,3505,15554,3483,15580,3446,15606,3389,15626,3310,15634,3212,15623,3141,15596,3127,15587,3094,15566,3070,15542,3106,15498,3108,15499,3109,15501,3116,15506,3121,15510,3127,15514,3145,15528,3172,15544,3209,15559,3256,15569,3269,15571,3282,15572,3296,15573,3310,15573,3323,15573,3334,15573,3344,15572,3388,15564,3419,15551,3427,15546,3427,15546,3440,15537,3452,15524,3452,15524,3453,15522,3455,15518,3457,15514,3457,15501,3453,15495,3446,15490,3440,15486,3431,15483,3420,15479,3384,15469,3365,15462,3349,15455,3337,15446,3327,15435,3320,15423,3316,15407,3315,15389,3315,15388,3316,15371,3322,15355,3330,15341,3342,15329,3357,15320,3374,15313,3392,15309,3412,15308,3426,15309,3439,15310,3453,15313,3467,15317,3480,15323,3492,15329,3504,15336,3514,15344,3483,15388,3466,15377,3447,15368,3429,15363,3410,15361,3400,15361,3392,15364,3380,15373,3377,15380,3377,15396,3381,15402,3388,15407,3395,15410,3406,15414,3420,15419,3438,15423,3456,15429,3472,15435,3486,15443,3498,15452,3507,15463,3514,15475,3518,15490,3519,15506,3519,15514,3519,14967,3311,14967,3311,15522,3308,15535,3302,15546,3289,15546,3278,15545,3267,15544,3256,15543,3244,15541,3232,15538,3221,15536,3229,15535,3234,15532,3245,15524,3249,15518,3249,15501,3247,15498,3245,15495,3238,15490,3232,15486,3223,15483,3212,15479,3176,15469,3157,15462,3141,15455,3129,15446,3119,15435,3112,15423,3108,15407,3107,15389,3108,15371,3114,15355,3122,15341,3134,15329,3149,15320,3163,15314,3166,15313,3184,15309,3204,15308,3218,15309,3231,15310,3245,15313,3259,15317,3272,15323,3284,15329,3296,15336,3306,15344,3275,15388,3258,15377,3239,15368,3221,15363,3202,15361,3192,15361,3184,15364,3172,15373,3169,15380,3169,15396,3173,15402,3180,15407,3187,15410,3198,15414,3212,15419,3230,15423,3248,15429,3264,15435,3278,15443,3290,15452,3299,15463,3306,15475,3310,15490,3311,15506,3311,15522,3311,14967,3092,14967,3092,15314,3092,15368,2966,15368,2966,15427,3086,15427,3086,15480,2966,15480,2966,15587,2905,15587,2905,15314,3092,15314,3092,14967,2774,14967,2774,15933,3740,15933,3740,15634,3740,15587,3740,15314,3740,15308,3740,14967xm3976,15687l3946,15687,3946,15866,3976,15866,3976,15687xm4105,15687l4077,15687,4077,15789,4077,15789,4039,15687,4010,15687,4010,15866,4038,15866,4038,15754,4039,15754,4078,15866,4105,15866,4105,15687xm4222,15823l4212,15792,4190,15769,4169,15749,4159,15729,4159,15718,4164,15711,4181,15711,4190,15716,4191,15731,4220,15728,4216,15710,4207,15697,4194,15688,4177,15684,4157,15687,4142,15696,4133,15710,4130,15729,4139,15761,4161,15783,4182,15803,4192,15825,4192,15836,4185,15842,4164,15842,4157,15833,4156,15815,4127,15819,4130,15838,4140,15854,4154,15865,4173,15869,4193,15865,4208,15857,4218,15842,4222,15823xm4323,15688l4233,15688,4233,15714,4263,15714,4263,15866,4294,15866,4294,15714,4323,15714,4323,15688xm4376,15687l4346,15687,4346,15866,4376,15866,4376,15687xm4489,15688l4399,15688,4399,15714,4428,15714,4428,15866,4459,15866,4459,15714,4489,15714,4489,15688xm4558,15515l4555,15496,4547,15480,4533,15470,4513,15466,4492,15469,4477,15479,4468,15494,4465,15512,4465,15604,4468,15622,4477,15637,4492,15646,4513,15650,4533,15646,4547,15637,4555,15622,4558,15604,4558,15583,4527,15583,4527,15617,4524,15623,4500,15623,4496,15617,4496,15499,4500,15493,4520,15493,4527,15499,4527,15528,4558,15528,4558,15515xm4601,15687l4571,15687,4571,15835,4565,15842,4543,15842,4538,15835,4538,15687,4507,15687,4507,15821,4510,15841,4520,15856,4534,15865,4554,15869,4574,15865,4589,15856,4598,15841,4601,15821,4601,15687xm4675,15621l4620,15621,4620,15568,4660,15568,4660,15541,4620,15541,4620,15495,4672,15495,4672,15468,4589,15468,4589,15648,4675,15648,4675,15621xm4710,15688l4619,15688,4619,15714,4649,15714,4649,15866,4680,15866,4680,15714,4710,15714,4710,15688xm4814,15839l4759,15839,4759,15787,4798,15787,4798,15760,4759,15760,4759,15714,4810,15714,4810,15687,4728,15687,4728,15866,4814,15866,4814,15839xe" filled="true" fillcolor="#209847" stroked="false">
              <v:path arrowok="t"/>
              <v:fill type="solid"/>
            </v:shape>
            <v:shape style="position:absolute;left:5600;top:14980;width:717;height:953" type="#_x0000_t75" id="docshape19" stroked="false">
              <v:imagedata r:id="rId14" o:title=""/>
            </v:shape>
            <v:shape style="position:absolute;left:7299;top:15168;width:1548;height:441" id="docshape20" coordorigin="7300,15168" coordsize="1548,441" path="m8229,15169l8067,15169,7972,15469,7888,15196,7879,15169,7718,15169,7718,15190,7775,15190,7775,15587,7713,15587,7680,15580,7663,15563,7657,15543,7656,15530,7651,15462,7632,15415,7593,15385,7564,15377,7530,15369,7530,15367,7578,15359,7584,15357,7623,15343,7656,15314,7669,15269,7655,15215,7618,15185,7579,15175,7579,15278,7574,15315,7559,15340,7533,15353,7495,15357,7441,15357,7441,15190,7499,15190,7536,15193,7561,15206,7574,15233,7579,15278,7579,15175,7567,15171,7512,15169,7300,15169,7300,15190,7357,15190,7357,15587,7300,15587,7300,15608,7498,15608,7498,15587,7441,15587,7441,15377,7469,15378,7496,15383,7520,15391,7537,15402,7549,15418,7557,15443,7562,15476,7564,15515,7570,15558,7589,15587,7621,15603,7665,15608,7856,15608,7856,15587,7800,15587,7800,15196,7801,15196,7932,15608,7954,15608,7999,15469,8086,15196,8088,15196,8088,15587,8031,15587,8031,15608,8229,15608,8229,15587,8172,15587,8172,15196,8172,15190,8229,15190,8229,15169xm8464,15168l8266,15168,8266,15190,8323,15190,8323,15588,8266,15588,8266,15608,8464,15608,8464,15588,8408,15588,8408,15190,8464,15190,8464,15168xm8848,15285l8841,15169,8488,15169,8481,15285,8502,15285,8513,15233,8532,15202,8566,15187,8623,15185,8623,15588,8562,15588,8562,15608,8767,15608,8767,15588,8707,15588,8707,15185,8763,15187,8797,15202,8816,15233,8827,15285,8848,15285xe" filled="true" fillcolor="#121518" stroked="false">
              <v:path arrowok="t"/>
              <v:fill type="solid"/>
            </v:shape>
            <v:shape style="position:absolute;left:6688;top:15142;width:505;height:492" id="docshape21" coordorigin="6689,15143" coordsize="505,492" path="m6946,15143l6880,15143,6880,15196,6771,15196,6771,15307,6689,15307,6689,15471,6772,15471,6772,15579,6880,15579,6880,15634,6938,15634,7016,15622,7086,15587,7142,15535,7179,15467,7193,15389,7180,15312,7145,15244,7091,15191,7023,15155,6946,15143xe" filled="true" fillcolor="#ee3927" stroked="false">
              <v:path arrowok="t"/>
              <v:fill type="solid"/>
            </v:shape>
            <v:shape style="position:absolute;left:7340;top:15710;width:1428;height:180" id="docshape22" coordorigin="7341,15711" coordsize="1428,180" path="m7506,15713l7470,15713,7465,15718,7465,15825,7462,15843,7453,15856,7440,15864,7423,15867,7406,15864,7393,15856,7385,15843,7382,15825,7382,15718,7377,15713,7341,15713,7341,15735,7355,15735,7357,15737,7357,15740,7357,15827,7362,15853,7375,15873,7396,15886,7423,15891,7450,15886,7471,15873,7485,15853,7489,15827,7489,15737,7491,15735,7506,15735,7506,15713xm7693,15713l7657,15713,7653,15718,7653,15834,7654,15847,7653,15847,7645,15833,7639,15823,7590,15754,7562,15713,7539,15713,7539,15865,7537,15867,7523,15867,7523,15887,7559,15887,7564,15883,7564,15768,7562,15754,7563,15754,7570,15768,7577,15777,7655,15887,7677,15887,7677,15847,7677,15737,7679,15735,7693,15735,7693,15713xm7772,15713l7715,15713,7715,15735,7732,15735,7732,15867,7715,15867,7715,15887,7772,15887,7772,15867,7755,15867,7755,15735,7772,15735,7772,15713xm7946,15713l7920,15713,7916,15717,7912,15727,7873,15835,7871,15844,7867,15859,7867,15859,7863,15844,7860,15835,7822,15727,7818,15717,7814,15713,7787,15713,7787,15735,7796,15735,7798,15736,7799,15740,7854,15887,7880,15887,7890,15859,7934,15740,7936,15736,7938,15735,7946,15735,7946,15713xm8086,15850l8063,15850,8063,15865,8061,15867,8003,15867,8001,15865,8001,15810,8062,15810,8062,15789,8001,15789,8001,15735,8054,15735,8057,15737,8057,15751,8078,15751,8078,15718,8074,15713,7960,15713,7960,15735,7976,15735,7976,15882,7981,15887,8081,15887,8086,15882,8086,15850xm8243,15867l8234,15867,8230,15866,8228,15861,8207,15819,8206,15818,8204,15813,8200,15811,8210,15806,8220,15798,8220,15797,8228,15784,8231,15765,8227,15743,8216,15727,8205,15720,8205,15765,8203,15778,8197,15788,8188,15795,8175,15797,8144,15797,8144,15735,8176,15735,8188,15737,8197,15743,8203,15752,8205,15765,8205,15720,8200,15717,8179,15713,8103,15713,8103,15735,8119,15735,8119,15887,8144,15887,8144,15818,8176,15818,8179,15820,8183,15828,8207,15875,8213,15886,8217,15887,8243,15887,8243,15867xm8369,15841l8356,15808,8327,15790,8299,15776,8286,15756,8286,15744,8297,15733,8329,15733,8342,15740,8342,15757,8365,15757,8365,15742,8360,15728,8348,15718,8331,15712,8316,15711,8293,15714,8276,15724,8264,15739,8260,15757,8273,15788,8302,15806,8331,15821,8344,15842,8344,15858,8331,15868,8299,15868,8290,15865,8282,15859,8271,15847,8256,15865,8260,15869,8271,15878,8289,15886,8314,15891,8337,15887,8355,15876,8366,15860,8369,15841xm8449,15713l8392,15713,8392,15735,8408,15735,8408,15867,8392,15867,8392,15887,8449,15887,8449,15867,8432,15867,8432,15735,8449,15735,8449,15713xm8614,15717l8611,15713,8469,15713,8465,15717,8465,15751,8487,15751,8487,15737,8489,15735,8527,15735,8527,15887,8552,15887,8552,15735,8590,15735,8592,15737,8592,15751,8614,15751,8614,15717xm8769,15713l8746,15713,8741,15715,8734,15727,8708,15771,8702,15780,8697,15790,8697,15790,8692,15780,8687,15771,8660,15727,8653,15715,8648,15713,8625,15713,8625,15735,8635,15735,8637,15736,8641,15740,8685,15811,8685,15887,8709,15887,8709,15811,8722,15790,8753,15740,8756,15736,8759,15735,8769,15735,8769,15713xe" filled="true" fillcolor="#121518" stroked="false">
              <v:path arrowok="t"/>
              <v:fill type="solid"/>
            </v:shape>
            <v:line style="position:absolute" from="5274,14971" to="5274,15933" stroked="true" strokeweight="1.061pt" strokecolor="#54565b">
              <v:stroke dashstyle="solid"/>
            </v:line>
            <w10:wrap type="none"/>
          </v:group>
        </w:pict>
      </w:r>
      <w:r>
        <w:rPr>
          <w:rFonts w:ascii="Tahoma"/>
          <w:b/>
          <w:color w:val="758595"/>
          <w:w w:val="105"/>
          <w:sz w:val="40"/>
        </w:rPr>
        <w:t>CONTENTS</w:t>
      </w:r>
    </w:p>
    <w:p>
      <w:pPr>
        <w:pStyle w:val="BodyText"/>
        <w:rPr>
          <w:rFonts w:ascii="Tahoma"/>
          <w:b/>
          <w:sz w:val="52"/>
        </w:rPr>
      </w:pPr>
    </w:p>
    <w:p>
      <w:pPr>
        <w:pStyle w:val="BodyText"/>
        <w:spacing w:before="10"/>
        <w:rPr>
          <w:rFonts w:ascii="Tahoma"/>
          <w:b/>
          <w:sz w:val="65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060" w:val="right" w:leader="none"/>
            </w:tabs>
            <w:spacing w:before="0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14">
            <w:r>
              <w:rPr>
                <w:color w:val="54565B"/>
              </w:rPr>
              <w:t>Executive</w:t>
            </w:r>
            <w:r>
              <w:rPr>
                <w:color w:val="54565B"/>
                <w:spacing w:val="-11"/>
              </w:rPr>
              <w:t> </w:t>
            </w:r>
            <w:r>
              <w:rPr>
                <w:color w:val="54565B"/>
              </w:rPr>
              <w:t>Summary</w:t>
              <w:tab/>
            </w:r>
            <w:r>
              <w:rPr>
                <w:color w:val="54565B"/>
                <w:w w:val="90"/>
              </w:rPr>
              <w:t>1</w:t>
            </w:r>
          </w:hyperlink>
        </w:p>
        <w:p>
          <w:pPr>
            <w:pStyle w:val="TOC2"/>
            <w:tabs>
              <w:tab w:pos="9060" w:val="right" w:leader="none"/>
            </w:tabs>
            <w:spacing w:before="168"/>
          </w:pPr>
          <w:hyperlink w:history="true" w:anchor="_TOC_250013">
            <w:r>
              <w:rPr>
                <w:color w:val="54565B"/>
              </w:rPr>
              <w:t>Key</w:t>
            </w:r>
            <w:r>
              <w:rPr>
                <w:color w:val="54565B"/>
                <w:spacing w:val="-11"/>
              </w:rPr>
              <w:t> </w:t>
            </w:r>
            <w:r>
              <w:rPr>
                <w:color w:val="54565B"/>
              </w:rPr>
              <w:t>Themes</w:t>
              <w:tab/>
              <w:t>2</w:t>
            </w:r>
          </w:hyperlink>
        </w:p>
        <w:p>
          <w:pPr>
            <w:pStyle w:val="TOC2"/>
            <w:tabs>
              <w:tab w:pos="9060" w:val="right" w:leader="none"/>
            </w:tabs>
          </w:pPr>
          <w:hyperlink w:history="true" w:anchor="_TOC_250012">
            <w:r>
              <w:rPr>
                <w:color w:val="54565B"/>
              </w:rPr>
              <w:t>Recommendations</w:t>
              <w:tab/>
              <w:t>3</w:t>
            </w:r>
          </w:hyperlink>
        </w:p>
        <w:p>
          <w:pPr>
            <w:pStyle w:val="TOC1"/>
            <w:tabs>
              <w:tab w:pos="9060" w:val="right" w:leader="none"/>
            </w:tabs>
          </w:pPr>
          <w:hyperlink w:history="true" w:anchor="_TOC_250011">
            <w:r>
              <w:rPr>
                <w:color w:val="54565B"/>
              </w:rPr>
              <w:t>Introduction</w:t>
              <w:tab/>
              <w:t>4</w:t>
            </w:r>
          </w:hyperlink>
        </w:p>
        <w:p>
          <w:pPr>
            <w:pStyle w:val="TOC1"/>
            <w:tabs>
              <w:tab w:pos="9060" w:val="right" w:leader="none"/>
            </w:tabs>
            <w:spacing w:before="168"/>
          </w:pPr>
          <w:hyperlink w:history="true" w:anchor="_TOC_250010">
            <w:r>
              <w:rPr>
                <w:color w:val="54565B"/>
              </w:rPr>
              <w:t>Context</w:t>
              <w:tab/>
              <w:t>5</w:t>
            </w:r>
          </w:hyperlink>
        </w:p>
        <w:p>
          <w:pPr>
            <w:pStyle w:val="TOC1"/>
            <w:tabs>
              <w:tab w:pos="9060" w:val="right" w:leader="none"/>
            </w:tabs>
          </w:pPr>
          <w:hyperlink w:history="true" w:anchor="_TOC_250009">
            <w:r>
              <w:rPr>
                <w:color w:val="54565B"/>
              </w:rPr>
              <w:t>Methodology</w:t>
              <w:tab/>
              <w:t>6</w:t>
            </w:r>
          </w:hyperlink>
        </w:p>
        <w:p>
          <w:pPr>
            <w:pStyle w:val="TOC1"/>
            <w:tabs>
              <w:tab w:pos="9060" w:val="right" w:leader="none"/>
            </w:tabs>
          </w:pPr>
          <w:hyperlink w:history="true" w:anchor="_TOC_250008">
            <w:r>
              <w:rPr>
                <w:color w:val="54565B"/>
              </w:rPr>
              <w:t>Approaching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the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social</w:t>
            </w:r>
            <w:r>
              <w:rPr>
                <w:color w:val="54565B"/>
                <w:spacing w:val="-9"/>
              </w:rPr>
              <w:t> </w:t>
            </w:r>
            <w:r>
              <w:rPr>
                <w:color w:val="54565B"/>
              </w:rPr>
              <w:t>cliff</w:t>
              <w:tab/>
              <w:t>7</w:t>
            </w:r>
          </w:hyperlink>
        </w:p>
        <w:p>
          <w:pPr>
            <w:pStyle w:val="TOC1"/>
            <w:tabs>
              <w:tab w:pos="9060" w:val="right" w:leader="none"/>
            </w:tabs>
            <w:spacing w:before="168"/>
          </w:pPr>
          <w:hyperlink w:history="true" w:anchor="_TOC_250007">
            <w:r>
              <w:rPr>
                <w:color w:val="54565B"/>
              </w:rPr>
              <w:t>Differential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impacts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of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the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pandemic</w:t>
              <w:tab/>
              <w:t>9</w:t>
            </w:r>
          </w:hyperlink>
        </w:p>
        <w:p>
          <w:pPr>
            <w:pStyle w:val="TOC1"/>
            <w:tabs>
              <w:tab w:pos="9060" w:val="right" w:leader="none"/>
            </w:tabs>
          </w:pPr>
          <w:hyperlink w:history="true" w:anchor="_TOC_250006">
            <w:r>
              <w:rPr>
                <w:color w:val="54565B"/>
                <w:spacing w:val="2"/>
                <w:w w:val="101"/>
              </w:rPr>
              <w:t>D</w:t>
            </w:r>
            <w:r>
              <w:rPr>
                <w:color w:val="54565B"/>
                <w:w w:val="90"/>
              </w:rPr>
              <w:t>i</w:t>
            </w:r>
            <w:r>
              <w:rPr>
                <w:color w:val="54565B"/>
                <w:spacing w:val="1"/>
                <w:w w:val="105"/>
              </w:rPr>
              <w:t>g</w:t>
            </w:r>
            <w:r>
              <w:rPr>
                <w:color w:val="54565B"/>
                <w:spacing w:val="-1"/>
                <w:w w:val="90"/>
              </w:rPr>
              <w:t>i</w:t>
            </w:r>
            <w:r>
              <w:rPr>
                <w:color w:val="54565B"/>
                <w:spacing w:val="1"/>
                <w:w w:val="101"/>
              </w:rPr>
              <w:t>t</w:t>
            </w:r>
            <w:r>
              <w:rPr>
                <w:color w:val="54565B"/>
                <w:spacing w:val="1"/>
                <w:w w:val="95"/>
              </w:rPr>
              <w:t>a</w:t>
            </w:r>
            <w:r>
              <w:rPr>
                <w:color w:val="54565B"/>
                <w:w w:val="90"/>
              </w:rPr>
              <w:t>l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  <w:spacing w:val="1"/>
                <w:w w:val="95"/>
              </w:rPr>
              <w:t>s</w:t>
            </w:r>
            <w:r>
              <w:rPr>
                <w:color w:val="54565B"/>
                <w:spacing w:val="3"/>
                <w:w w:val="98"/>
              </w:rPr>
              <w:t>e</w:t>
            </w:r>
            <w:r>
              <w:rPr>
                <w:color w:val="54565B"/>
                <w:spacing w:val="6"/>
                <w:w w:val="93"/>
              </w:rPr>
              <w:t>r</w:t>
            </w:r>
            <w:r>
              <w:rPr>
                <w:color w:val="54565B"/>
                <w:w w:val="98"/>
              </w:rPr>
              <w:t>v</w:t>
            </w:r>
            <w:r>
              <w:rPr>
                <w:color w:val="54565B"/>
                <w:spacing w:val="1"/>
                <w:w w:val="90"/>
              </w:rPr>
              <w:t>i</w:t>
            </w:r>
            <w:r>
              <w:rPr>
                <w:color w:val="54565B"/>
                <w:w w:val="109"/>
              </w:rPr>
              <w:t>c</w:t>
            </w:r>
            <w:r>
              <w:rPr>
                <w:color w:val="54565B"/>
                <w:w w:val="98"/>
              </w:rPr>
              <w:t>e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  <w:spacing w:val="2"/>
                <w:w w:val="105"/>
              </w:rPr>
              <w:t>d</w:t>
            </w:r>
            <w:r>
              <w:rPr>
                <w:color w:val="54565B"/>
                <w:spacing w:val="2"/>
                <w:w w:val="98"/>
              </w:rPr>
              <w:t>e</w:t>
            </w:r>
            <w:r>
              <w:rPr>
                <w:color w:val="54565B"/>
                <w:w w:val="90"/>
              </w:rPr>
              <w:t>li</w:t>
            </w:r>
            <w:r>
              <w:rPr>
                <w:color w:val="54565B"/>
                <w:spacing w:val="-3"/>
                <w:w w:val="98"/>
              </w:rPr>
              <w:t>v</w:t>
            </w:r>
            <w:r>
              <w:rPr>
                <w:color w:val="54565B"/>
                <w:spacing w:val="3"/>
                <w:w w:val="98"/>
              </w:rPr>
              <w:t>e</w:t>
            </w:r>
            <w:r>
              <w:rPr>
                <w:color w:val="54565B"/>
                <w:spacing w:val="6"/>
                <w:w w:val="93"/>
              </w:rPr>
              <w:t>r</w:t>
            </w:r>
            <w:r>
              <w:rPr>
                <w:color w:val="54565B"/>
                <w:spacing w:val="2"/>
                <w:w w:val="99"/>
              </w:rPr>
              <w:t>y</w:t>
            </w:r>
            <w:r>
              <w:rPr>
                <w:color w:val="54565B"/>
                <w:w w:val="52"/>
              </w:rPr>
              <w:t>: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  <w:spacing w:val="2"/>
                <w:w w:val="105"/>
              </w:rPr>
              <w:t>b</w:t>
            </w:r>
            <w:r>
              <w:rPr>
                <w:color w:val="54565B"/>
                <w:spacing w:val="3"/>
                <w:w w:val="98"/>
              </w:rPr>
              <w:t>e</w:t>
            </w:r>
            <w:r>
              <w:rPr>
                <w:color w:val="54565B"/>
                <w:spacing w:val="2"/>
                <w:w w:val="96"/>
              </w:rPr>
              <w:t>n</w:t>
            </w:r>
            <w:r>
              <w:rPr>
                <w:color w:val="54565B"/>
                <w:w w:val="98"/>
              </w:rPr>
              <w:t>e</w:t>
            </w:r>
            <w:r>
              <w:rPr>
                <w:color w:val="54565B"/>
                <w:spacing w:val="3"/>
                <w:w w:val="102"/>
              </w:rPr>
              <w:t>f</w:t>
            </w:r>
            <w:r>
              <w:rPr>
                <w:color w:val="54565B"/>
                <w:spacing w:val="-1"/>
                <w:w w:val="90"/>
              </w:rPr>
              <w:t>i</w:t>
            </w:r>
            <w:r>
              <w:rPr>
                <w:color w:val="54565B"/>
                <w:spacing w:val="3"/>
                <w:w w:val="101"/>
              </w:rPr>
              <w:t>t</w:t>
            </w:r>
            <w:r>
              <w:rPr>
                <w:color w:val="54565B"/>
                <w:w w:val="95"/>
              </w:rPr>
              <w:t>s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  <w:spacing w:val="-3"/>
                <w:w w:val="98"/>
              </w:rPr>
              <w:t>v</w:t>
            </w:r>
            <w:r>
              <w:rPr>
                <w:color w:val="54565B"/>
                <w:spacing w:val="3"/>
                <w:w w:val="98"/>
              </w:rPr>
              <w:t>e</w:t>
            </w:r>
            <w:r>
              <w:rPr>
                <w:color w:val="54565B"/>
                <w:spacing w:val="1"/>
                <w:w w:val="93"/>
              </w:rPr>
              <w:t>r</w:t>
            </w:r>
            <w:r>
              <w:rPr>
                <w:color w:val="54565B"/>
                <w:w w:val="95"/>
              </w:rPr>
              <w:t>s</w:t>
            </w:r>
            <w:r>
              <w:rPr>
                <w:color w:val="54565B"/>
                <w:spacing w:val="1"/>
                <w:w w:val="96"/>
              </w:rPr>
              <w:t>u</w:t>
            </w:r>
            <w:r>
              <w:rPr>
                <w:color w:val="54565B"/>
                <w:w w:val="95"/>
              </w:rPr>
              <w:t>s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  <w:spacing w:val="1"/>
                <w:w w:val="93"/>
              </w:rPr>
              <w:t>r</w:t>
            </w:r>
            <w:r>
              <w:rPr>
                <w:color w:val="54565B"/>
                <w:w w:val="90"/>
              </w:rPr>
              <w:t>i</w:t>
            </w:r>
            <w:r>
              <w:rPr>
                <w:color w:val="54565B"/>
                <w:w w:val="95"/>
              </w:rPr>
              <w:t>s</w:t>
            </w:r>
            <w:r>
              <w:rPr>
                <w:color w:val="54565B"/>
                <w:spacing w:val="2"/>
                <w:w w:val="94"/>
              </w:rPr>
              <w:t>k</w:t>
            </w:r>
            <w:r>
              <w:rPr>
                <w:color w:val="54565B"/>
                <w:w w:val="95"/>
              </w:rPr>
              <w:t>s</w:t>
            </w:r>
            <w:r>
              <w:rPr>
                <w:color w:val="54565B"/>
                <w:w w:val="85"/>
              </w:rPr>
              <w:t> </w:t>
            </w:r>
            <w:r>
              <w:rPr>
                <w:color w:val="54565B"/>
              </w:rPr>
              <w:tab/>
            </w:r>
            <w:r>
              <w:rPr>
                <w:color w:val="54565B"/>
                <w:spacing w:val="1"/>
                <w:w w:val="52"/>
              </w:rPr>
              <w:t>1</w:t>
            </w:r>
            <w:r>
              <w:rPr>
                <w:color w:val="54565B"/>
                <w:w w:val="92"/>
              </w:rPr>
              <w:t>2</w:t>
            </w:r>
          </w:hyperlink>
        </w:p>
        <w:p>
          <w:pPr>
            <w:pStyle w:val="TOC1"/>
            <w:tabs>
              <w:tab w:pos="9060" w:val="right" w:leader="none"/>
            </w:tabs>
            <w:spacing w:before="168"/>
          </w:pPr>
          <w:hyperlink w:history="true" w:anchor="_TOC_250005">
            <w:r>
              <w:rPr>
                <w:color w:val="54565B"/>
              </w:rPr>
              <w:t>Workplace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transformation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and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workforce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implications</w:t>
              <w:tab/>
              <w:t>22</w:t>
            </w:r>
          </w:hyperlink>
        </w:p>
        <w:p>
          <w:pPr>
            <w:pStyle w:val="TOC1"/>
            <w:tabs>
              <w:tab w:pos="9060" w:val="right" w:leader="none"/>
            </w:tabs>
          </w:pPr>
          <w:hyperlink w:history="true" w:anchor="_TOC_250004">
            <w:r>
              <w:rPr>
                <w:color w:val="54565B"/>
              </w:rPr>
              <w:t>Rapid</w:t>
            </w:r>
            <w:r>
              <w:rPr>
                <w:color w:val="54565B"/>
                <w:spacing w:val="-11"/>
              </w:rPr>
              <w:t> </w:t>
            </w:r>
            <w:r>
              <w:rPr>
                <w:color w:val="54565B"/>
              </w:rPr>
              <w:t>increase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of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high-value,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professional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collaboration</w:t>
              <w:tab/>
              <w:t>30</w:t>
            </w:r>
          </w:hyperlink>
        </w:p>
        <w:p>
          <w:pPr>
            <w:pStyle w:val="TOC1"/>
            <w:tabs>
              <w:tab w:pos="9060" w:val="right" w:leader="none"/>
            </w:tabs>
          </w:pPr>
          <w:hyperlink w:history="true" w:anchor="_TOC_250003">
            <w:r>
              <w:rPr>
                <w:color w:val="54565B"/>
              </w:rPr>
              <w:t>Faster,</w:t>
            </w:r>
            <w:r>
              <w:rPr>
                <w:color w:val="54565B"/>
                <w:spacing w:val="-11"/>
              </w:rPr>
              <w:t> </w:t>
            </w:r>
            <w:r>
              <w:rPr>
                <w:color w:val="54565B"/>
              </w:rPr>
              <w:t>more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effective</w:t>
            </w:r>
            <w:r>
              <w:rPr>
                <w:color w:val="54565B"/>
                <w:spacing w:val="-11"/>
              </w:rPr>
              <w:t> </w:t>
            </w:r>
            <w:r>
              <w:rPr>
                <w:color w:val="54565B"/>
              </w:rPr>
              <w:t>decision-making</w:t>
              <w:tab/>
              <w:t>33</w:t>
            </w:r>
          </w:hyperlink>
        </w:p>
        <w:p>
          <w:pPr>
            <w:pStyle w:val="TOC1"/>
            <w:tabs>
              <w:tab w:pos="9060" w:val="right" w:leader="none"/>
            </w:tabs>
            <w:spacing w:before="168"/>
          </w:pPr>
          <w:hyperlink w:history="true" w:anchor="_TOC_250002">
            <w:r>
              <w:rPr>
                <w:color w:val="54565B"/>
              </w:rPr>
              <w:t>Working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with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government</w:t>
              <w:tab/>
              <w:t>36</w:t>
            </w:r>
          </w:hyperlink>
        </w:p>
        <w:p>
          <w:pPr>
            <w:pStyle w:val="TOC1"/>
            <w:tabs>
              <w:tab w:pos="9060" w:val="right" w:leader="none"/>
            </w:tabs>
          </w:pPr>
          <w:hyperlink w:history="true" w:anchor="_TOC_250001">
            <w:r>
              <w:rPr>
                <w:color w:val="54565B"/>
              </w:rPr>
              <w:t>Changing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face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of</w:t>
            </w:r>
            <w:r>
              <w:rPr>
                <w:color w:val="54565B"/>
                <w:spacing w:val="-10"/>
              </w:rPr>
              <w:t> </w:t>
            </w:r>
            <w:r>
              <w:rPr>
                <w:color w:val="54565B"/>
              </w:rPr>
              <w:t>service</w:t>
            </w:r>
            <w:r>
              <w:rPr>
                <w:color w:val="54565B"/>
                <w:spacing w:val="-9"/>
              </w:rPr>
              <w:t> </w:t>
            </w:r>
            <w:r>
              <w:rPr>
                <w:color w:val="54565B"/>
              </w:rPr>
              <w:t>users</w:t>
              <w:tab/>
              <w:t>40</w:t>
            </w:r>
          </w:hyperlink>
        </w:p>
        <w:p>
          <w:pPr>
            <w:pStyle w:val="TOC1"/>
            <w:tabs>
              <w:tab w:pos="9060" w:val="right" w:leader="none"/>
            </w:tabs>
          </w:pPr>
          <w:hyperlink w:history="true" w:anchor="_TOC_250000">
            <w:r>
              <w:rPr>
                <w:color w:val="54565B"/>
              </w:rPr>
              <w:t>Conclusion</w:t>
              <w:tab/>
              <w:t>44</w:t>
            </w:r>
          </w:hyperlink>
        </w:p>
        <w:p>
          <w:pPr>
            <w:spacing w:line="240" w:lineRule="auto" w:before="0"/>
            <w:rPr>
              <w:sz w:val="26"/>
            </w:rPr>
          </w:pPr>
          <w:r>
            <w:fldChar w:fldCharType="end"/>
          </w:r>
        </w:p>
      </w:sdtContent>
    </w:sdt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BodyText"/>
        <w:ind w:left="113"/>
      </w:pPr>
      <w:r>
        <w:rPr>
          <w:color w:val="758595"/>
          <w:w w:val="105"/>
        </w:rPr>
        <w:t>Acknowledgements</w:t>
      </w:r>
    </w:p>
    <w:p>
      <w:pPr>
        <w:pStyle w:val="BodyText"/>
        <w:spacing w:line="237" w:lineRule="auto" w:before="169"/>
        <w:ind w:left="113" w:right="5089"/>
      </w:pPr>
      <w:r>
        <w:rPr>
          <w:color w:val="758595"/>
        </w:rPr>
        <w:t>The Future Social Service Institute and the</w:t>
      </w:r>
      <w:r>
        <w:rPr>
          <w:color w:val="758595"/>
          <w:spacing w:val="1"/>
        </w:rPr>
        <w:t> </w:t>
      </w:r>
      <w:r>
        <w:rPr>
          <w:color w:val="758595"/>
        </w:rPr>
        <w:t>Victorian</w:t>
      </w:r>
      <w:r>
        <w:rPr>
          <w:color w:val="758595"/>
          <w:spacing w:val="1"/>
        </w:rPr>
        <w:t> </w:t>
      </w:r>
      <w:r>
        <w:rPr>
          <w:color w:val="758595"/>
        </w:rPr>
        <w:t>Council</w:t>
      </w:r>
      <w:r>
        <w:rPr>
          <w:color w:val="758595"/>
          <w:spacing w:val="1"/>
        </w:rPr>
        <w:t> </w:t>
      </w:r>
      <w:r>
        <w:rPr>
          <w:color w:val="758595"/>
        </w:rPr>
        <w:t>of</w:t>
      </w:r>
      <w:r>
        <w:rPr>
          <w:color w:val="758595"/>
          <w:spacing w:val="1"/>
        </w:rPr>
        <w:t> </w:t>
      </w:r>
      <w:r>
        <w:rPr>
          <w:color w:val="758595"/>
        </w:rPr>
        <w:t>Social</w:t>
      </w:r>
      <w:r>
        <w:rPr>
          <w:color w:val="758595"/>
          <w:spacing w:val="70"/>
        </w:rPr>
        <w:t> </w:t>
      </w:r>
      <w:r>
        <w:rPr>
          <w:color w:val="758595"/>
        </w:rPr>
        <w:t>Services</w:t>
      </w:r>
      <w:r>
        <w:rPr>
          <w:color w:val="758595"/>
          <w:spacing w:val="70"/>
        </w:rPr>
        <w:t> </w:t>
      </w:r>
      <w:r>
        <w:rPr>
          <w:color w:val="758595"/>
        </w:rPr>
        <w:t>would</w:t>
      </w:r>
      <w:r>
        <w:rPr>
          <w:color w:val="758595"/>
          <w:spacing w:val="1"/>
        </w:rPr>
        <w:t> </w:t>
      </w:r>
      <w:r>
        <w:rPr>
          <w:color w:val="758595"/>
        </w:rPr>
        <w:t>like</w:t>
      </w:r>
      <w:r>
        <w:rPr>
          <w:color w:val="758595"/>
          <w:spacing w:val="11"/>
        </w:rPr>
        <w:t> </w:t>
      </w:r>
      <w:r>
        <w:rPr>
          <w:color w:val="758595"/>
        </w:rPr>
        <w:t>to</w:t>
      </w:r>
      <w:r>
        <w:rPr>
          <w:color w:val="758595"/>
          <w:spacing w:val="12"/>
        </w:rPr>
        <w:t> </w:t>
      </w:r>
      <w:r>
        <w:rPr>
          <w:color w:val="758595"/>
        </w:rPr>
        <w:t>acknowledge</w:t>
      </w:r>
      <w:r>
        <w:rPr>
          <w:color w:val="758595"/>
          <w:spacing w:val="11"/>
        </w:rPr>
        <w:t> </w:t>
      </w:r>
      <w:r>
        <w:rPr>
          <w:color w:val="758595"/>
        </w:rPr>
        <w:t>the</w:t>
      </w:r>
      <w:r>
        <w:rPr>
          <w:color w:val="758595"/>
          <w:spacing w:val="12"/>
        </w:rPr>
        <w:t> </w:t>
      </w:r>
      <w:r>
        <w:rPr>
          <w:color w:val="758595"/>
        </w:rPr>
        <w:t>Wurundjeri</w:t>
      </w:r>
      <w:r>
        <w:rPr>
          <w:color w:val="758595"/>
          <w:spacing w:val="12"/>
        </w:rPr>
        <w:t> </w:t>
      </w:r>
      <w:r>
        <w:rPr>
          <w:color w:val="758595"/>
        </w:rPr>
        <w:t>people</w:t>
      </w:r>
      <w:r>
        <w:rPr>
          <w:color w:val="758595"/>
          <w:spacing w:val="11"/>
        </w:rPr>
        <w:t> </w:t>
      </w:r>
      <w:r>
        <w:rPr>
          <w:color w:val="758595"/>
        </w:rPr>
        <w:t>of</w:t>
      </w:r>
      <w:r>
        <w:rPr>
          <w:color w:val="758595"/>
          <w:spacing w:val="-67"/>
        </w:rPr>
        <w:t> </w:t>
      </w:r>
      <w:r>
        <w:rPr>
          <w:color w:val="758595"/>
        </w:rPr>
        <w:t>the Kulin Nations as the</w:t>
      </w:r>
      <w:r>
        <w:rPr>
          <w:color w:val="758595"/>
          <w:spacing w:val="1"/>
        </w:rPr>
        <w:t> </w:t>
      </w:r>
      <w:r>
        <w:rPr>
          <w:color w:val="758595"/>
        </w:rPr>
        <w:t>Traditional Owners of</w:t>
      </w:r>
      <w:r>
        <w:rPr>
          <w:color w:val="758595"/>
          <w:spacing w:val="-67"/>
        </w:rPr>
        <w:t> </w:t>
      </w:r>
      <w:r>
        <w:rPr>
          <w:color w:val="758595"/>
        </w:rPr>
        <w:t>the land on which we work. We respectfully</w:t>
      </w:r>
      <w:r>
        <w:rPr>
          <w:color w:val="758595"/>
          <w:spacing w:val="1"/>
        </w:rPr>
        <w:t> </w:t>
      </w:r>
      <w:r>
        <w:rPr>
          <w:color w:val="758595"/>
        </w:rPr>
        <w:t>recognise</w:t>
      </w:r>
      <w:r>
        <w:rPr>
          <w:color w:val="758595"/>
          <w:spacing w:val="-7"/>
        </w:rPr>
        <w:t> </w:t>
      </w:r>
      <w:r>
        <w:rPr>
          <w:color w:val="758595"/>
        </w:rPr>
        <w:t>Elders</w:t>
      </w:r>
      <w:r>
        <w:rPr>
          <w:color w:val="758595"/>
          <w:spacing w:val="-6"/>
        </w:rPr>
        <w:t> </w:t>
      </w:r>
      <w:r>
        <w:rPr>
          <w:color w:val="758595"/>
        </w:rPr>
        <w:t>past,</w:t>
      </w:r>
      <w:r>
        <w:rPr>
          <w:color w:val="758595"/>
          <w:spacing w:val="-6"/>
        </w:rPr>
        <w:t> </w:t>
      </w:r>
      <w:r>
        <w:rPr>
          <w:color w:val="758595"/>
        </w:rPr>
        <w:t>present</w:t>
      </w:r>
      <w:r>
        <w:rPr>
          <w:color w:val="758595"/>
          <w:spacing w:val="-6"/>
        </w:rPr>
        <w:t> </w:t>
      </w:r>
      <w:r>
        <w:rPr>
          <w:color w:val="758595"/>
        </w:rPr>
        <w:t>and</w:t>
      </w:r>
      <w:r>
        <w:rPr>
          <w:color w:val="758595"/>
          <w:spacing w:val="-7"/>
        </w:rPr>
        <w:t> </w:t>
      </w:r>
      <w:r>
        <w:rPr>
          <w:color w:val="758595"/>
        </w:rPr>
        <w:t>future.</w:t>
      </w:r>
    </w:p>
    <w:p>
      <w:pPr>
        <w:spacing w:after="0" w:line="237" w:lineRule="auto"/>
        <w:sectPr>
          <w:pgSz w:w="11910" w:h="16840"/>
          <w:pgMar w:top="1240" w:bottom="280" w:left="1020" w:right="1020"/>
        </w:sectPr>
      </w:pPr>
    </w:p>
    <w:p>
      <w:pPr>
        <w:pStyle w:val="Heading1"/>
      </w:pPr>
      <w:bookmarkStart w:name="_TOC_250014" w:id="1"/>
      <w:r>
        <w:rPr>
          <w:color w:val="758595"/>
        </w:rPr>
        <w:t>EXECUTIVE</w:t>
      </w:r>
      <w:r>
        <w:rPr>
          <w:color w:val="758595"/>
          <w:spacing w:val="60"/>
        </w:rPr>
        <w:t> </w:t>
      </w:r>
      <w:bookmarkEnd w:id="1"/>
      <w:r>
        <w:rPr>
          <w:color w:val="758595"/>
        </w:rPr>
        <w:t>SUMMARY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1"/>
        <w:rPr>
          <w:rFonts w:ascii="Tahoma"/>
          <w:b/>
          <w:sz w:val="29"/>
        </w:rPr>
      </w:pPr>
    </w:p>
    <w:p>
      <w:pPr>
        <w:spacing w:after="0"/>
        <w:rPr>
          <w:rFonts w:ascii="Tahoma"/>
          <w:sz w:val="29"/>
        </w:rPr>
        <w:sectPr>
          <w:pgSz w:w="11910" w:h="16840"/>
          <w:pgMar w:top="1240" w:bottom="280" w:left="1020" w:right="1020"/>
        </w:sectPr>
      </w:pPr>
    </w:p>
    <w:p>
      <w:pPr>
        <w:pStyle w:val="BodyText"/>
        <w:spacing w:line="237" w:lineRule="auto" w:before="103"/>
        <w:ind w:left="113" w:right="38"/>
      </w:pPr>
      <w:r>
        <w:rPr>
          <w:color w:val="231F20"/>
        </w:rPr>
        <w:t>The COVID-19 pandemic</w:t>
      </w:r>
      <w:r>
        <w:rPr>
          <w:color w:val="231F20"/>
          <w:spacing w:val="1"/>
        </w:rPr>
        <w:t> </w:t>
      </w:r>
      <w:r>
        <w:rPr>
          <w:color w:val="231F20"/>
        </w:rPr>
        <w:t>has caused profound</w:t>
      </w:r>
      <w:r>
        <w:rPr>
          <w:color w:val="231F20"/>
          <w:spacing w:val="-67"/>
        </w:rPr>
        <w:t> </w:t>
      </w:r>
      <w:r>
        <w:rPr>
          <w:color w:val="231F20"/>
        </w:rPr>
        <w:t>social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economic</w:t>
      </w:r>
      <w:r>
        <w:rPr>
          <w:color w:val="231F20"/>
          <w:spacing w:val="5"/>
        </w:rPr>
        <w:t> </w:t>
      </w:r>
      <w:r>
        <w:rPr>
          <w:color w:val="231F20"/>
        </w:rPr>
        <w:t>dislocation.</w:t>
      </w:r>
      <w:r>
        <w:rPr>
          <w:color w:val="231F20"/>
          <w:spacing w:val="5"/>
        </w:rPr>
        <w:t> </w:t>
      </w:r>
      <w:r>
        <w:rPr>
          <w:color w:val="231F20"/>
        </w:rPr>
        <w:t>This</w:t>
      </w:r>
      <w:r>
        <w:rPr>
          <w:color w:val="231F20"/>
          <w:spacing w:val="5"/>
        </w:rPr>
        <w:t> </w:t>
      </w:r>
      <w:r>
        <w:rPr>
          <w:color w:val="231F20"/>
        </w:rPr>
        <w:t>report</w:t>
      </w:r>
      <w:r>
        <w:rPr>
          <w:color w:val="231F20"/>
          <w:spacing w:val="1"/>
        </w:rPr>
        <w:t> </w:t>
      </w:r>
      <w:r>
        <w:rPr>
          <w:color w:val="231F20"/>
        </w:rPr>
        <w:t>documents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Victorian</w:t>
      </w:r>
      <w:r>
        <w:rPr>
          <w:color w:val="231F20"/>
          <w:spacing w:val="8"/>
        </w:rPr>
        <w:t> </w:t>
      </w:r>
      <w:r>
        <w:rPr>
          <w:color w:val="231F20"/>
        </w:rPr>
        <w:t>community</w:t>
      </w:r>
      <w:r>
        <w:rPr>
          <w:color w:val="231F20"/>
          <w:spacing w:val="9"/>
        </w:rPr>
        <w:t> </w:t>
      </w:r>
      <w:r>
        <w:rPr>
          <w:color w:val="231F20"/>
        </w:rPr>
        <w:t>services</w:t>
      </w:r>
      <w:r>
        <w:rPr>
          <w:color w:val="231F20"/>
          <w:spacing w:val="1"/>
        </w:rPr>
        <w:t> </w:t>
      </w:r>
      <w:r>
        <w:rPr>
          <w:color w:val="231F20"/>
        </w:rPr>
        <w:t>sector’s</w:t>
      </w:r>
      <w:r>
        <w:rPr>
          <w:color w:val="231F20"/>
          <w:spacing w:val="7"/>
        </w:rPr>
        <w:t> </w:t>
      </w:r>
      <w:r>
        <w:rPr>
          <w:color w:val="231F20"/>
        </w:rPr>
        <w:t>response</w:t>
      </w:r>
      <w:r>
        <w:rPr>
          <w:color w:val="231F20"/>
          <w:spacing w:val="7"/>
        </w:rPr>
        <w:t> </w:t>
      </w:r>
      <w:r>
        <w:rPr>
          <w:color w:val="231F20"/>
        </w:rPr>
        <w:t>to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first</w:t>
      </w:r>
      <w:r>
        <w:rPr>
          <w:color w:val="231F20"/>
          <w:spacing w:val="7"/>
        </w:rPr>
        <w:t> </w:t>
      </w:r>
      <w:r>
        <w:rPr>
          <w:color w:val="231F20"/>
        </w:rPr>
        <w:t>six</w:t>
      </w:r>
      <w:r>
        <w:rPr>
          <w:color w:val="231F20"/>
          <w:spacing w:val="7"/>
        </w:rPr>
        <w:t> </w:t>
      </w:r>
      <w:r>
        <w:rPr>
          <w:color w:val="231F20"/>
        </w:rPr>
        <w:t>months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 crisis. In particular, it identifies</w:t>
      </w:r>
      <w:r>
        <w:rPr>
          <w:color w:val="231F20"/>
          <w:spacing w:val="1"/>
        </w:rPr>
        <w:t> </w:t>
      </w:r>
      <w:r>
        <w:rPr>
          <w:color w:val="231F20"/>
        </w:rPr>
        <w:t>adaptations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service</w:t>
      </w:r>
      <w:r>
        <w:rPr>
          <w:color w:val="231F20"/>
          <w:spacing w:val="3"/>
        </w:rPr>
        <w:t> </w:t>
      </w:r>
      <w:r>
        <w:rPr>
          <w:color w:val="231F20"/>
        </w:rPr>
        <w:t>delivery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practice,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emergent</w:t>
      </w:r>
      <w:r>
        <w:rPr>
          <w:color w:val="231F20"/>
          <w:spacing w:val="3"/>
        </w:rPr>
        <w:t> </w:t>
      </w:r>
      <w:r>
        <w:rPr>
          <w:color w:val="231F20"/>
        </w:rPr>
        <w:t>changes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service-user</w:t>
      </w:r>
      <w:r>
        <w:rPr>
          <w:color w:val="231F20"/>
          <w:spacing w:val="1"/>
        </w:rPr>
        <w:t> </w:t>
      </w:r>
      <w:r>
        <w:rPr>
          <w:color w:val="231F20"/>
        </w:rPr>
        <w:t>demand</w:t>
      </w:r>
      <w:r>
        <w:rPr>
          <w:color w:val="231F20"/>
          <w:spacing w:val="20"/>
        </w:rPr>
        <w:t> </w:t>
      </w:r>
      <w:r>
        <w:rPr>
          <w:color w:val="231F20"/>
        </w:rPr>
        <w:t>and</w:t>
      </w:r>
      <w:r>
        <w:rPr>
          <w:color w:val="231F20"/>
          <w:spacing w:val="20"/>
        </w:rPr>
        <w:t> </w:t>
      </w:r>
      <w:r>
        <w:rPr>
          <w:color w:val="231F20"/>
        </w:rPr>
        <w:t>community</w:t>
      </w:r>
      <w:r>
        <w:rPr>
          <w:color w:val="231F20"/>
          <w:spacing w:val="20"/>
        </w:rPr>
        <w:t> </w:t>
      </w:r>
      <w:r>
        <w:rPr>
          <w:color w:val="231F20"/>
        </w:rPr>
        <w:t>need.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  <w:spacing w:val="20"/>
        </w:rPr>
        <w:t> </w:t>
      </w:r>
      <w:r>
        <w:rPr>
          <w:color w:val="231F20"/>
        </w:rPr>
        <w:t>purpose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report</w:t>
      </w:r>
      <w:r>
        <w:rPr>
          <w:color w:val="231F20"/>
          <w:spacing w:val="8"/>
        </w:rPr>
        <w:t> </w:t>
      </w:r>
      <w:r>
        <w:rPr>
          <w:color w:val="231F20"/>
        </w:rPr>
        <w:t>is</w:t>
      </w:r>
      <w:r>
        <w:rPr>
          <w:color w:val="231F20"/>
          <w:spacing w:val="8"/>
        </w:rPr>
        <w:t> </w:t>
      </w:r>
      <w:r>
        <w:rPr>
          <w:color w:val="231F20"/>
        </w:rPr>
        <w:t>to</w:t>
      </w:r>
      <w:r>
        <w:rPr>
          <w:color w:val="231F20"/>
          <w:spacing w:val="7"/>
        </w:rPr>
        <w:t> </w:t>
      </w:r>
      <w:r>
        <w:rPr>
          <w:color w:val="231F20"/>
        </w:rPr>
        <w:t>inform</w:t>
      </w:r>
      <w:r>
        <w:rPr>
          <w:color w:val="231F20"/>
          <w:spacing w:val="8"/>
        </w:rPr>
        <w:t> </w:t>
      </w:r>
      <w:r>
        <w:rPr>
          <w:color w:val="231F20"/>
        </w:rPr>
        <w:t>recovery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reform,</w:t>
      </w:r>
      <w:r>
        <w:rPr>
          <w:color w:val="231F20"/>
          <w:spacing w:val="4"/>
        </w:rPr>
        <w:t> </w:t>
      </w:r>
      <w:r>
        <w:rPr>
          <w:color w:val="231F20"/>
        </w:rPr>
        <w:t>including</w:t>
      </w:r>
      <w:r>
        <w:rPr>
          <w:color w:val="231F20"/>
          <w:spacing w:val="4"/>
        </w:rPr>
        <w:t> </w:t>
      </w:r>
      <w:r>
        <w:rPr>
          <w:color w:val="231F20"/>
        </w:rPr>
        <w:t>opportunities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5"/>
        </w:rPr>
        <w:t> </w:t>
      </w:r>
      <w:r>
        <w:rPr>
          <w:color w:val="231F20"/>
        </w:rPr>
        <w:t>embed</w:t>
      </w:r>
      <w:r>
        <w:rPr>
          <w:color w:val="231F20"/>
          <w:spacing w:val="4"/>
        </w:rPr>
        <w:t> </w:t>
      </w:r>
      <w:r>
        <w:rPr>
          <w:color w:val="231F20"/>
        </w:rPr>
        <w:t>or</w:t>
      </w:r>
      <w:r>
        <w:rPr>
          <w:color w:val="231F20"/>
          <w:spacing w:val="1"/>
        </w:rPr>
        <w:t> </w:t>
      </w:r>
      <w:r>
        <w:rPr>
          <w:color w:val="231F20"/>
        </w:rPr>
        <w:t>scale innovation, and identify areas requiring</w:t>
      </w:r>
      <w:r>
        <w:rPr>
          <w:color w:val="231F20"/>
          <w:spacing w:val="1"/>
        </w:rPr>
        <w:t> </w:t>
      </w:r>
      <w:r>
        <w:rPr>
          <w:color w:val="231F20"/>
        </w:rPr>
        <w:t>deeper</w:t>
      </w:r>
      <w:r>
        <w:rPr>
          <w:color w:val="231F20"/>
          <w:spacing w:val="10"/>
        </w:rPr>
        <w:t> </w:t>
      </w:r>
      <w:r>
        <w:rPr>
          <w:color w:val="231F20"/>
        </w:rPr>
        <w:t>investigation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</w:rPr>
        <w:t>co-design</w:t>
      </w:r>
      <w:r>
        <w:rPr>
          <w:color w:val="231F20"/>
          <w:spacing w:val="10"/>
        </w:rPr>
        <w:t> </w:t>
      </w:r>
      <w:r>
        <w:rPr>
          <w:color w:val="231F20"/>
        </w:rPr>
        <w:t>between</w:t>
      </w:r>
      <w:r>
        <w:rPr>
          <w:color w:val="231F20"/>
          <w:spacing w:val="1"/>
        </w:rPr>
        <w:t> </w:t>
      </w:r>
      <w:r>
        <w:rPr>
          <w:color w:val="231F20"/>
        </w:rPr>
        <w:t>government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community</w:t>
      </w:r>
      <w:r>
        <w:rPr>
          <w:color w:val="231F20"/>
          <w:spacing w:val="-9"/>
        </w:rPr>
        <w:t> </w:t>
      </w:r>
      <w:r>
        <w:rPr>
          <w:color w:val="231F20"/>
        </w:rPr>
        <w:t>sector.</w:t>
      </w:r>
    </w:p>
    <w:p>
      <w:pPr>
        <w:pStyle w:val="BodyText"/>
        <w:spacing w:line="237" w:lineRule="auto" w:before="161"/>
        <w:ind w:left="113" w:right="37"/>
      </w:pPr>
      <w:r>
        <w:rPr>
          <w:color w:val="231F20"/>
        </w:rPr>
        <w:t>The report has been jointly produced by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Future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Institute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(FSSI)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Victorian</w:t>
      </w:r>
      <w:r>
        <w:rPr>
          <w:color w:val="231F20"/>
          <w:spacing w:val="-16"/>
        </w:rPr>
        <w:t> </w:t>
      </w:r>
      <w:r>
        <w:rPr>
          <w:color w:val="231F20"/>
        </w:rPr>
        <w:t>Council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Social</w:t>
      </w:r>
      <w:r>
        <w:rPr>
          <w:color w:val="231F20"/>
          <w:spacing w:val="-15"/>
        </w:rPr>
        <w:t> </w:t>
      </w:r>
      <w:r>
        <w:rPr>
          <w:color w:val="231F20"/>
        </w:rPr>
        <w:t>Service</w:t>
      </w:r>
      <w:r>
        <w:rPr>
          <w:color w:val="231F20"/>
          <w:spacing w:val="-15"/>
        </w:rPr>
        <w:t> </w:t>
      </w:r>
      <w:r>
        <w:rPr>
          <w:color w:val="231F20"/>
        </w:rPr>
        <w:t>(VCOSS),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67"/>
        </w:rPr>
        <w:t> </w:t>
      </w:r>
      <w:r>
        <w:rPr>
          <w:color w:val="231F20"/>
        </w:rPr>
        <w:t>part of a project funded by the Victorian</w:t>
      </w:r>
      <w:r>
        <w:rPr>
          <w:color w:val="231F20"/>
          <w:spacing w:val="1"/>
        </w:rPr>
        <w:t> </w:t>
      </w:r>
      <w:r>
        <w:rPr>
          <w:color w:val="231F20"/>
        </w:rPr>
        <w:t>Department of Health and Human Services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(DHHS).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draws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qualitative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gathered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from interviews with over fifty Victorian</w:t>
      </w:r>
      <w:r>
        <w:rPr>
          <w:color w:val="231F20"/>
          <w:spacing w:val="1"/>
        </w:rPr>
        <w:t> </w:t>
      </w:r>
      <w:r>
        <w:rPr>
          <w:color w:val="231F20"/>
        </w:rPr>
        <w:t>community</w:t>
      </w:r>
      <w:r>
        <w:rPr>
          <w:color w:val="231F20"/>
          <w:spacing w:val="-16"/>
        </w:rPr>
        <w:t> </w:t>
      </w:r>
      <w:r>
        <w:rPr>
          <w:color w:val="231F20"/>
        </w:rPr>
        <w:t>service</w:t>
      </w:r>
      <w:r>
        <w:rPr>
          <w:color w:val="231F20"/>
          <w:spacing w:val="-16"/>
        </w:rPr>
        <w:t> </w:t>
      </w:r>
      <w:r>
        <w:rPr>
          <w:color w:val="231F20"/>
        </w:rPr>
        <w:t>organisations</w:t>
      </w:r>
      <w:r>
        <w:rPr>
          <w:color w:val="231F20"/>
          <w:spacing w:val="-15"/>
        </w:rPr>
        <w:t> </w:t>
      </w:r>
      <w:r>
        <w:rPr>
          <w:color w:val="231F20"/>
        </w:rPr>
        <w:t>across</w:t>
      </w:r>
      <w:r>
        <w:rPr>
          <w:color w:val="231F20"/>
          <w:spacing w:val="-16"/>
        </w:rPr>
        <w:t> </w:t>
      </w:r>
      <w:r>
        <w:rPr>
          <w:color w:val="231F20"/>
        </w:rPr>
        <w:t>all</w:t>
      </w:r>
    </w:p>
    <w:p>
      <w:pPr>
        <w:pStyle w:val="BodyText"/>
        <w:spacing w:line="237" w:lineRule="auto"/>
        <w:ind w:left="113" w:right="189"/>
      </w:pPr>
      <w:r>
        <w:rPr>
          <w:color w:val="231F20"/>
        </w:rPr>
        <w:t>sub-sectors, conducted between July 2020</w:t>
      </w:r>
      <w:r>
        <w:rPr>
          <w:color w:val="231F20"/>
          <w:spacing w:val="-68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September</w:t>
      </w:r>
      <w:r>
        <w:rPr>
          <w:color w:val="231F20"/>
          <w:spacing w:val="-11"/>
        </w:rPr>
        <w:t> </w:t>
      </w:r>
      <w:r>
        <w:rPr>
          <w:color w:val="231F20"/>
        </w:rPr>
        <w:t>2020.</w:t>
      </w:r>
    </w:p>
    <w:p>
      <w:pPr>
        <w:pStyle w:val="BodyText"/>
        <w:spacing w:line="237" w:lineRule="auto" w:before="164"/>
        <w:ind w:left="113" w:right="37"/>
      </w:pPr>
      <w:r>
        <w:rPr>
          <w:color w:val="231F20"/>
        </w:rPr>
        <w:t>The most significant adaptation to emerge</w:t>
      </w:r>
      <w:r>
        <w:rPr>
          <w:color w:val="231F20"/>
          <w:spacing w:val="1"/>
        </w:rPr>
        <w:t> </w:t>
      </w:r>
      <w:r>
        <w:rPr>
          <w:color w:val="231F20"/>
        </w:rPr>
        <w:t>from the crisis is the sector-wide shift 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primarily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digital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delivery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minimise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 risk of virus transmission. In order to ensure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continuity of services, organisations moved</w:t>
      </w:r>
      <w:r>
        <w:rPr>
          <w:color w:val="231F20"/>
          <w:spacing w:val="1"/>
        </w:rPr>
        <w:t> </w:t>
      </w:r>
      <w:r>
        <w:rPr>
          <w:color w:val="231F20"/>
        </w:rPr>
        <w:t>with incredible speed and agility to a range of</w:t>
      </w:r>
      <w:r>
        <w:rPr>
          <w:color w:val="231F20"/>
          <w:spacing w:val="-68"/>
        </w:rPr>
        <w:t> </w:t>
      </w:r>
      <w:r>
        <w:rPr>
          <w:color w:val="231F20"/>
        </w:rPr>
        <w:t>digital modalities. While this has worked</w:t>
      </w:r>
      <w:r>
        <w:rPr>
          <w:color w:val="231F20"/>
          <w:spacing w:val="1"/>
        </w:rPr>
        <w:t> </w:t>
      </w:r>
      <w:r>
        <w:rPr>
          <w:color w:val="231F20"/>
        </w:rPr>
        <w:t>effectively as a short-term measure in</w:t>
      </w:r>
      <w:r>
        <w:rPr>
          <w:color w:val="231F20"/>
          <w:spacing w:val="1"/>
        </w:rPr>
        <w:t> </w:t>
      </w:r>
      <w:r>
        <w:rPr>
          <w:color w:val="231F20"/>
        </w:rPr>
        <w:t>response to a crisis situation, and many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advised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likely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 move to a blend of face-to-face and digital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modalities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restrictions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begin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lift,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said there is an urgent need to understand</w:t>
      </w:r>
      <w:r>
        <w:rPr>
          <w:color w:val="231F20"/>
          <w:spacing w:val="1"/>
        </w:rPr>
        <w:t> </w:t>
      </w:r>
      <w:r>
        <w:rPr>
          <w:color w:val="231F20"/>
        </w:rPr>
        <w:t>more about the situations and cohorts for</w:t>
      </w:r>
      <w:r>
        <w:rPr>
          <w:color w:val="231F20"/>
          <w:spacing w:val="1"/>
        </w:rPr>
        <w:t> </w:t>
      </w:r>
      <w:r>
        <w:rPr>
          <w:color w:val="231F20"/>
        </w:rPr>
        <w:t>which</w:t>
      </w:r>
      <w:r>
        <w:rPr>
          <w:color w:val="231F20"/>
          <w:spacing w:val="-17"/>
        </w:rPr>
        <w:t> </w:t>
      </w:r>
      <w:r>
        <w:rPr>
          <w:color w:val="231F20"/>
        </w:rPr>
        <w:t>digital</w:t>
      </w:r>
      <w:r>
        <w:rPr>
          <w:color w:val="231F20"/>
          <w:spacing w:val="-16"/>
        </w:rPr>
        <w:t> </w:t>
      </w:r>
      <w:r>
        <w:rPr>
          <w:color w:val="231F20"/>
        </w:rPr>
        <w:t>service</w:t>
      </w:r>
      <w:r>
        <w:rPr>
          <w:color w:val="231F20"/>
          <w:spacing w:val="-16"/>
        </w:rPr>
        <w:t> </w:t>
      </w:r>
      <w:r>
        <w:rPr>
          <w:color w:val="231F20"/>
        </w:rPr>
        <w:t>delivery</w:t>
      </w:r>
      <w:r>
        <w:rPr>
          <w:color w:val="231F20"/>
          <w:spacing w:val="-17"/>
        </w:rPr>
        <w:t> </w:t>
      </w:r>
      <w:r>
        <w:rPr>
          <w:color w:val="231F20"/>
        </w:rPr>
        <w:t>is</w:t>
      </w:r>
      <w:r>
        <w:rPr>
          <w:color w:val="231F20"/>
          <w:spacing w:val="-16"/>
        </w:rPr>
        <w:t> </w:t>
      </w:r>
      <w:r>
        <w:rPr>
          <w:color w:val="231F20"/>
        </w:rPr>
        <w:t>appropriate.</w:t>
      </w:r>
    </w:p>
    <w:p>
      <w:pPr>
        <w:pStyle w:val="BodyText"/>
        <w:spacing w:line="237" w:lineRule="auto"/>
        <w:ind w:left="113" w:right="37"/>
      </w:pPr>
      <w:r>
        <w:rPr>
          <w:color w:val="231F20"/>
        </w:rPr>
        <w:t>More research will be required to fully scope</w:t>
      </w:r>
      <w:r>
        <w:rPr>
          <w:color w:val="231F20"/>
          <w:spacing w:val="-68"/>
        </w:rPr>
        <w:t> </w:t>
      </w:r>
      <w:r>
        <w:rPr>
          <w:color w:val="231F20"/>
        </w:rPr>
        <w:t>the impact on service users in terms of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accessibility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cost,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alongside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investigating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digital service delivery’s effectiveness and</w:t>
      </w:r>
      <w:r>
        <w:rPr>
          <w:color w:val="231F20"/>
          <w:spacing w:val="1"/>
        </w:rPr>
        <w:t> </w:t>
      </w:r>
      <w:r>
        <w:rPr>
          <w:color w:val="231F20"/>
        </w:rPr>
        <w:t>impact.</w:t>
      </w:r>
    </w:p>
    <w:p>
      <w:pPr>
        <w:pStyle w:val="BodyText"/>
        <w:spacing w:line="237" w:lineRule="auto" w:before="157"/>
        <w:ind w:left="113" w:right="189"/>
      </w:pPr>
      <w:r>
        <w:rPr>
          <w:color w:val="231F20"/>
          <w:spacing w:val="-1"/>
        </w:rPr>
        <w:t>Most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organisations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transitioned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some</w:t>
      </w:r>
      <w:r>
        <w:rPr>
          <w:color w:val="231F20"/>
          <w:spacing w:val="-67"/>
        </w:rPr>
        <w:t> </w:t>
      </w:r>
      <w:r>
        <w:rPr>
          <w:color w:val="231F20"/>
        </w:rPr>
        <w:t>form of remote working arrangements,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enabling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benefits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such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flexibility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 work hours and efficiencies related 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reduced travel. In some instances, the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increased</w:t>
      </w:r>
      <w:r>
        <w:rPr>
          <w:color w:val="231F20"/>
          <w:spacing w:val="-14"/>
        </w:rPr>
        <w:t> </w:t>
      </w:r>
      <w:r>
        <w:rPr>
          <w:color w:val="231F20"/>
        </w:rPr>
        <w:t>flexibility</w:t>
      </w:r>
      <w:r>
        <w:rPr>
          <w:color w:val="231F20"/>
          <w:spacing w:val="-13"/>
        </w:rPr>
        <w:t> </w:t>
      </w:r>
      <w:r>
        <w:rPr>
          <w:color w:val="231F20"/>
        </w:rPr>
        <w:t>has</w:t>
      </w:r>
      <w:r>
        <w:rPr>
          <w:color w:val="231F20"/>
          <w:spacing w:val="-14"/>
        </w:rPr>
        <w:t> </w:t>
      </w:r>
      <w:r>
        <w:rPr>
          <w:color w:val="231F20"/>
        </w:rPr>
        <w:t>enabled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</w:p>
    <w:p>
      <w:pPr>
        <w:pStyle w:val="BodyText"/>
        <w:spacing w:line="237" w:lineRule="auto" w:before="102"/>
        <w:ind w:left="113" w:right="113"/>
      </w:pPr>
      <w:r>
        <w:rPr/>
        <w:br w:type="column"/>
      </w:r>
      <w:r>
        <w:rPr>
          <w:color w:val="231F20"/>
        </w:rPr>
        <w:t>introduction of extended service delivery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hours.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While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helped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maintain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effective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continuity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services,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noted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financial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industrial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relations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implications if these changes are pursued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permanently. 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circumstances where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and/or clients continued to attend offices or</w:t>
      </w:r>
      <w:r>
        <w:rPr>
          <w:color w:val="231F20"/>
          <w:spacing w:val="1"/>
        </w:rPr>
        <w:t> </w:t>
      </w:r>
      <w:r>
        <w:rPr>
          <w:color w:val="231F20"/>
        </w:rPr>
        <w:t>service delivery sites, some organisations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instituted</w:t>
      </w:r>
      <w:r>
        <w:rPr>
          <w:color w:val="231F20"/>
          <w:spacing w:val="-17"/>
        </w:rPr>
        <w:t> </w:t>
      </w:r>
      <w:r>
        <w:rPr>
          <w:color w:val="231F20"/>
        </w:rPr>
        <w:t>staggered</w:t>
      </w:r>
      <w:r>
        <w:rPr>
          <w:color w:val="231F20"/>
          <w:spacing w:val="-16"/>
        </w:rPr>
        <w:t> </w:t>
      </w:r>
      <w:r>
        <w:rPr>
          <w:color w:val="231F20"/>
        </w:rPr>
        <w:t>shifts</w:t>
      </w:r>
      <w:r>
        <w:rPr>
          <w:color w:val="231F20"/>
          <w:spacing w:val="-16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</w:rPr>
        <w:t>alongside</w:t>
      </w:r>
      <w:r>
        <w:rPr>
          <w:color w:val="231F20"/>
          <w:spacing w:val="-17"/>
        </w:rPr>
        <w:t> </w:t>
      </w:r>
      <w:r>
        <w:rPr>
          <w:color w:val="231F20"/>
        </w:rPr>
        <w:t>working</w:t>
      </w:r>
      <w:r>
        <w:rPr>
          <w:color w:val="231F20"/>
          <w:spacing w:val="-67"/>
        </w:rPr>
        <w:t> </w:t>
      </w:r>
      <w:r>
        <w:rPr>
          <w:color w:val="231F20"/>
        </w:rPr>
        <w:t>from home arrangements - to reduce the</w:t>
      </w:r>
      <w:r>
        <w:rPr>
          <w:color w:val="231F20"/>
          <w:spacing w:val="1"/>
        </w:rPr>
        <w:t> </w:t>
      </w:r>
      <w:r>
        <w:rPr>
          <w:color w:val="231F20"/>
        </w:rPr>
        <w:t>number of people onsite at any given time,</w:t>
      </w:r>
      <w:r>
        <w:rPr>
          <w:color w:val="231F20"/>
          <w:spacing w:val="1"/>
        </w:rPr>
        <w:t> </w:t>
      </w:r>
      <w:r>
        <w:rPr>
          <w:color w:val="231F20"/>
        </w:rPr>
        <w:t>thereby supporting a COVID-safe work</w:t>
      </w:r>
      <w:r>
        <w:rPr>
          <w:color w:val="231F20"/>
          <w:spacing w:val="1"/>
        </w:rPr>
        <w:t> </w:t>
      </w:r>
      <w:r>
        <w:rPr>
          <w:color w:val="231F20"/>
        </w:rPr>
        <w:t>environment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7"/>
        </w:rPr>
        <w:t> </w:t>
      </w:r>
      <w:r>
        <w:rPr>
          <w:color w:val="231F20"/>
        </w:rPr>
        <w:t>compliance</w:t>
      </w:r>
      <w:r>
        <w:rPr>
          <w:color w:val="231F20"/>
          <w:spacing w:val="6"/>
        </w:rPr>
        <w:t> </w:t>
      </w:r>
      <w:r>
        <w:rPr>
          <w:color w:val="231F20"/>
        </w:rPr>
        <w:t>with</w:t>
      </w:r>
      <w:r>
        <w:rPr>
          <w:color w:val="231F20"/>
          <w:spacing w:val="7"/>
        </w:rPr>
        <w:t> </w:t>
      </w:r>
      <w:r>
        <w:rPr>
          <w:color w:val="231F20"/>
        </w:rPr>
        <w:t>public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health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directives.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experience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provides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broader community sector with a foundation</w:t>
      </w:r>
      <w:r>
        <w:rPr>
          <w:color w:val="231F20"/>
          <w:spacing w:val="1"/>
        </w:rPr>
        <w:t> </w:t>
      </w:r>
      <w:r>
        <w:rPr>
          <w:color w:val="231F20"/>
        </w:rPr>
        <w:t>for the development of ‘worker bubbles’ that</w:t>
      </w:r>
      <w:r>
        <w:rPr>
          <w:color w:val="231F20"/>
          <w:spacing w:val="1"/>
        </w:rPr>
        <w:t> </w:t>
      </w:r>
      <w:r>
        <w:rPr>
          <w:color w:val="231F20"/>
        </w:rPr>
        <w:t>now feature in the Victorian Government’s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industry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roadmaps.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enhanced their governance structures,</w:t>
      </w:r>
      <w:r>
        <w:rPr>
          <w:color w:val="231F20"/>
          <w:spacing w:val="1"/>
        </w:rPr>
        <w:t> </w:t>
      </w:r>
      <w:r>
        <w:rPr>
          <w:color w:val="231F20"/>
        </w:rPr>
        <w:t>enhanced communication pathways, and</w:t>
      </w:r>
      <w:r>
        <w:rPr>
          <w:color w:val="231F20"/>
          <w:spacing w:val="1"/>
        </w:rPr>
        <w:t> </w:t>
      </w:r>
      <w:r>
        <w:rPr>
          <w:color w:val="231F20"/>
        </w:rPr>
        <w:t>implemented new approaches to risk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management,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intake,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triaging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of</w:t>
      </w:r>
    </w:p>
    <w:p>
      <w:pPr>
        <w:pStyle w:val="BodyText"/>
        <w:spacing w:line="227" w:lineRule="exact"/>
        <w:ind w:left="113"/>
      </w:pPr>
      <w:r>
        <w:rPr>
          <w:color w:val="231F20"/>
          <w:w w:val="95"/>
        </w:rPr>
        <w:t>at-risk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clients.</w:t>
      </w:r>
    </w:p>
    <w:p>
      <w:pPr>
        <w:pStyle w:val="BodyText"/>
        <w:spacing w:line="237" w:lineRule="auto" w:before="169"/>
        <w:ind w:left="113" w:right="148"/>
      </w:pPr>
      <w:r>
        <w:rPr>
          <w:color w:val="231F20"/>
        </w:rPr>
        <w:t>The widespread rollout of digital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communication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platforms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enabler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for increased collaboration across the sector.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Virtual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meetings,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intranet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hubs,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networks,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communities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practice</w:t>
      </w:r>
      <w:r>
        <w:rPr>
          <w:color w:val="231F20"/>
          <w:spacing w:val="-17"/>
        </w:rPr>
        <w:t> </w:t>
      </w:r>
      <w:r>
        <w:rPr>
          <w:color w:val="231F20"/>
        </w:rPr>
        <w:t>have</w:t>
      </w:r>
      <w:r>
        <w:rPr>
          <w:color w:val="231F20"/>
          <w:spacing w:val="-17"/>
        </w:rPr>
        <w:t> </w:t>
      </w:r>
      <w:r>
        <w:rPr>
          <w:color w:val="231F20"/>
        </w:rPr>
        <w:t>made</w:t>
      </w:r>
      <w:r>
        <w:rPr>
          <w:color w:val="231F20"/>
          <w:spacing w:val="-17"/>
        </w:rPr>
        <w:t> </w:t>
      </w:r>
      <w:r>
        <w:rPr>
          <w:color w:val="231F20"/>
        </w:rPr>
        <w:t>it</w:t>
      </w:r>
      <w:r>
        <w:rPr>
          <w:color w:val="231F20"/>
          <w:spacing w:val="-17"/>
        </w:rPr>
        <w:t> </w:t>
      </w:r>
      <w:r>
        <w:rPr>
          <w:color w:val="231F20"/>
        </w:rPr>
        <w:t>easier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67"/>
        </w:rPr>
        <w:t> </w:t>
      </w:r>
      <w:r>
        <w:rPr>
          <w:color w:val="231F20"/>
        </w:rPr>
        <w:t>draw people together. Peak bodies and local</w:t>
      </w:r>
      <w:r>
        <w:rPr>
          <w:color w:val="231F20"/>
          <w:spacing w:val="1"/>
        </w:rPr>
        <w:t> </w:t>
      </w:r>
      <w:r>
        <w:rPr>
          <w:color w:val="231F20"/>
        </w:rPr>
        <w:t>networks have also played a key role in</w:t>
      </w:r>
      <w:r>
        <w:rPr>
          <w:color w:val="231F20"/>
          <w:spacing w:val="1"/>
        </w:rPr>
        <w:t> </w:t>
      </w:r>
      <w:r>
        <w:rPr>
          <w:color w:val="231F20"/>
        </w:rPr>
        <w:t>facilitating</w:t>
      </w:r>
      <w:r>
        <w:rPr>
          <w:color w:val="231F20"/>
          <w:spacing w:val="-17"/>
        </w:rPr>
        <w:t> </w:t>
      </w:r>
      <w:r>
        <w:rPr>
          <w:color w:val="231F20"/>
        </w:rPr>
        <w:t>connectedness</w:t>
      </w:r>
      <w:r>
        <w:rPr>
          <w:color w:val="231F20"/>
          <w:spacing w:val="-17"/>
        </w:rPr>
        <w:t> </w:t>
      </w:r>
      <w:r>
        <w:rPr>
          <w:color w:val="231F20"/>
        </w:rPr>
        <w:t>across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sector.</w:t>
      </w:r>
    </w:p>
    <w:p>
      <w:pPr>
        <w:pStyle w:val="BodyText"/>
        <w:spacing w:line="237" w:lineRule="auto" w:before="165"/>
        <w:ind w:left="113" w:right="148"/>
      </w:pPr>
      <w:r>
        <w:rPr>
          <w:color w:val="231F20"/>
        </w:rPr>
        <w:t>The crisis has highlighted the sector’s ability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listen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respond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needs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service-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users,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value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deep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connections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knowledge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their</w:t>
      </w:r>
      <w:r>
        <w:rPr>
          <w:color w:val="231F20"/>
          <w:spacing w:val="-12"/>
        </w:rPr>
        <w:t> </w:t>
      </w:r>
      <w:r>
        <w:rPr>
          <w:color w:val="231F20"/>
        </w:rPr>
        <w:t>communities.</w:t>
      </w:r>
    </w:p>
    <w:p>
      <w:pPr>
        <w:pStyle w:val="BodyText"/>
        <w:spacing w:line="237" w:lineRule="auto"/>
        <w:ind w:left="113"/>
      </w:pPr>
      <w:r>
        <w:rPr>
          <w:color w:val="231F20"/>
        </w:rPr>
        <w:t>Organisations</w:t>
      </w:r>
      <w:r>
        <w:rPr>
          <w:color w:val="231F20"/>
          <w:spacing w:val="-12"/>
        </w:rPr>
        <w:t> </w:t>
      </w:r>
      <w:r>
        <w:rPr>
          <w:color w:val="231F20"/>
        </w:rPr>
        <w:t>have</w:t>
      </w:r>
      <w:r>
        <w:rPr>
          <w:color w:val="231F20"/>
          <w:spacing w:val="-12"/>
        </w:rPr>
        <w:t> </w:t>
      </w:r>
      <w:r>
        <w:rPr>
          <w:color w:val="231F20"/>
        </w:rPr>
        <w:t>engaged</w:t>
      </w:r>
      <w:r>
        <w:rPr>
          <w:color w:val="231F20"/>
          <w:spacing w:val="-12"/>
        </w:rPr>
        <w:t> </w:t>
      </w:r>
      <w:r>
        <w:rPr>
          <w:color w:val="231F20"/>
        </w:rPr>
        <w:t>local</w:t>
      </w:r>
      <w:r>
        <w:rPr>
          <w:color w:val="231F20"/>
          <w:spacing w:val="-12"/>
        </w:rPr>
        <w:t> </w:t>
      </w:r>
      <w:r>
        <w:rPr>
          <w:color w:val="231F20"/>
        </w:rPr>
        <w:t>place-based</w:t>
      </w:r>
      <w:r>
        <w:rPr>
          <w:color w:val="231F20"/>
          <w:spacing w:val="-67"/>
        </w:rPr>
        <w:t> </w:t>
      </w:r>
      <w:r>
        <w:rPr>
          <w:color w:val="231F20"/>
        </w:rPr>
        <w:t>communities or communities of interest (for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example, disability advocates) in valuable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exchanges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information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knowledge,</w:t>
      </w:r>
    </w:p>
    <w:p>
      <w:pPr>
        <w:pStyle w:val="BodyText"/>
        <w:spacing w:line="237" w:lineRule="auto"/>
        <w:ind w:left="113" w:right="489"/>
      </w:pPr>
      <w:r>
        <w:rPr>
          <w:color w:val="231F20"/>
        </w:rPr>
        <w:t>with some investing in the production of</w:t>
      </w:r>
      <w:r>
        <w:rPr>
          <w:color w:val="231F20"/>
          <w:spacing w:val="1"/>
        </w:rPr>
        <w:t> </w:t>
      </w:r>
      <w:r>
        <w:rPr>
          <w:color w:val="231F20"/>
        </w:rPr>
        <w:t>high-quality communication resources 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disseminate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vital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health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information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local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communities.</w:t>
      </w:r>
    </w:p>
    <w:p>
      <w:pPr>
        <w:pStyle w:val="BodyText"/>
        <w:spacing w:line="237" w:lineRule="auto" w:before="163"/>
        <w:ind w:left="113" w:right="129"/>
      </w:pPr>
      <w:r>
        <w:rPr>
          <w:color w:val="231F20"/>
          <w:w w:val="105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96"/>
        </w:rPr>
        <w:t>n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7"/>
        </w:rPr>
        <w:t>m</w:t>
      </w:r>
      <w:r>
        <w:rPr>
          <w:color w:val="231F20"/>
          <w:w w:val="90"/>
        </w:rPr>
        <w:t>i</w:t>
      </w:r>
      <w:r>
        <w:rPr>
          <w:color w:val="231F20"/>
          <w:w w:val="109"/>
        </w:rPr>
        <w:t>c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6"/>
        </w:rPr>
        <w:t>h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4"/>
          <w:w w:val="93"/>
        </w:rPr>
        <w:t>r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5"/>
          <w:w w:val="101"/>
        </w:rPr>
        <w:t>t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6"/>
        </w:rPr>
        <w:t>n </w:t>
      </w:r>
      <w:r>
        <w:rPr>
          <w:color w:val="231F20"/>
        </w:rPr>
        <w:t>impressive display of agility within the</w:t>
      </w:r>
      <w:r>
        <w:rPr>
          <w:color w:val="231F20"/>
          <w:spacing w:val="1"/>
        </w:rPr>
        <w:t> </w:t>
      </w:r>
      <w:r>
        <w:rPr>
          <w:color w:val="231F20"/>
        </w:rPr>
        <w:t>community services sector. The period has</w:t>
      </w:r>
      <w:r>
        <w:rPr>
          <w:color w:val="231F20"/>
          <w:spacing w:val="1"/>
        </w:rPr>
        <w:t> </w:t>
      </w:r>
      <w:r>
        <w:rPr>
          <w:color w:val="231F20"/>
        </w:rPr>
        <w:t>been</w:t>
      </w:r>
      <w:r>
        <w:rPr>
          <w:color w:val="231F20"/>
          <w:spacing w:val="-12"/>
        </w:rPr>
        <w:t> </w:t>
      </w:r>
      <w:r>
        <w:rPr>
          <w:color w:val="231F20"/>
        </w:rPr>
        <w:t>characterised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1"/>
        </w:rPr>
        <w:t> </w:t>
      </w:r>
      <w:r>
        <w:rPr>
          <w:color w:val="231F20"/>
        </w:rPr>
        <w:t>more</w:t>
      </w:r>
      <w:r>
        <w:rPr>
          <w:color w:val="231F20"/>
          <w:spacing w:val="-12"/>
        </w:rPr>
        <w:t> </w:t>
      </w:r>
      <w:r>
        <w:rPr>
          <w:color w:val="231F20"/>
        </w:rPr>
        <w:t>efficient</w:t>
      </w:r>
      <w:r>
        <w:rPr>
          <w:color w:val="231F20"/>
          <w:spacing w:val="-11"/>
        </w:rPr>
        <w:t> </w:t>
      </w:r>
      <w:r>
        <w:rPr>
          <w:color w:val="231F20"/>
        </w:rPr>
        <w:t>decision-</w:t>
      </w:r>
      <w:r>
        <w:rPr>
          <w:color w:val="231F20"/>
          <w:spacing w:val="-68"/>
        </w:rPr>
        <w:t> </w:t>
      </w:r>
      <w:r>
        <w:rPr>
          <w:color w:val="231F20"/>
        </w:rPr>
        <w:t>making processes enabled by high-trust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relationships,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enhanced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information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sharing,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  <w:r>
        <w:rPr/>
        <w:pict>
          <v:group style="position:absolute;margin-left:14.173pt;margin-top:14.174015pt;width:566.950pt;height:813.55pt;mso-position-horizontal-relative:page;mso-position-vertical-relative:page;z-index:-16825856" id="docshapegroup23" coordorigin="283,283" coordsize="11339,16271">
            <v:rect style="position:absolute;left:283;top:283;width:11339;height:16271" id="docshape24" filled="true" fillcolor="#ebeced" stroked="false">
              <v:fill type="solid"/>
            </v:rect>
            <v:rect style="position:absolute;left:1133;top:283;width:4644;height:114" id="docshape25" filled="true" fillcolor="#ef4923" stroked="false">
              <v:fill type="solid"/>
            </v:rect>
            <w10:wrap type="none"/>
          </v:group>
        </w:pict>
      </w:r>
    </w:p>
    <w:p>
      <w:pPr>
        <w:pStyle w:val="BodyText"/>
        <w:spacing w:before="5"/>
        <w:rPr>
          <w:sz w:val="16"/>
        </w:rPr>
      </w:pPr>
    </w:p>
    <w:p>
      <w:pPr>
        <w:spacing w:before="103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w w:val="66"/>
          <w:sz w:val="16"/>
        </w:rPr>
        <w:t>1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after="0"/>
        <w:rPr>
          <w:rFonts w:ascii="Tahoma"/>
          <w:sz w:val="28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98"/>
        <w:ind w:left="113" w:right="119"/>
      </w:pP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reduction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red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tape.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resulted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faster,</w:t>
      </w:r>
      <w:r>
        <w:rPr>
          <w:color w:val="231F20"/>
          <w:spacing w:val="-15"/>
        </w:rPr>
        <w:t> </w:t>
      </w:r>
      <w:r>
        <w:rPr>
          <w:color w:val="231F20"/>
        </w:rPr>
        <w:t>more</w:t>
      </w:r>
      <w:r>
        <w:rPr>
          <w:color w:val="231F20"/>
          <w:spacing w:val="-15"/>
        </w:rPr>
        <w:t> </w:t>
      </w:r>
      <w:r>
        <w:rPr>
          <w:color w:val="231F20"/>
        </w:rPr>
        <w:t>effective</w:t>
      </w:r>
      <w:r>
        <w:rPr>
          <w:color w:val="231F20"/>
          <w:spacing w:val="-15"/>
        </w:rPr>
        <w:t> </w:t>
      </w:r>
      <w:r>
        <w:rPr>
          <w:color w:val="231F20"/>
        </w:rPr>
        <w:t>responses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</w:p>
    <w:p>
      <w:pPr>
        <w:pStyle w:val="BodyText"/>
        <w:spacing w:line="237" w:lineRule="auto"/>
        <w:ind w:left="113" w:right="119"/>
      </w:pPr>
      <w:r>
        <w:rPr>
          <w:color w:val="231F20"/>
          <w:w w:val="95"/>
        </w:rPr>
        <w:t>service-user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needs.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Whilst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shift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instrumental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sector’s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agile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response,</w:t>
      </w:r>
    </w:p>
    <w:p>
      <w:pPr>
        <w:pStyle w:val="BodyText"/>
        <w:spacing w:line="237" w:lineRule="auto"/>
        <w:ind w:left="113" w:right="282"/>
      </w:pPr>
      <w:r>
        <w:rPr>
          <w:color w:val="231F20"/>
        </w:rPr>
        <w:t>a period of reflection and evaluation will be</w:t>
      </w:r>
      <w:r>
        <w:rPr>
          <w:color w:val="231F20"/>
          <w:spacing w:val="1"/>
        </w:rPr>
        <w:t> </w:t>
      </w:r>
      <w:r>
        <w:rPr>
          <w:color w:val="231F20"/>
        </w:rPr>
        <w:t>required to assess the efficacy of changes</w:t>
      </w:r>
      <w:r>
        <w:rPr>
          <w:color w:val="231F20"/>
          <w:spacing w:val="1"/>
        </w:rPr>
        <w:t> </w:t>
      </w:r>
      <w:r>
        <w:rPr>
          <w:color w:val="231F20"/>
        </w:rPr>
        <w:t>made</w:t>
      </w:r>
      <w:r>
        <w:rPr>
          <w:color w:val="231F20"/>
          <w:spacing w:val="-14"/>
        </w:rPr>
        <w:t> </w:t>
      </w:r>
      <w:r>
        <w:rPr>
          <w:color w:val="231F20"/>
        </w:rPr>
        <w:t>during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crisis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consider</w:t>
      </w:r>
      <w:r>
        <w:rPr>
          <w:color w:val="231F20"/>
          <w:spacing w:val="-14"/>
        </w:rPr>
        <w:t> </w:t>
      </w:r>
      <w:r>
        <w:rPr>
          <w:color w:val="231F20"/>
        </w:rPr>
        <w:t>who</w:t>
      </w:r>
      <w:r>
        <w:rPr>
          <w:color w:val="231F20"/>
          <w:spacing w:val="-13"/>
        </w:rPr>
        <w:t> </w:t>
      </w:r>
      <w:r>
        <w:rPr>
          <w:color w:val="231F20"/>
        </w:rPr>
        <w:t>has</w:t>
      </w:r>
      <w:r>
        <w:rPr>
          <w:color w:val="231F20"/>
          <w:spacing w:val="-68"/>
        </w:rPr>
        <w:t> </w:t>
      </w:r>
      <w:r>
        <w:rPr>
          <w:color w:val="231F20"/>
        </w:rPr>
        <w:t>missed</w:t>
      </w:r>
      <w:r>
        <w:rPr>
          <w:color w:val="231F20"/>
          <w:spacing w:val="-12"/>
        </w:rPr>
        <w:t> </w:t>
      </w:r>
      <w:r>
        <w:rPr>
          <w:color w:val="231F20"/>
        </w:rPr>
        <w:t>out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support.</w:t>
      </w:r>
    </w:p>
    <w:p>
      <w:pPr>
        <w:pStyle w:val="BodyText"/>
        <w:spacing w:line="237" w:lineRule="auto" w:before="165"/>
        <w:ind w:left="113" w:right="38"/>
      </w:pPr>
      <w:r>
        <w:rPr>
          <w:color w:val="231F20"/>
        </w:rPr>
        <w:t>Before the pandemic hit, many community</w:t>
      </w:r>
      <w:r>
        <w:rPr>
          <w:color w:val="231F20"/>
          <w:spacing w:val="1"/>
        </w:rPr>
        <w:t> </w:t>
      </w:r>
      <w:r>
        <w:rPr>
          <w:color w:val="231F20"/>
        </w:rPr>
        <w:t>service organisations were struggling to</w:t>
      </w:r>
      <w:r>
        <w:rPr>
          <w:color w:val="231F20"/>
          <w:spacing w:val="1"/>
        </w:rPr>
        <w:t> </w:t>
      </w:r>
      <w:r>
        <w:rPr>
          <w:color w:val="231F20"/>
        </w:rPr>
        <w:t>reconcile increasing costs with inadequate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funding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revenue.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past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six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months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placed increased pressure on organisations’</w:t>
      </w:r>
      <w:r>
        <w:rPr>
          <w:color w:val="231F20"/>
          <w:spacing w:val="1"/>
        </w:rPr>
        <w:t> </w:t>
      </w:r>
      <w:r>
        <w:rPr>
          <w:color w:val="231F20"/>
        </w:rPr>
        <w:t>budgets and some are concerned about their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ability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meet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escalating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need,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particularly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lose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valued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as a consequence of short-term contracts and</w:t>
      </w:r>
      <w:r>
        <w:rPr>
          <w:color w:val="231F20"/>
          <w:spacing w:val="-68"/>
        </w:rPr>
        <w:t> </w:t>
      </w:r>
      <w:r>
        <w:rPr>
          <w:color w:val="231F20"/>
        </w:rPr>
        <w:t>funding</w:t>
      </w:r>
      <w:r>
        <w:rPr>
          <w:color w:val="231F20"/>
          <w:spacing w:val="-12"/>
        </w:rPr>
        <w:t> </w:t>
      </w:r>
      <w:r>
        <w:rPr>
          <w:color w:val="231F20"/>
        </w:rPr>
        <w:t>uncertainty.</w:t>
      </w:r>
    </w:p>
    <w:p>
      <w:pPr>
        <w:pStyle w:val="BodyText"/>
        <w:spacing w:line="237" w:lineRule="auto" w:before="164"/>
        <w:ind w:left="113" w:right="282"/>
      </w:pPr>
      <w:r>
        <w:rPr>
          <w:color w:val="231F20"/>
        </w:rPr>
        <w:t>The impact of the pandemic upon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Victorian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fallen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evenly.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elderly,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young,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women,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people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with</w:t>
      </w:r>
    </w:p>
    <w:p>
      <w:pPr>
        <w:pStyle w:val="BodyText"/>
        <w:spacing w:line="237" w:lineRule="auto" w:before="98"/>
        <w:ind w:left="113" w:right="448"/>
      </w:pPr>
      <w:r>
        <w:rPr/>
        <w:br w:type="column"/>
      </w:r>
      <w:r>
        <w:rPr>
          <w:color w:val="231F20"/>
        </w:rPr>
        <w:t>a disability, CALD communities, asylum</w:t>
      </w:r>
      <w:r>
        <w:rPr>
          <w:color w:val="231F20"/>
          <w:spacing w:val="1"/>
        </w:rPr>
        <w:t> </w:t>
      </w:r>
      <w:r>
        <w:rPr>
          <w:color w:val="231F20"/>
        </w:rPr>
        <w:t>seekers, temporary visa holders, and</w:t>
      </w:r>
      <w:r>
        <w:rPr>
          <w:color w:val="231F20"/>
          <w:spacing w:val="1"/>
        </w:rPr>
        <w:t> </w:t>
      </w:r>
      <w:r>
        <w:rPr>
          <w:color w:val="231F20"/>
        </w:rPr>
        <w:t>international students have been</w:t>
      </w:r>
      <w:r>
        <w:rPr>
          <w:color w:val="231F20"/>
          <w:spacing w:val="1"/>
        </w:rPr>
        <w:t> </w:t>
      </w:r>
      <w:r>
        <w:rPr>
          <w:color w:val="231F20"/>
        </w:rPr>
        <w:t>disproportionately affected and a number</w:t>
      </w:r>
      <w:r>
        <w:rPr>
          <w:color w:val="231F20"/>
          <w:spacing w:val="1"/>
        </w:rPr>
        <w:t> </w:t>
      </w:r>
      <w:r>
        <w:rPr>
          <w:color w:val="231F20"/>
        </w:rPr>
        <w:t>of organisations have pivoted to prioritise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emergency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material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aid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supports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these</w:t>
      </w:r>
      <w:r>
        <w:rPr>
          <w:color w:val="231F20"/>
          <w:spacing w:val="-15"/>
        </w:rPr>
        <w:t> </w:t>
      </w:r>
      <w:r>
        <w:rPr>
          <w:color w:val="231F20"/>
        </w:rPr>
        <w:t>cohorts.</w:t>
      </w:r>
      <w:r>
        <w:rPr>
          <w:color w:val="231F20"/>
          <w:spacing w:val="-14"/>
        </w:rPr>
        <w:t> </w:t>
      </w:r>
      <w:r>
        <w:rPr>
          <w:color w:val="231F20"/>
        </w:rPr>
        <w:t>There</w:t>
      </w:r>
      <w:r>
        <w:rPr>
          <w:color w:val="231F20"/>
          <w:spacing w:val="-15"/>
        </w:rPr>
        <w:t> </w:t>
      </w:r>
      <w:r>
        <w:rPr>
          <w:color w:val="231F20"/>
        </w:rPr>
        <w:t>have</w:t>
      </w:r>
      <w:r>
        <w:rPr>
          <w:color w:val="231F20"/>
          <w:spacing w:val="-14"/>
        </w:rPr>
        <w:t> </w:t>
      </w:r>
      <w:r>
        <w:rPr>
          <w:color w:val="231F20"/>
        </w:rPr>
        <w:t>been</w:t>
      </w:r>
      <w:r>
        <w:rPr>
          <w:color w:val="231F20"/>
          <w:spacing w:val="-15"/>
        </w:rPr>
        <w:t> </w:t>
      </w:r>
      <w:r>
        <w:rPr>
          <w:color w:val="231F20"/>
        </w:rPr>
        <w:t>flow-on</w:t>
      </w:r>
      <w:r>
        <w:rPr>
          <w:color w:val="231F20"/>
          <w:spacing w:val="-67"/>
        </w:rPr>
        <w:t> </w:t>
      </w:r>
      <w:r>
        <w:rPr>
          <w:color w:val="231F20"/>
        </w:rPr>
        <w:t>impacts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carers.</w:t>
      </w:r>
    </w:p>
    <w:p>
      <w:pPr>
        <w:pStyle w:val="BodyText"/>
        <w:spacing w:line="237" w:lineRule="auto" w:before="165"/>
        <w:ind w:left="113" w:right="111"/>
      </w:pPr>
      <w:r>
        <w:rPr>
          <w:color w:val="231F20"/>
        </w:rPr>
        <w:t>As the crisis lengthens, there is a picture</w:t>
      </w:r>
      <w:r>
        <w:rPr>
          <w:color w:val="231F20"/>
          <w:spacing w:val="1"/>
        </w:rPr>
        <w:t> </w:t>
      </w:r>
      <w:r>
        <w:rPr>
          <w:color w:val="231F20"/>
        </w:rPr>
        <w:t>emerging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sector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increased</w:t>
      </w:r>
      <w:r>
        <w:rPr>
          <w:color w:val="231F20"/>
          <w:spacing w:val="-13"/>
        </w:rPr>
        <w:t> </w:t>
      </w:r>
      <w:r>
        <w:rPr>
          <w:color w:val="231F20"/>
        </w:rPr>
        <w:t>complexity</w:t>
      </w:r>
      <w:r>
        <w:rPr>
          <w:color w:val="231F20"/>
          <w:spacing w:val="-67"/>
        </w:rPr>
        <w:t> </w:t>
      </w:r>
      <w:r>
        <w:rPr>
          <w:color w:val="231F20"/>
        </w:rPr>
        <w:t>of cases and greater acuity of service-user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needs. In addition, many in the sector 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concerned about how the reduction and</w:t>
      </w:r>
      <w:r>
        <w:rPr>
          <w:color w:val="231F20"/>
          <w:spacing w:val="1"/>
        </w:rPr>
        <w:t> </w:t>
      </w:r>
      <w:r>
        <w:rPr>
          <w:color w:val="231F20"/>
        </w:rPr>
        <w:t>eventual ceasing of the JobKeeper Payments</w:t>
      </w:r>
      <w:r>
        <w:rPr>
          <w:color w:val="231F20"/>
          <w:spacing w:val="1"/>
        </w:rPr>
        <w:t> </w:t>
      </w:r>
      <w:r>
        <w:rPr>
          <w:color w:val="231F20"/>
        </w:rPr>
        <w:t>and the Coronavirus Supplement, alongside</w:t>
      </w:r>
      <w:r>
        <w:rPr>
          <w:color w:val="231F20"/>
          <w:spacing w:val="1"/>
        </w:rPr>
        <w:t> </w:t>
      </w:r>
      <w:r>
        <w:rPr>
          <w:color w:val="231F20"/>
        </w:rPr>
        <w:t>rising unemployment, will place greater</w:t>
      </w:r>
      <w:r>
        <w:rPr>
          <w:color w:val="231F20"/>
          <w:spacing w:val="1"/>
        </w:rPr>
        <w:t> </w:t>
      </w:r>
      <w:r>
        <w:rPr>
          <w:color w:val="231F20"/>
        </w:rPr>
        <w:t>demand</w:t>
      </w:r>
      <w:r>
        <w:rPr>
          <w:color w:val="231F20"/>
          <w:spacing w:val="-14"/>
        </w:rPr>
        <w:t> </w:t>
      </w:r>
      <w:r>
        <w:rPr>
          <w:color w:val="231F20"/>
        </w:rPr>
        <w:t>on</w:t>
      </w:r>
      <w:r>
        <w:rPr>
          <w:color w:val="231F20"/>
          <w:spacing w:val="-13"/>
        </w:rPr>
        <w:t> </w:t>
      </w:r>
      <w:r>
        <w:rPr>
          <w:color w:val="231F20"/>
        </w:rPr>
        <w:t>their</w:t>
      </w:r>
      <w:r>
        <w:rPr>
          <w:color w:val="231F20"/>
          <w:spacing w:val="-13"/>
        </w:rPr>
        <w:t> </w:t>
      </w:r>
      <w:r>
        <w:rPr>
          <w:color w:val="231F20"/>
        </w:rPr>
        <w:t>services,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more</w:t>
      </w:r>
      <w:r>
        <w:rPr>
          <w:color w:val="231F20"/>
          <w:spacing w:val="-13"/>
        </w:rPr>
        <w:t> </w:t>
      </w:r>
      <w:r>
        <w:rPr>
          <w:color w:val="231F20"/>
        </w:rPr>
        <w:t>people</w:t>
      </w:r>
    </w:p>
    <w:p>
      <w:pPr>
        <w:pStyle w:val="BodyText"/>
        <w:spacing w:line="235" w:lineRule="exact"/>
        <w:ind w:left="113"/>
      </w:pPr>
      <w:r>
        <w:rPr>
          <w:color w:val="231F20"/>
          <w:w w:val="95"/>
        </w:rPr>
        <w:t>find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themselves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financial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difficulty.</w:t>
      </w:r>
    </w:p>
    <w:p>
      <w:pPr>
        <w:spacing w:after="0" w:line="235" w:lineRule="exact"/>
        <w:sectPr>
          <w:type w:val="continuous"/>
          <w:pgSz w:w="11910" w:h="16840"/>
          <w:pgMar w:top="1580" w:bottom="280" w:left="1020" w:right="1020"/>
          <w:cols w:num="2" w:equalWidth="0">
            <w:col w:w="4820" w:space="141"/>
            <w:col w:w="4909"/>
          </w:cols>
        </w:sectPr>
      </w:pPr>
    </w:p>
    <w:p>
      <w:pPr>
        <w:pStyle w:val="BodyText"/>
        <w:spacing w:before="6"/>
        <w:rPr>
          <w:sz w:val="28"/>
        </w:rPr>
      </w:pPr>
      <w:r>
        <w:rPr/>
        <w:pict>
          <v:rect style="position:absolute;margin-left:14.173pt;margin-top:14.174015pt;width:566.929pt;height:813.543pt;mso-position-horizontal-relative:page;mso-position-vertical-relative:page;z-index:-16825344" id="docshape26" filled="true" fillcolor="#ebeced" stroked="false">
            <v:fill type="solid"/>
            <w10:wrap type="none"/>
          </v:rect>
        </w:pict>
      </w:r>
    </w:p>
    <w:p>
      <w:pPr>
        <w:pStyle w:val="Heading2"/>
        <w:tabs>
          <w:tab w:pos="9751" w:val="left" w:leader="none"/>
        </w:tabs>
        <w:spacing w:before="101"/>
        <w:rPr>
          <w:u w:val="none"/>
        </w:rPr>
      </w:pPr>
      <w:bookmarkStart w:name="_TOC_250013" w:id="2"/>
      <w:r>
        <w:rPr>
          <w:color w:val="EF4923"/>
          <w:u w:val="single" w:color="EF4923"/>
        </w:rPr>
        <w:t>Key</w:t>
      </w:r>
      <w:r>
        <w:rPr>
          <w:color w:val="EF4923"/>
          <w:spacing w:val="-17"/>
          <w:u w:val="single" w:color="EF4923"/>
        </w:rPr>
        <w:t> </w:t>
      </w:r>
      <w:bookmarkEnd w:id="2"/>
      <w:r>
        <w:rPr>
          <w:color w:val="EF4923"/>
          <w:u w:val="single" w:color="EF4923"/>
        </w:rPr>
        <w:t>Themes</w:t>
        <w:tab/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121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8"/>
        <w:gridCol w:w="3239"/>
        <w:gridCol w:w="3201"/>
      </w:tblGrid>
      <w:tr>
        <w:trPr>
          <w:trHeight w:val="1992" w:hRule="atLeast"/>
        </w:trPr>
        <w:tc>
          <w:tcPr>
            <w:tcW w:w="3198" w:type="dxa"/>
            <w:tcBorders>
              <w:top w:val="nil"/>
              <w:left w:val="nil"/>
              <w:right w:val="single" w:sz="36" w:space="0" w:color="FFFFFF"/>
            </w:tcBorders>
            <w:shd w:val="clear" w:color="auto" w:fill="F68D2C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37" w:lineRule="auto" w:before="211"/>
              <w:ind w:left="527" w:right="579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Digital service</w:t>
            </w:r>
            <w:r>
              <w:rPr>
                <w:color w:val="FFFFFF"/>
                <w:spacing w:val="1"/>
                <w:sz w:val="24"/>
              </w:rPr>
              <w:t> </w:t>
            </w:r>
            <w:r>
              <w:rPr>
                <w:color w:val="FFFFFF"/>
                <w:w w:val="95"/>
                <w:sz w:val="24"/>
              </w:rPr>
              <w:t>delivery:</w:t>
            </w:r>
            <w:r>
              <w:rPr>
                <w:color w:val="FFFFFF"/>
                <w:spacing w:val="18"/>
                <w:w w:val="95"/>
                <w:sz w:val="24"/>
              </w:rPr>
              <w:t> </w:t>
            </w:r>
            <w:r>
              <w:rPr>
                <w:color w:val="FFFFFF"/>
                <w:w w:val="95"/>
                <w:sz w:val="24"/>
              </w:rPr>
              <w:t>benefits</w:t>
            </w:r>
            <w:r>
              <w:rPr>
                <w:color w:val="FFFFFF"/>
                <w:spacing w:val="-77"/>
                <w:w w:val="95"/>
                <w:sz w:val="24"/>
              </w:rPr>
              <w:t> </w:t>
            </w:r>
            <w:r>
              <w:rPr>
                <w:color w:val="FFFFFF"/>
                <w:w w:val="95"/>
                <w:sz w:val="24"/>
              </w:rPr>
              <w:t>versus</w:t>
            </w:r>
            <w:r>
              <w:rPr>
                <w:color w:val="FFFFFF"/>
                <w:spacing w:val="-13"/>
                <w:w w:val="95"/>
                <w:sz w:val="24"/>
              </w:rPr>
              <w:t> </w:t>
            </w:r>
            <w:r>
              <w:rPr>
                <w:color w:val="FFFFFF"/>
                <w:w w:val="95"/>
                <w:sz w:val="24"/>
              </w:rPr>
              <w:t>risks</w:t>
            </w:r>
          </w:p>
        </w:tc>
        <w:tc>
          <w:tcPr>
            <w:tcW w:w="3239" w:type="dxa"/>
            <w:tcBorders>
              <w:top w:val="nil"/>
              <w:left w:val="single" w:sz="36" w:space="0" w:color="FFFFFF"/>
              <w:right w:val="single" w:sz="36" w:space="0" w:color="FFFFFF"/>
            </w:tcBorders>
            <w:shd w:val="clear" w:color="auto" w:fill="FFC589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37" w:lineRule="auto" w:before="211"/>
              <w:ind w:left="458" w:right="41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Workforce</w:t>
            </w:r>
            <w:r>
              <w:rPr>
                <w:color w:val="FFFFFF"/>
                <w:spacing w:val="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transformation</w:t>
            </w:r>
            <w:r>
              <w:rPr>
                <w:color w:val="FFFFFF"/>
                <w:spacing w:val="-19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and</w:t>
            </w:r>
            <w:r>
              <w:rPr>
                <w:color w:val="FFFFFF"/>
                <w:spacing w:val="-81"/>
                <w:sz w:val="24"/>
              </w:rPr>
              <w:t> </w:t>
            </w:r>
            <w:r>
              <w:rPr>
                <w:color w:val="FFFFFF"/>
                <w:sz w:val="24"/>
              </w:rPr>
              <w:t>implications</w:t>
            </w:r>
          </w:p>
        </w:tc>
        <w:tc>
          <w:tcPr>
            <w:tcW w:w="3201" w:type="dxa"/>
            <w:tcBorders>
              <w:top w:val="nil"/>
              <w:left w:val="single" w:sz="36" w:space="0" w:color="FFFFFF"/>
              <w:right w:val="nil"/>
            </w:tcBorders>
            <w:shd w:val="clear" w:color="auto" w:fill="EF4923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line="237" w:lineRule="auto"/>
              <w:ind w:left="771" w:right="728" w:firstLine="49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Approaching</w:t>
            </w:r>
            <w:r>
              <w:rPr>
                <w:color w:val="FFFFFF"/>
                <w:spacing w:val="-86"/>
                <w:w w:val="105"/>
                <w:sz w:val="24"/>
              </w:rPr>
              <w:t> </w:t>
            </w:r>
            <w:r>
              <w:rPr>
                <w:color w:val="FFFFFF"/>
                <w:sz w:val="24"/>
              </w:rPr>
              <w:t>the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z w:val="24"/>
              </w:rPr>
              <w:t>social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z w:val="24"/>
              </w:rPr>
              <w:t>cliff</w:t>
            </w:r>
          </w:p>
        </w:tc>
      </w:tr>
      <w:tr>
        <w:trPr>
          <w:trHeight w:val="1990" w:hRule="atLeast"/>
        </w:trPr>
        <w:tc>
          <w:tcPr>
            <w:tcW w:w="3198" w:type="dxa"/>
            <w:tcBorders>
              <w:left w:val="nil"/>
              <w:right w:val="single" w:sz="36" w:space="0" w:color="FFFFFF"/>
            </w:tcBorders>
            <w:shd w:val="clear" w:color="auto" w:fill="F26D4F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line="237" w:lineRule="auto"/>
              <w:ind w:left="568" w:right="311" w:hanging="309"/>
              <w:rPr>
                <w:sz w:val="24"/>
              </w:rPr>
            </w:pPr>
            <w:r>
              <w:rPr>
                <w:color w:val="FFFFFF"/>
                <w:spacing w:val="-3"/>
                <w:sz w:val="24"/>
              </w:rPr>
              <w:t>Faster,</w:t>
            </w:r>
            <w:r>
              <w:rPr>
                <w:color w:val="FFFFFF"/>
                <w:spacing w:val="-18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more</w:t>
            </w:r>
            <w:r>
              <w:rPr>
                <w:color w:val="FFFFFF"/>
                <w:spacing w:val="-1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effective</w:t>
            </w:r>
            <w:r>
              <w:rPr>
                <w:color w:val="FFFFFF"/>
                <w:spacing w:val="-82"/>
                <w:sz w:val="24"/>
              </w:rPr>
              <w:t> </w:t>
            </w:r>
            <w:r>
              <w:rPr>
                <w:color w:val="FFFFFF"/>
                <w:sz w:val="24"/>
              </w:rPr>
              <w:t>decision-making</w:t>
            </w:r>
          </w:p>
        </w:tc>
        <w:tc>
          <w:tcPr>
            <w:tcW w:w="3239" w:type="dxa"/>
            <w:tcBorders>
              <w:left w:val="single" w:sz="36" w:space="0" w:color="FFFFFF"/>
              <w:right w:val="single" w:sz="36" w:space="0" w:color="FFFFFF"/>
            </w:tcBorders>
            <w:shd w:val="clear" w:color="auto" w:fill="FFA300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line="237" w:lineRule="auto"/>
              <w:ind w:left="859" w:right="745" w:hanging="63"/>
              <w:rPr>
                <w:sz w:val="24"/>
              </w:rPr>
            </w:pPr>
            <w:r>
              <w:rPr>
                <w:color w:val="FFFFFF"/>
                <w:sz w:val="24"/>
              </w:rPr>
              <w:t>Working with</w:t>
            </w:r>
            <w:r>
              <w:rPr>
                <w:color w:val="FFFFFF"/>
                <w:spacing w:val="-82"/>
                <w:sz w:val="24"/>
              </w:rPr>
              <w:t> </w:t>
            </w:r>
            <w:r>
              <w:rPr>
                <w:color w:val="FFFFFF"/>
                <w:sz w:val="24"/>
              </w:rPr>
              <w:t>Government</w:t>
            </w:r>
          </w:p>
        </w:tc>
        <w:tc>
          <w:tcPr>
            <w:tcW w:w="3201" w:type="dxa"/>
            <w:tcBorders>
              <w:left w:val="single" w:sz="36" w:space="0" w:color="FFFFFF"/>
              <w:right w:val="nil"/>
            </w:tcBorders>
            <w:shd w:val="clear" w:color="auto" w:fill="FFB548"/>
          </w:tcPr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spacing w:line="237" w:lineRule="auto"/>
              <w:ind w:left="721" w:right="690"/>
              <w:jc w:val="center"/>
              <w:rPr>
                <w:sz w:val="24"/>
              </w:rPr>
            </w:pPr>
            <w:r>
              <w:rPr>
                <w:color w:val="FFFFFF"/>
                <w:spacing w:val="-1"/>
                <w:sz w:val="24"/>
              </w:rPr>
              <w:t>Rapid</w:t>
            </w:r>
            <w:r>
              <w:rPr>
                <w:color w:val="FFFFFF"/>
                <w:spacing w:val="-15"/>
                <w:sz w:val="24"/>
              </w:rPr>
              <w:t> </w:t>
            </w:r>
            <w:r>
              <w:rPr>
                <w:color w:val="FFFFFF"/>
                <w:spacing w:val="-1"/>
                <w:sz w:val="24"/>
              </w:rPr>
              <w:t>increase</w:t>
            </w:r>
            <w:r>
              <w:rPr>
                <w:color w:val="FFFFFF"/>
                <w:spacing w:val="-82"/>
                <w:sz w:val="24"/>
              </w:rPr>
              <w:t> </w:t>
            </w:r>
            <w:r>
              <w:rPr>
                <w:color w:val="FFFFFF"/>
                <w:spacing w:val="-1"/>
                <w:sz w:val="24"/>
              </w:rPr>
              <w:t>of high-value</w:t>
            </w:r>
            <w:r>
              <w:rPr>
                <w:color w:val="FFFFFF"/>
                <w:sz w:val="24"/>
              </w:rPr>
              <w:t> </w:t>
            </w:r>
            <w:r>
              <w:rPr>
                <w:color w:val="FFFFFF"/>
                <w:w w:val="105"/>
                <w:sz w:val="24"/>
              </w:rPr>
              <w:t>professional</w:t>
            </w:r>
            <w:r>
              <w:rPr>
                <w:color w:val="FFFFFF"/>
                <w:spacing w:val="1"/>
                <w:w w:val="105"/>
                <w:sz w:val="24"/>
              </w:rPr>
              <w:t> </w:t>
            </w:r>
            <w:r>
              <w:rPr>
                <w:color w:val="FFFFFF"/>
                <w:w w:val="105"/>
                <w:sz w:val="24"/>
              </w:rPr>
              <w:t>collaboration</w:t>
            </w:r>
          </w:p>
        </w:tc>
      </w:tr>
      <w:tr>
        <w:trPr>
          <w:trHeight w:val="1992" w:hRule="atLeast"/>
        </w:trPr>
        <w:tc>
          <w:tcPr>
            <w:tcW w:w="3198" w:type="dxa"/>
            <w:tcBorders>
              <w:left w:val="nil"/>
              <w:bottom w:val="nil"/>
              <w:right w:val="single" w:sz="36" w:space="0" w:color="FFFFFF"/>
            </w:tcBorders>
            <w:shd w:val="clear" w:color="auto" w:fill="FCA962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37" w:lineRule="auto" w:before="191"/>
              <w:ind w:left="527" w:right="578"/>
              <w:jc w:val="center"/>
              <w:rPr>
                <w:sz w:val="24"/>
              </w:rPr>
            </w:pPr>
            <w:r>
              <w:rPr>
                <w:color w:val="FFFFFF"/>
                <w:spacing w:val="-1"/>
                <w:sz w:val="24"/>
              </w:rPr>
              <w:t>Communication</w:t>
            </w:r>
            <w:r>
              <w:rPr>
                <w:color w:val="FFFFFF"/>
                <w:spacing w:val="-82"/>
                <w:sz w:val="24"/>
              </w:rPr>
              <w:t> </w:t>
            </w:r>
            <w:r>
              <w:rPr>
                <w:color w:val="FFFFFF"/>
                <w:spacing w:val="-1"/>
                <w:sz w:val="24"/>
              </w:rPr>
              <w:t>and community</w:t>
            </w:r>
            <w:r>
              <w:rPr>
                <w:color w:val="FFFFFF"/>
                <w:spacing w:val="-82"/>
                <w:sz w:val="24"/>
              </w:rPr>
              <w:t> </w:t>
            </w:r>
            <w:r>
              <w:rPr>
                <w:color w:val="FFFFFF"/>
                <w:sz w:val="24"/>
              </w:rPr>
              <w:t>engagement</w:t>
            </w:r>
          </w:p>
        </w:tc>
        <w:tc>
          <w:tcPr>
            <w:tcW w:w="3239" w:type="dxa"/>
            <w:tcBorders>
              <w:left w:val="single" w:sz="36" w:space="0" w:color="FFFFFF"/>
              <w:bottom w:val="nil"/>
              <w:right w:val="single" w:sz="36" w:space="0" w:color="FFFFFF"/>
            </w:tcBorders>
            <w:shd w:val="clear" w:color="auto" w:fill="F3B336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line="237" w:lineRule="auto"/>
              <w:ind w:left="1122" w:right="879" w:hanging="191"/>
              <w:rPr>
                <w:sz w:val="24"/>
              </w:rPr>
            </w:pPr>
            <w:r>
              <w:rPr>
                <w:color w:val="FFFFFF"/>
                <w:spacing w:val="-1"/>
                <w:sz w:val="24"/>
              </w:rPr>
              <w:t>Differential</w:t>
            </w:r>
            <w:r>
              <w:rPr>
                <w:color w:val="FFFFFF"/>
                <w:spacing w:val="-82"/>
                <w:sz w:val="24"/>
              </w:rPr>
              <w:t> </w:t>
            </w:r>
            <w:r>
              <w:rPr>
                <w:color w:val="FFFFFF"/>
                <w:sz w:val="24"/>
              </w:rPr>
              <w:t>impacts</w:t>
            </w:r>
          </w:p>
        </w:tc>
        <w:tc>
          <w:tcPr>
            <w:tcW w:w="3201" w:type="dxa"/>
            <w:tcBorders>
              <w:left w:val="single" w:sz="36" w:space="0" w:color="FFFFFF"/>
              <w:bottom w:val="nil"/>
              <w:right w:val="nil"/>
            </w:tcBorders>
            <w:shd w:val="clear" w:color="auto" w:fill="EF8A00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line="237" w:lineRule="auto"/>
              <w:ind w:left="612" w:right="580" w:firstLine="577"/>
              <w:rPr>
                <w:sz w:val="24"/>
              </w:rPr>
            </w:pPr>
            <w:r>
              <w:rPr>
                <w:color w:val="FFFFFF"/>
                <w:sz w:val="24"/>
              </w:rPr>
              <w:t>Ethical</w:t>
            </w:r>
            <w:r>
              <w:rPr>
                <w:color w:val="FFFFFF"/>
                <w:spacing w:val="1"/>
                <w:sz w:val="24"/>
              </w:rPr>
              <w:t> </w:t>
            </w:r>
            <w:r>
              <w:rPr>
                <w:color w:val="FFFFFF"/>
                <w:spacing w:val="-1"/>
                <w:sz w:val="24"/>
              </w:rPr>
              <w:t>decision-making</w:t>
            </w:r>
          </w:p>
        </w:tc>
      </w:tr>
    </w:tbl>
    <w:p>
      <w:pPr>
        <w:pStyle w:val="BodyText"/>
        <w:spacing w:before="12"/>
        <w:rPr>
          <w:sz w:val="29"/>
        </w:rPr>
      </w:pPr>
    </w:p>
    <w:p>
      <w:pPr>
        <w:tabs>
          <w:tab w:pos="453" w:val="left" w:leader="none"/>
        </w:tabs>
        <w:spacing w:before="0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2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</w:pPr>
      <w:r>
        <w:rPr/>
        <w:pict>
          <v:rect style="position:absolute;margin-left:14.173pt;margin-top:14.174015pt;width:566.929pt;height:813.543pt;mso-position-horizontal-relative:page;mso-position-vertical-relative:page;z-index:-16822784" id="docshape27" filled="true" fillcolor="#ebeced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Heading2"/>
        <w:tabs>
          <w:tab w:pos="9751" w:val="left" w:leader="none"/>
        </w:tabs>
        <w:spacing w:before="100"/>
        <w:rPr>
          <w:u w:val="none"/>
        </w:rPr>
      </w:pPr>
      <w:bookmarkStart w:name="_TOC_250012" w:id="3"/>
      <w:bookmarkEnd w:id="3"/>
      <w:r>
        <w:rPr>
          <w:color w:val="EF4923"/>
          <w:u w:val="single" w:color="EF4923"/>
        </w:rPr>
        <w:t>Recommendations</w:t>
        <w:tab/>
      </w:r>
    </w:p>
    <w:p>
      <w:pPr>
        <w:pStyle w:val="BodyText"/>
        <w:spacing w:before="5"/>
        <w:rPr>
          <w:sz w:val="2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.693001pt;margin-top:19.101097pt;width:481.9pt;height:97.8pt;mso-position-horizontal-relative:page;mso-position-vertical-relative:paragraph;z-index:-15726592;mso-wrap-distance-left:0;mso-wrap-distance-right:0" type="#_x0000_t202" id="docshape28" filled="true" fillcolor="#ffffff" stroked="false">
            <v:textbox inset="0,0,0,0">
              <w:txbxContent>
                <w:p>
                  <w:pPr>
                    <w:spacing w:before="166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30"/>
                    </w:rPr>
                  </w:pPr>
                  <w:r>
                    <w:rPr>
                      <w:rFonts w:ascii="Tahoma"/>
                      <w:b/>
                      <w:color w:val="758595"/>
                      <w:w w:val="66"/>
                      <w:sz w:val="30"/>
                    </w:rPr>
                    <w:t>1</w:t>
                  </w:r>
                </w:p>
                <w:p>
                  <w:pPr>
                    <w:pStyle w:val="BodyText"/>
                    <w:spacing w:line="237" w:lineRule="auto" w:before="149"/>
                    <w:ind w:left="226" w:right="445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A fair indexation formula incorporating wage rises, the anticipated superannuation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guarantee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increase,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portable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long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service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leave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levy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different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costs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of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delivering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services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rural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remote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areas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is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needed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guarantee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CSOs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are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sustainable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effective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into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future.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56.693001pt;margin-top:128.235092pt;width:481.9pt;height:141.950pt;mso-position-horizontal-relative:page;mso-position-vertical-relative:paragraph;z-index:-15726080;mso-wrap-distance-left:0;mso-wrap-distance-right:0" type="#_x0000_t202" id="docshape29" filled="true" fillcolor="#ffffff" stroked="false">
            <v:textbox inset="0,0,0,0">
              <w:txbxContent>
                <w:p>
                  <w:pPr>
                    <w:spacing w:before="166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30"/>
                    </w:rPr>
                  </w:pPr>
                  <w:r>
                    <w:rPr>
                      <w:rFonts w:ascii="Tahoma"/>
                      <w:b/>
                      <w:color w:val="758595"/>
                      <w:w w:val="97"/>
                      <w:sz w:val="30"/>
                    </w:rPr>
                    <w:t>2</w:t>
                  </w:r>
                </w:p>
                <w:p>
                  <w:pPr>
                    <w:pStyle w:val="BodyText"/>
                    <w:spacing w:line="237" w:lineRule="auto" w:before="149"/>
                    <w:ind w:left="226" w:right="418"/>
                    <w:jc w:val="both"/>
                    <w:rPr>
                      <w:color w:val="000000"/>
                    </w:rPr>
                  </w:pPr>
                  <w:r>
                    <w:rPr>
                      <w:color w:val="758595"/>
                      <w:w w:val="115"/>
                    </w:rPr>
                    <w:t>A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2"/>
                      <w:w w:val="96"/>
                    </w:rPr>
                    <w:t>n</w:t>
                  </w:r>
                  <w:r>
                    <w:rPr>
                      <w:color w:val="758595"/>
                      <w:spacing w:val="-3"/>
                      <w:w w:val="98"/>
                    </w:rPr>
                    <w:t>e</w:t>
                  </w:r>
                  <w:r>
                    <w:rPr>
                      <w:color w:val="758595"/>
                      <w:w w:val="105"/>
                    </w:rPr>
                    <w:t>w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103"/>
                    </w:rPr>
                    <w:t>R</w:t>
                  </w:r>
                  <w:r>
                    <w:rPr>
                      <w:color w:val="758595"/>
                      <w:w w:val="105"/>
                    </w:rPr>
                    <w:t>o</w:t>
                  </w:r>
                  <w:r>
                    <w:rPr>
                      <w:color w:val="758595"/>
                      <w:spacing w:val="-1"/>
                      <w:w w:val="90"/>
                    </w:rPr>
                    <w:t>ll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1"/>
                      <w:w w:val="96"/>
                    </w:rPr>
                    <w:t>n</w:t>
                  </w:r>
                  <w:r>
                    <w:rPr>
                      <w:color w:val="758595"/>
                      <w:w w:val="105"/>
                    </w:rPr>
                    <w:t>g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1"/>
                      <w:w w:val="65"/>
                    </w:rPr>
                    <w:t>I</w:t>
                  </w:r>
                  <w:r>
                    <w:rPr>
                      <w:color w:val="758595"/>
                      <w:spacing w:val="1"/>
                      <w:w w:val="97"/>
                    </w:rPr>
                    <w:t>m</w:t>
                  </w:r>
                  <w:r>
                    <w:rPr>
                      <w:color w:val="758595"/>
                      <w:spacing w:val="1"/>
                      <w:w w:val="105"/>
                    </w:rPr>
                    <w:t>p</w:t>
                  </w:r>
                  <w:r>
                    <w:rPr>
                      <w:color w:val="758595"/>
                      <w:spacing w:val="1"/>
                      <w:w w:val="90"/>
                    </w:rPr>
                    <w:t>l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spacing w:val="2"/>
                      <w:w w:val="97"/>
                    </w:rPr>
                    <w:t>m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spacing w:val="-1"/>
                      <w:w w:val="96"/>
                    </w:rPr>
                    <w:t>n</w:t>
                  </w:r>
                  <w:r>
                    <w:rPr>
                      <w:color w:val="758595"/>
                      <w:w w:val="101"/>
                    </w:rPr>
                    <w:t>t</w:t>
                  </w:r>
                  <w:r>
                    <w:rPr>
                      <w:color w:val="758595"/>
                      <w:spacing w:val="-1"/>
                      <w:w w:val="95"/>
                    </w:rPr>
                    <w:t>a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1"/>
                      <w:w w:val="105"/>
                    </w:rPr>
                    <w:t>o</w:t>
                  </w:r>
                  <w:r>
                    <w:rPr>
                      <w:color w:val="758595"/>
                      <w:w w:val="96"/>
                    </w:rPr>
                    <w:t>n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w w:val="110"/>
                    </w:rPr>
                    <w:t>P</w:t>
                  </w:r>
                  <w:r>
                    <w:rPr>
                      <w:color w:val="758595"/>
                      <w:w w:val="90"/>
                    </w:rPr>
                    <w:t>l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w w:val="96"/>
                    </w:rPr>
                    <w:t>n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90"/>
                    </w:rPr>
                    <w:t>i</w:t>
                  </w:r>
                  <w:r>
                    <w:rPr>
                      <w:color w:val="758595"/>
                      <w:w w:val="95"/>
                    </w:rPr>
                    <w:t>s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2"/>
                      <w:w w:val="96"/>
                    </w:rPr>
                    <w:t>n</w:t>
                  </w:r>
                  <w:r>
                    <w:rPr>
                      <w:color w:val="758595"/>
                      <w:spacing w:val="3"/>
                      <w:w w:val="98"/>
                    </w:rPr>
                    <w:t>e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spacing w:val="2"/>
                      <w:w w:val="105"/>
                    </w:rPr>
                    <w:t>d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5"/>
                      <w:w w:val="101"/>
                    </w:rPr>
                    <w:t>t</w:t>
                  </w:r>
                  <w:r>
                    <w:rPr>
                      <w:color w:val="758595"/>
                      <w:w w:val="105"/>
                    </w:rPr>
                    <w:t>o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2"/>
                      <w:w w:val="95"/>
                    </w:rPr>
                    <w:t>a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spacing w:val="-2"/>
                      <w:w w:val="98"/>
                    </w:rPr>
                    <w:t>v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1"/>
                      <w:w w:val="96"/>
                    </w:rPr>
                    <w:t>n</w:t>
                  </w:r>
                  <w:r>
                    <w:rPr>
                      <w:color w:val="758595"/>
                      <w:spacing w:val="-1"/>
                      <w:w w:val="109"/>
                    </w:rPr>
                    <w:t>c</w:t>
                  </w:r>
                  <w:r>
                    <w:rPr>
                      <w:color w:val="758595"/>
                      <w:w w:val="98"/>
                    </w:rPr>
                    <w:t>e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spacing w:val="2"/>
                      <w:w w:val="96"/>
                    </w:rPr>
                    <w:t>h</w:t>
                  </w:r>
                  <w:r>
                    <w:rPr>
                      <w:color w:val="758595"/>
                      <w:w w:val="98"/>
                    </w:rPr>
                    <w:t>e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4"/>
                      <w:w w:val="52"/>
                    </w:rPr>
                    <w:t>1</w:t>
                  </w:r>
                  <w:r>
                    <w:rPr>
                      <w:color w:val="758595"/>
                      <w:spacing w:val="9"/>
                      <w:w w:val="111"/>
                    </w:rPr>
                    <w:t>0</w:t>
                  </w:r>
                  <w:r>
                    <w:rPr>
                      <w:color w:val="758595"/>
                      <w:spacing w:val="-14"/>
                      <w:w w:val="89"/>
                    </w:rPr>
                    <w:t>-</w:t>
                  </w:r>
                  <w:r>
                    <w:rPr>
                      <w:color w:val="758595"/>
                      <w:spacing w:val="-16"/>
                      <w:w w:val="116"/>
                    </w:rPr>
                    <w:t>Y</w:t>
                  </w:r>
                  <w:r>
                    <w:rPr>
                      <w:color w:val="758595"/>
                      <w:spacing w:val="1"/>
                      <w:w w:val="98"/>
                    </w:rPr>
                    <w:t>e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w w:val="93"/>
                    </w:rPr>
                    <w:t>r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2"/>
                      <w:w w:val="105"/>
                    </w:rPr>
                    <w:t>C</w:t>
                  </w:r>
                  <w:r>
                    <w:rPr>
                      <w:color w:val="758595"/>
                      <w:spacing w:val="1"/>
                      <w:w w:val="105"/>
                    </w:rPr>
                    <w:t>o</w:t>
                  </w:r>
                  <w:r>
                    <w:rPr>
                      <w:color w:val="758595"/>
                      <w:spacing w:val="1"/>
                      <w:w w:val="97"/>
                    </w:rPr>
                    <w:t>mm</w:t>
                  </w:r>
                  <w:r>
                    <w:rPr>
                      <w:color w:val="758595"/>
                      <w:spacing w:val="1"/>
                      <w:w w:val="96"/>
                    </w:rPr>
                    <w:t>u</w:t>
                  </w:r>
                  <w:r>
                    <w:rPr>
                      <w:color w:val="758595"/>
                      <w:w w:val="96"/>
                    </w:rPr>
                    <w:t>n</w:t>
                  </w:r>
                  <w:r>
                    <w:rPr>
                      <w:color w:val="758595"/>
                      <w:spacing w:val="-2"/>
                      <w:w w:val="90"/>
                    </w:rPr>
                    <w:t>i</w:t>
                  </w:r>
                  <w:r>
                    <w:rPr>
                      <w:color w:val="758595"/>
                      <w:spacing w:val="4"/>
                      <w:w w:val="101"/>
                    </w:rPr>
                    <w:t>t</w:t>
                  </w:r>
                  <w:r>
                    <w:rPr>
                      <w:color w:val="758595"/>
                      <w:w w:val="99"/>
                    </w:rPr>
                    <w:t>y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2"/>
                      <w:w w:val="93"/>
                    </w:rPr>
                    <w:t>S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spacing w:val="5"/>
                      <w:w w:val="93"/>
                    </w:rPr>
                    <w:t>r</w:t>
                  </w:r>
                  <w:r>
                    <w:rPr>
                      <w:color w:val="758595"/>
                      <w:spacing w:val="-1"/>
                      <w:w w:val="98"/>
                    </w:rPr>
                    <w:t>v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-1"/>
                      <w:w w:val="109"/>
                    </w:rPr>
                    <w:t>c</w:t>
                  </w:r>
                  <w:r>
                    <w:rPr>
                      <w:color w:val="758595"/>
                      <w:spacing w:val="1"/>
                      <w:w w:val="98"/>
                    </w:rPr>
                    <w:t>e</w:t>
                  </w:r>
                  <w:r>
                    <w:rPr>
                      <w:color w:val="758595"/>
                      <w:w w:val="95"/>
                    </w:rPr>
                    <w:t>s </w:t>
                  </w:r>
                  <w:r>
                    <w:rPr>
                      <w:color w:val="758595"/>
                      <w:spacing w:val="1"/>
                      <w:w w:val="65"/>
                    </w:rPr>
                    <w:t>I</w:t>
                  </w:r>
                  <w:r>
                    <w:rPr>
                      <w:color w:val="758595"/>
                      <w:spacing w:val="2"/>
                      <w:w w:val="96"/>
                    </w:rPr>
                    <w:t>n</w:t>
                  </w:r>
                  <w:r>
                    <w:rPr>
                      <w:color w:val="758595"/>
                      <w:spacing w:val="1"/>
                      <w:w w:val="105"/>
                    </w:rPr>
                    <w:t>d</w:t>
                  </w:r>
                  <w:r>
                    <w:rPr>
                      <w:color w:val="758595"/>
                      <w:w w:val="96"/>
                    </w:rPr>
                    <w:t>u</w:t>
                  </w:r>
                  <w:r>
                    <w:rPr>
                      <w:color w:val="758595"/>
                      <w:spacing w:val="1"/>
                      <w:w w:val="95"/>
                    </w:rPr>
                    <w:t>s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spacing w:val="6"/>
                      <w:w w:val="93"/>
                    </w:rPr>
                    <w:t>r</w:t>
                  </w:r>
                  <w:r>
                    <w:rPr>
                      <w:color w:val="758595"/>
                      <w:w w:val="99"/>
                    </w:rPr>
                    <w:t>y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w w:val="110"/>
                    </w:rPr>
                    <w:t>P</w:t>
                  </w:r>
                  <w:r>
                    <w:rPr>
                      <w:color w:val="758595"/>
                      <w:w w:val="90"/>
                    </w:rPr>
                    <w:t>l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w w:val="96"/>
                    </w:rPr>
                    <w:t>n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w w:val="96"/>
                    </w:rPr>
                    <w:t>n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90"/>
                    </w:rPr>
                    <w:t>li</w:t>
                  </w:r>
                  <w:r>
                    <w:rPr>
                      <w:color w:val="758595"/>
                      <w:spacing w:val="1"/>
                      <w:w w:val="105"/>
                    </w:rPr>
                    <w:t>g</w:t>
                  </w:r>
                  <w:r>
                    <w:rPr>
                      <w:color w:val="758595"/>
                      <w:spacing w:val="-1"/>
                      <w:w w:val="96"/>
                    </w:rPr>
                    <w:t>h</w:t>
                  </w:r>
                  <w:r>
                    <w:rPr>
                      <w:color w:val="758595"/>
                      <w:w w:val="101"/>
                    </w:rPr>
                    <w:t>t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2"/>
                      <w:w w:val="105"/>
                    </w:rPr>
                    <w:t>o</w:t>
                  </w:r>
                  <w:r>
                    <w:rPr>
                      <w:color w:val="758595"/>
                      <w:w w:val="102"/>
                    </w:rPr>
                    <w:t>f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105"/>
                    </w:rPr>
                    <w:t>C</w:t>
                  </w:r>
                  <w:r>
                    <w:rPr>
                      <w:color w:val="758595"/>
                      <w:spacing w:val="-6"/>
                      <w:w w:val="107"/>
                    </w:rPr>
                    <w:t>O</w:t>
                  </w:r>
                  <w:r>
                    <w:rPr>
                      <w:color w:val="758595"/>
                      <w:spacing w:val="1"/>
                      <w:w w:val="109"/>
                    </w:rPr>
                    <w:t>V</w:t>
                  </w:r>
                  <w:r>
                    <w:rPr>
                      <w:color w:val="758595"/>
                      <w:spacing w:val="3"/>
                      <w:w w:val="65"/>
                    </w:rPr>
                    <w:t>I</w:t>
                  </w:r>
                  <w:r>
                    <w:rPr>
                      <w:color w:val="758595"/>
                      <w:spacing w:val="7"/>
                      <w:w w:val="101"/>
                    </w:rPr>
                    <w:t>D</w:t>
                  </w:r>
                  <w:r>
                    <w:rPr>
                      <w:color w:val="758595"/>
                      <w:spacing w:val="-2"/>
                      <w:w w:val="89"/>
                    </w:rPr>
                    <w:t>-</w:t>
                  </w:r>
                  <w:r>
                    <w:rPr>
                      <w:color w:val="758595"/>
                      <w:spacing w:val="3"/>
                      <w:w w:val="52"/>
                    </w:rPr>
                    <w:t>1</w:t>
                  </w:r>
                  <w:r>
                    <w:rPr>
                      <w:color w:val="758595"/>
                      <w:w w:val="100"/>
                    </w:rPr>
                    <w:t>9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w w:val="83"/>
                    </w:rPr>
                    <w:t>–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2"/>
                      <w:w w:val="101"/>
                    </w:rPr>
                    <w:t>D</w:t>
                  </w:r>
                  <w:r>
                    <w:rPr>
                      <w:color w:val="758595"/>
                      <w:spacing w:val="4"/>
                      <w:w w:val="101"/>
                    </w:rPr>
                    <w:t>H</w:t>
                  </w:r>
                  <w:r>
                    <w:rPr>
                      <w:color w:val="758595"/>
                      <w:spacing w:val="2"/>
                      <w:w w:val="101"/>
                    </w:rPr>
                    <w:t>H</w:t>
                  </w:r>
                  <w:r>
                    <w:rPr>
                      <w:color w:val="758595"/>
                      <w:w w:val="93"/>
                    </w:rPr>
                    <w:t>S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2"/>
                      <w:w w:val="96"/>
                    </w:rPr>
                    <w:t>n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2"/>
                      <w:w w:val="101"/>
                    </w:rPr>
                    <w:t>H</w:t>
                  </w:r>
                  <w:r>
                    <w:rPr>
                      <w:color w:val="758595"/>
                      <w:spacing w:val="2"/>
                      <w:w w:val="93"/>
                    </w:rPr>
                    <w:t>S</w:t>
                  </w:r>
                  <w:r>
                    <w:rPr>
                      <w:color w:val="758595"/>
                      <w:spacing w:val="4"/>
                      <w:w w:val="101"/>
                    </w:rPr>
                    <w:t>H</w:t>
                  </w:r>
                  <w:r>
                    <w:rPr>
                      <w:color w:val="758595"/>
                      <w:spacing w:val="1"/>
                      <w:w w:val="110"/>
                    </w:rPr>
                    <w:t>P</w:t>
                  </w:r>
                  <w:r>
                    <w:rPr>
                      <w:color w:val="758595"/>
                      <w:spacing w:val="2"/>
                      <w:w w:val="65"/>
                    </w:rPr>
                    <w:t>I</w:t>
                  </w:r>
                  <w:r>
                    <w:rPr>
                      <w:color w:val="758595"/>
                      <w:w w:val="105"/>
                    </w:rPr>
                    <w:t>C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</w:t>
                  </w:r>
                  <w:r>
                    <w:rPr>
                      <w:color w:val="758595"/>
                      <w:spacing w:val="1"/>
                      <w:w w:val="96"/>
                    </w:rPr>
                    <w:t>h</w:t>
                  </w:r>
                  <w:r>
                    <w:rPr>
                      <w:color w:val="758595"/>
                      <w:spacing w:val="2"/>
                      <w:w w:val="105"/>
                    </w:rPr>
                    <w:t>o</w:t>
                  </w:r>
                  <w:r>
                    <w:rPr>
                      <w:color w:val="758595"/>
                      <w:w w:val="96"/>
                    </w:rPr>
                    <w:t>u</w:t>
                  </w:r>
                  <w:r>
                    <w:rPr>
                      <w:color w:val="758595"/>
                      <w:w w:val="90"/>
                    </w:rPr>
                    <w:t>l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2"/>
                      <w:w w:val="105"/>
                    </w:rPr>
                    <w:t>d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spacing w:val="-1"/>
                      <w:w w:val="96"/>
                    </w:rPr>
                    <w:t>n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spacing w:val="-2"/>
                      <w:w w:val="90"/>
                    </w:rPr>
                    <w:t>i</w:t>
                  </w:r>
                  <w:r>
                    <w:rPr>
                      <w:color w:val="758595"/>
                      <w:spacing w:val="7"/>
                      <w:w w:val="102"/>
                    </w:rPr>
                    <w:t>f</w:t>
                  </w:r>
                  <w:r>
                    <w:rPr>
                      <w:color w:val="758595"/>
                      <w:w w:val="99"/>
                    </w:rPr>
                    <w:t>y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105"/>
                    </w:rPr>
                    <w:t>w</w:t>
                  </w:r>
                  <w:r>
                    <w:rPr>
                      <w:color w:val="758595"/>
                      <w:w w:val="96"/>
                    </w:rPr>
                    <w:t>h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w w:val="109"/>
                    </w:rPr>
                    <w:t>c</w:t>
                  </w:r>
                  <w:r>
                    <w:rPr>
                      <w:color w:val="758595"/>
                      <w:w w:val="96"/>
                    </w:rPr>
                    <w:t>h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-3"/>
                      <w:w w:val="93"/>
                    </w:rPr>
                    <w:t>r</w:t>
                  </w:r>
                  <w:r>
                    <w:rPr>
                      <w:color w:val="758595"/>
                      <w:spacing w:val="1"/>
                      <w:w w:val="98"/>
                    </w:rPr>
                    <w:t>e</w:t>
                  </w:r>
                  <w:r>
                    <w:rPr>
                      <w:color w:val="758595"/>
                      <w:w w:val="95"/>
                    </w:rPr>
                    <w:t>a</w:t>
                  </w:r>
                  <w:r>
                    <w:rPr>
                      <w:color w:val="758595"/>
                      <w:w w:val="95"/>
                    </w:rPr>
                    <w:t>s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2"/>
                      <w:w w:val="96"/>
                    </w:rPr>
                    <w:t>n</w:t>
                  </w:r>
                  <w:r>
                    <w:rPr>
                      <w:color w:val="758595"/>
                      <w:spacing w:val="3"/>
                      <w:w w:val="98"/>
                    </w:rPr>
                    <w:t>e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5"/>
                      <w:w w:val="101"/>
                    </w:rPr>
                    <w:t>t</w:t>
                  </w:r>
                  <w:r>
                    <w:rPr>
                      <w:color w:val="758595"/>
                      <w:w w:val="105"/>
                    </w:rPr>
                    <w:t>o </w:t>
                  </w:r>
                  <w:r>
                    <w:rPr>
                      <w:color w:val="758595"/>
                      <w:spacing w:val="2"/>
                      <w:w w:val="105"/>
                    </w:rPr>
                    <w:t>b</w:t>
                  </w:r>
                  <w:r>
                    <w:rPr>
                      <w:color w:val="758595"/>
                      <w:w w:val="98"/>
                    </w:rPr>
                    <w:t>e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1"/>
                      <w:w w:val="105"/>
                    </w:rPr>
                    <w:t>p</w:t>
                  </w:r>
                  <w:r>
                    <w:rPr>
                      <w:color w:val="758595"/>
                      <w:w w:val="93"/>
                    </w:rPr>
                    <w:t>r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1"/>
                      <w:w w:val="105"/>
                    </w:rPr>
                    <w:t>o</w:t>
                  </w:r>
                  <w:r>
                    <w:rPr>
                      <w:color w:val="758595"/>
                      <w:w w:val="93"/>
                    </w:rPr>
                    <w:t>r</w:t>
                  </w:r>
                  <w:r>
                    <w:rPr>
                      <w:color w:val="758595"/>
                      <w:spacing w:val="-2"/>
                      <w:w w:val="90"/>
                    </w:rPr>
                    <w:t>i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spacing w:val="-1"/>
                      <w:w w:val="90"/>
                    </w:rPr>
                    <w:t>i</w:t>
                  </w:r>
                  <w:r>
                    <w:rPr>
                      <w:color w:val="758595"/>
                      <w:w w:val="95"/>
                    </w:rPr>
                    <w:t>s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2"/>
                      <w:w w:val="96"/>
                    </w:rPr>
                    <w:t>n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3"/>
                      <w:w w:val="102"/>
                    </w:rPr>
                    <w:t>f</w:t>
                  </w:r>
                  <w:r>
                    <w:rPr>
                      <w:color w:val="758595"/>
                      <w:spacing w:val="1"/>
                      <w:w w:val="96"/>
                    </w:rPr>
                    <w:t>u</w:t>
                  </w:r>
                  <w:r>
                    <w:rPr>
                      <w:color w:val="758595"/>
                      <w:spacing w:val="2"/>
                      <w:w w:val="96"/>
                    </w:rPr>
                    <w:t>n</w:t>
                  </w:r>
                  <w:r>
                    <w:rPr>
                      <w:color w:val="758595"/>
                      <w:spacing w:val="2"/>
                      <w:w w:val="105"/>
                    </w:rPr>
                    <w:t>d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spacing w:val="3"/>
                      <w:w w:val="105"/>
                    </w:rPr>
                    <w:t>d</w:t>
                  </w:r>
                  <w:r>
                    <w:rPr>
                      <w:color w:val="758595"/>
                      <w:w w:val="63"/>
                    </w:rPr>
                    <w:t>,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1"/>
                      <w:w w:val="96"/>
                    </w:rPr>
                    <w:t>n</w:t>
                  </w:r>
                  <w:r>
                    <w:rPr>
                      <w:color w:val="758595"/>
                      <w:spacing w:val="-2"/>
                      <w:w w:val="105"/>
                    </w:rPr>
                    <w:t>o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1"/>
                      <w:w w:val="96"/>
                    </w:rPr>
                    <w:t>n</w:t>
                  </w:r>
                  <w:r>
                    <w:rPr>
                      <w:color w:val="758595"/>
                      <w:w w:val="105"/>
                    </w:rPr>
                    <w:t>g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spacing w:val="2"/>
                      <w:w w:val="96"/>
                    </w:rPr>
                    <w:t>h</w:t>
                  </w:r>
                  <w:r>
                    <w:rPr>
                      <w:color w:val="758595"/>
                      <w:w w:val="98"/>
                    </w:rPr>
                    <w:t>e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1"/>
                      <w:w w:val="96"/>
                    </w:rPr>
                    <w:t>u</w:t>
                  </w:r>
                  <w:r>
                    <w:rPr>
                      <w:color w:val="758595"/>
                      <w:spacing w:val="-3"/>
                      <w:w w:val="93"/>
                    </w:rPr>
                    <w:t>r</w:t>
                  </w:r>
                  <w:r>
                    <w:rPr>
                      <w:color w:val="758595"/>
                      <w:spacing w:val="2"/>
                      <w:w w:val="105"/>
                    </w:rPr>
                    <w:t>g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spacing w:val="-1"/>
                      <w:w w:val="96"/>
                    </w:rPr>
                    <w:t>n</w:t>
                  </w:r>
                  <w:r>
                    <w:rPr>
                      <w:color w:val="758595"/>
                      <w:w w:val="101"/>
                    </w:rPr>
                    <w:t>t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2"/>
                      <w:w w:val="96"/>
                    </w:rPr>
                    <w:t>n</w:t>
                  </w:r>
                  <w:r>
                    <w:rPr>
                      <w:color w:val="758595"/>
                      <w:spacing w:val="3"/>
                      <w:w w:val="98"/>
                    </w:rPr>
                    <w:t>e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5"/>
                      <w:w w:val="101"/>
                    </w:rPr>
                    <w:t>t</w:t>
                  </w:r>
                  <w:r>
                    <w:rPr>
                      <w:color w:val="758595"/>
                      <w:w w:val="105"/>
                    </w:rPr>
                    <w:t>o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3"/>
                      <w:w w:val="102"/>
                    </w:rPr>
                    <w:t>f</w:t>
                  </w:r>
                  <w:r>
                    <w:rPr>
                      <w:color w:val="758595"/>
                      <w:spacing w:val="1"/>
                      <w:w w:val="96"/>
                    </w:rPr>
                    <w:t>u</w:t>
                  </w:r>
                  <w:r>
                    <w:rPr>
                      <w:color w:val="758595"/>
                      <w:spacing w:val="2"/>
                      <w:w w:val="96"/>
                    </w:rPr>
                    <w:t>n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w w:val="52"/>
                    </w:rPr>
                    <w:t>: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97" w:val="left" w:leader="none"/>
                    </w:tabs>
                    <w:spacing w:line="237" w:lineRule="auto" w:before="83" w:after="0"/>
                    <w:ind w:left="396" w:right="673" w:hanging="170"/>
                    <w:jc w:val="both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Workforce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demand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modelling</w:t>
                  </w:r>
                  <w:r>
                    <w:rPr>
                      <w:color w:val="758595"/>
                      <w:spacing w:val="-10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better</w:t>
                  </w:r>
                  <w:r>
                    <w:rPr>
                      <w:color w:val="758595"/>
                      <w:spacing w:val="-10"/>
                    </w:rPr>
                    <w:t> </w:t>
                  </w:r>
                  <w:r>
                    <w:rPr>
                      <w:color w:val="758595"/>
                    </w:rPr>
                    <w:t>understand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and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plan</w:t>
                  </w:r>
                  <w:r>
                    <w:rPr>
                      <w:color w:val="758595"/>
                      <w:spacing w:val="-10"/>
                    </w:rPr>
                    <w:t> </w:t>
                  </w:r>
                  <w:r>
                    <w:rPr>
                      <w:color w:val="758595"/>
                    </w:rPr>
                    <w:t>for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0"/>
                    </w:rPr>
                    <w:t> </w:t>
                  </w:r>
                  <w:r>
                    <w:rPr>
                      <w:color w:val="758595"/>
                    </w:rPr>
                    <w:t>response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surge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</w:rPr>
                    <w:t>in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service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demand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as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restrictions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ease.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97" w:val="left" w:leader="none"/>
                    </w:tabs>
                    <w:spacing w:line="237" w:lineRule="auto" w:before="84" w:after="0"/>
                    <w:ind w:left="396" w:right="752" w:hanging="170"/>
                    <w:jc w:val="both"/>
                    <w:rPr>
                      <w:color w:val="000000"/>
                    </w:rPr>
                  </w:pPr>
                  <w:r>
                    <w:rPr>
                      <w:color w:val="758595"/>
                      <w:w w:val="95"/>
                    </w:rPr>
                    <w:t>Community service organisations in the areas of technology, digital infrastructure and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staff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training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moving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forwards.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56.693001pt;margin-top:281.306091pt;width:481.9pt;height:180pt;mso-position-horizontal-relative:page;mso-position-vertical-relative:paragraph;z-index:-15725568;mso-wrap-distance-left:0;mso-wrap-distance-right:0" type="#_x0000_t202" id="docshape30" filled="true" fillcolor="#ffffff" stroked="false">
            <v:textbox inset="0,0,0,0">
              <w:txbxContent>
                <w:p>
                  <w:pPr>
                    <w:spacing w:before="166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30"/>
                    </w:rPr>
                  </w:pPr>
                  <w:r>
                    <w:rPr>
                      <w:rFonts w:ascii="Tahoma"/>
                      <w:b/>
                      <w:color w:val="758595"/>
                      <w:w w:val="97"/>
                      <w:sz w:val="30"/>
                    </w:rPr>
                    <w:t>3</w:t>
                  </w:r>
                </w:p>
                <w:p>
                  <w:pPr>
                    <w:pStyle w:val="BodyText"/>
                    <w:spacing w:line="237" w:lineRule="auto" w:before="149"/>
                    <w:ind w:left="226" w:right="712"/>
                    <w:rPr>
                      <w:color w:val="000000"/>
                    </w:rPr>
                  </w:pPr>
                  <w:r>
                    <w:rPr>
                      <w:color w:val="758595"/>
                      <w:spacing w:val="-4"/>
                      <w:w w:val="114"/>
                    </w:rPr>
                    <w:t>F</w:t>
                  </w:r>
                  <w:r>
                    <w:rPr>
                      <w:color w:val="758595"/>
                      <w:spacing w:val="1"/>
                      <w:w w:val="96"/>
                    </w:rPr>
                    <w:t>u</w:t>
                  </w:r>
                  <w:r>
                    <w:rPr>
                      <w:color w:val="758595"/>
                      <w:spacing w:val="2"/>
                      <w:w w:val="96"/>
                    </w:rPr>
                    <w:t>n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3"/>
                      <w:w w:val="102"/>
                    </w:rPr>
                    <w:t>f</w:t>
                  </w:r>
                  <w:r>
                    <w:rPr>
                      <w:color w:val="758595"/>
                      <w:spacing w:val="1"/>
                      <w:w w:val="96"/>
                    </w:rPr>
                    <w:t>u</w:t>
                  </w:r>
                  <w:r>
                    <w:rPr>
                      <w:color w:val="758595"/>
                      <w:spacing w:val="5"/>
                      <w:w w:val="93"/>
                    </w:rPr>
                    <w:t>r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spacing w:val="2"/>
                      <w:w w:val="96"/>
                    </w:rPr>
                    <w:t>h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w w:val="93"/>
                    </w:rPr>
                    <w:t>r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3"/>
                      <w:w w:val="93"/>
                    </w:rPr>
                    <w:t>r</w:t>
                  </w:r>
                  <w:r>
                    <w:rPr>
                      <w:color w:val="758595"/>
                      <w:spacing w:val="1"/>
                      <w:w w:val="98"/>
                    </w:rPr>
                    <w:t>e</w:t>
                  </w:r>
                  <w:r>
                    <w:rPr>
                      <w:color w:val="758595"/>
                      <w:w w:val="95"/>
                    </w:rPr>
                    <w:t>s</w:t>
                  </w:r>
                  <w:r>
                    <w:rPr>
                      <w:color w:val="758595"/>
                      <w:spacing w:val="1"/>
                      <w:w w:val="98"/>
                    </w:rPr>
                    <w:t>e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-4"/>
                      <w:w w:val="93"/>
                    </w:rPr>
                    <w:t>r</w:t>
                  </w:r>
                  <w:r>
                    <w:rPr>
                      <w:color w:val="758595"/>
                      <w:w w:val="109"/>
                    </w:rPr>
                    <w:t>c</w:t>
                  </w:r>
                  <w:r>
                    <w:rPr>
                      <w:color w:val="758595"/>
                      <w:w w:val="96"/>
                    </w:rPr>
                    <w:t>h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2"/>
                      <w:w w:val="96"/>
                    </w:rPr>
                    <w:t>n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1"/>
                      <w:w w:val="94"/>
                    </w:rPr>
                    <w:t>k</w:t>
                  </w:r>
                  <w:r>
                    <w:rPr>
                      <w:color w:val="758595"/>
                      <w:spacing w:val="1"/>
                      <w:w w:val="96"/>
                    </w:rPr>
                    <w:t>n</w:t>
                  </w:r>
                  <w:r>
                    <w:rPr>
                      <w:color w:val="758595"/>
                      <w:spacing w:val="-4"/>
                      <w:w w:val="105"/>
                    </w:rPr>
                    <w:t>o</w:t>
                  </w:r>
                  <w:r>
                    <w:rPr>
                      <w:color w:val="758595"/>
                      <w:spacing w:val="-2"/>
                      <w:w w:val="105"/>
                    </w:rPr>
                    <w:t>w</w:t>
                  </w:r>
                  <w:r>
                    <w:rPr>
                      <w:color w:val="758595"/>
                      <w:spacing w:val="1"/>
                      <w:w w:val="90"/>
                    </w:rPr>
                    <w:t>l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spacing w:val="1"/>
                      <w:w w:val="105"/>
                    </w:rPr>
                    <w:t>d</w:t>
                  </w:r>
                  <w:r>
                    <w:rPr>
                      <w:color w:val="758595"/>
                      <w:spacing w:val="2"/>
                      <w:w w:val="105"/>
                    </w:rPr>
                    <w:t>g</w:t>
                  </w:r>
                  <w:r>
                    <w:rPr>
                      <w:color w:val="758595"/>
                      <w:w w:val="98"/>
                    </w:rPr>
                    <w:t>e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w w:val="93"/>
                    </w:rPr>
                    <w:t>r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w w:val="96"/>
                    </w:rPr>
                    <w:t>n</w:t>
                  </w:r>
                  <w:r>
                    <w:rPr>
                      <w:color w:val="758595"/>
                      <w:spacing w:val="1"/>
                      <w:w w:val="95"/>
                    </w:rPr>
                    <w:t>s</w:t>
                  </w:r>
                  <w:r>
                    <w:rPr>
                      <w:color w:val="758595"/>
                      <w:spacing w:val="-1"/>
                      <w:w w:val="102"/>
                    </w:rPr>
                    <w:t>f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w w:val="93"/>
                    </w:rPr>
                    <w:t>r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w w:val="96"/>
                    </w:rPr>
                    <w:t>n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3"/>
                      <w:w w:val="93"/>
                    </w:rPr>
                    <w:t>r</w:t>
                  </w:r>
                  <w:r>
                    <w:rPr>
                      <w:color w:val="758595"/>
                      <w:spacing w:val="1"/>
                      <w:w w:val="98"/>
                    </w:rPr>
                    <w:t>e</w:t>
                  </w:r>
                  <w:r>
                    <w:rPr>
                      <w:color w:val="758595"/>
                      <w:w w:val="90"/>
                    </w:rPr>
                    <w:t>l</w:t>
                  </w:r>
                  <w:r>
                    <w:rPr>
                      <w:color w:val="758595"/>
                      <w:spacing w:val="-2"/>
                      <w:w w:val="95"/>
                    </w:rPr>
                    <w:t>a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1"/>
                      <w:w w:val="105"/>
                    </w:rPr>
                    <w:t>o</w:t>
                  </w:r>
                  <w:r>
                    <w:rPr>
                      <w:color w:val="758595"/>
                      <w:w w:val="96"/>
                    </w:rPr>
                    <w:t>n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5"/>
                      <w:w w:val="101"/>
                    </w:rPr>
                    <w:t>t</w:t>
                  </w:r>
                  <w:r>
                    <w:rPr>
                      <w:color w:val="758595"/>
                      <w:w w:val="105"/>
                    </w:rPr>
                    <w:t>o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4"/>
                      <w:w w:val="94"/>
                    </w:rPr>
                    <w:t>k</w:t>
                  </w:r>
                  <w:r>
                    <w:rPr>
                      <w:color w:val="758595"/>
                      <w:spacing w:val="-4"/>
                      <w:w w:val="98"/>
                    </w:rPr>
                    <w:t>e</w:t>
                  </w:r>
                  <w:r>
                    <w:rPr>
                      <w:color w:val="758595"/>
                      <w:w w:val="99"/>
                    </w:rPr>
                    <w:t>y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105"/>
                    </w:rPr>
                    <w:t>C</w:t>
                  </w:r>
                  <w:r>
                    <w:rPr>
                      <w:color w:val="758595"/>
                      <w:spacing w:val="-6"/>
                      <w:w w:val="107"/>
                    </w:rPr>
                    <w:t>O</w:t>
                  </w:r>
                  <w:r>
                    <w:rPr>
                      <w:color w:val="758595"/>
                      <w:spacing w:val="1"/>
                      <w:w w:val="109"/>
                    </w:rPr>
                    <w:t>V</w:t>
                  </w:r>
                  <w:r>
                    <w:rPr>
                      <w:color w:val="758595"/>
                      <w:spacing w:val="3"/>
                      <w:w w:val="65"/>
                    </w:rPr>
                    <w:t>I</w:t>
                  </w:r>
                  <w:r>
                    <w:rPr>
                      <w:color w:val="758595"/>
                      <w:spacing w:val="7"/>
                      <w:w w:val="101"/>
                    </w:rPr>
                    <w:t>D</w:t>
                  </w:r>
                  <w:r>
                    <w:rPr>
                      <w:color w:val="758595"/>
                      <w:spacing w:val="-2"/>
                      <w:w w:val="89"/>
                    </w:rPr>
                    <w:t>-</w:t>
                  </w:r>
                  <w:r>
                    <w:rPr>
                      <w:color w:val="758595"/>
                      <w:spacing w:val="3"/>
                      <w:w w:val="52"/>
                    </w:rPr>
                    <w:t>1</w:t>
                  </w:r>
                  <w:r>
                    <w:rPr>
                      <w:color w:val="758595"/>
                      <w:w w:val="100"/>
                    </w:rPr>
                    <w:t>9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2"/>
                      <w:w w:val="95"/>
                    </w:rPr>
                    <w:t>a</w:t>
                  </w:r>
                  <w:r>
                    <w:rPr>
                      <w:color w:val="758595"/>
                      <w:spacing w:val="1"/>
                      <w:w w:val="105"/>
                    </w:rPr>
                    <w:t>d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-2"/>
                      <w:w w:val="105"/>
                    </w:rPr>
                    <w:t>p</w:t>
                  </w:r>
                  <w:r>
                    <w:rPr>
                      <w:color w:val="758595"/>
                      <w:w w:val="101"/>
                    </w:rPr>
                    <w:t>t</w:t>
                  </w:r>
                  <w:r>
                    <w:rPr>
                      <w:color w:val="758595"/>
                      <w:spacing w:val="-2"/>
                      <w:w w:val="95"/>
                    </w:rPr>
                    <w:t>a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1"/>
                      <w:w w:val="105"/>
                    </w:rPr>
                    <w:t>o</w:t>
                  </w:r>
                  <w:r>
                    <w:rPr>
                      <w:color w:val="758595"/>
                      <w:w w:val="96"/>
                    </w:rPr>
                    <w:t>n</w:t>
                  </w:r>
                  <w:r>
                    <w:rPr>
                      <w:color w:val="758595"/>
                      <w:spacing w:val="4"/>
                      <w:w w:val="95"/>
                    </w:rPr>
                    <w:t>s</w:t>
                  </w:r>
                  <w:r>
                    <w:rPr>
                      <w:color w:val="758595"/>
                      <w:w w:val="63"/>
                    </w:rPr>
                    <w:t>, </w:t>
                  </w:r>
                  <w:r>
                    <w:rPr>
                      <w:color w:val="758595"/>
                    </w:rPr>
                    <w:t>in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order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assist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recovery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and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reform: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97" w:val="left" w:leader="none"/>
                    </w:tabs>
                    <w:spacing w:line="240" w:lineRule="auto" w:before="82" w:after="0"/>
                    <w:ind w:left="396" w:right="0" w:hanging="171"/>
                    <w:jc w:val="left"/>
                    <w:rPr>
                      <w:color w:val="000000"/>
                    </w:rPr>
                  </w:pP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benefits</w:t>
                  </w:r>
                  <w:r>
                    <w:rPr>
                      <w:color w:val="758595"/>
                      <w:spacing w:val="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risks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of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digital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service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delivery.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97" w:val="left" w:leader="none"/>
                    </w:tabs>
                    <w:spacing w:line="240" w:lineRule="auto" w:before="82" w:after="0"/>
                    <w:ind w:left="396" w:right="0" w:hanging="171"/>
                    <w:jc w:val="left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impacts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of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remote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work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on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employers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and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employees.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97" w:val="left" w:leader="none"/>
                    </w:tabs>
                    <w:spacing w:line="240" w:lineRule="auto" w:before="82" w:after="0"/>
                    <w:ind w:left="396" w:right="0" w:hanging="171"/>
                    <w:jc w:val="left"/>
                    <w:rPr>
                      <w:color w:val="000000"/>
                    </w:rPr>
                  </w:pPr>
                  <w:r>
                    <w:rPr>
                      <w:color w:val="758595"/>
                      <w:w w:val="95"/>
                    </w:rPr>
                    <w:t>New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approaches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risk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management,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intake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triage.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97" w:val="left" w:leader="none"/>
                    </w:tabs>
                    <w:spacing w:line="237" w:lineRule="auto" w:before="84" w:after="0"/>
                    <w:ind w:left="396" w:right="1162" w:hanging="170"/>
                    <w:jc w:val="left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impacts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of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pandemic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on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volunteer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workforce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and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service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delivery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</w:rPr>
                    <w:t>capacity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of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sector.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97" w:val="left" w:leader="none"/>
                    </w:tabs>
                    <w:spacing w:line="237" w:lineRule="auto" w:before="84" w:after="0"/>
                    <w:ind w:left="396" w:right="813" w:hanging="170"/>
                    <w:jc w:val="left"/>
                    <w:rPr>
                      <w:color w:val="000000"/>
                    </w:rPr>
                  </w:pP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experiences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of</w:t>
                  </w:r>
                  <w:r>
                    <w:rPr>
                      <w:color w:val="758595"/>
                      <w:spacing w:val="1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service-users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during</w:t>
                  </w:r>
                  <w:r>
                    <w:rPr>
                      <w:color w:val="758595"/>
                      <w:spacing w:val="1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this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time</w:t>
                  </w:r>
                  <w:r>
                    <w:rPr>
                      <w:color w:val="758595"/>
                      <w:spacing w:val="1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evaluate</w:t>
                  </w:r>
                  <w:r>
                    <w:rPr>
                      <w:color w:val="758595"/>
                      <w:spacing w:val="1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impact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1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efficacy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of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service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and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practice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adaptations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which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have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been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implemented.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56.693001pt;margin-top:472.644104pt;width:481.9pt;height:82.05pt;mso-position-horizontal-relative:page;mso-position-vertical-relative:paragraph;z-index:-15725056;mso-wrap-distance-left:0;mso-wrap-distance-right:0" type="#_x0000_t202" id="docshape31" filled="true" fillcolor="#ffffff" stroked="false">
            <v:textbox inset="0,0,0,0">
              <w:txbxContent>
                <w:p>
                  <w:pPr>
                    <w:spacing w:before="166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30"/>
                    </w:rPr>
                  </w:pPr>
                  <w:r>
                    <w:rPr>
                      <w:rFonts w:ascii="Tahoma"/>
                      <w:b/>
                      <w:color w:val="758595"/>
                      <w:w w:val="108"/>
                      <w:sz w:val="30"/>
                    </w:rPr>
                    <w:t>4</w:t>
                  </w:r>
                </w:p>
                <w:p>
                  <w:pPr>
                    <w:pStyle w:val="BodyText"/>
                    <w:spacing w:line="237" w:lineRule="auto" w:before="149"/>
                    <w:ind w:left="226" w:right="1101"/>
                    <w:jc w:val="both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Provide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an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industry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support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package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that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enables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community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services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industry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 meet the new and emerging COVID-safe industry-wide measures required by the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Victorian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Government.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w w:val="97"/>
          <w:sz w:val="16"/>
        </w:rPr>
        <w:t>3</w:t>
      </w:r>
    </w:p>
    <w:p>
      <w:pPr>
        <w:spacing w:after="0"/>
        <w:jc w:val="right"/>
        <w:rPr>
          <w:rFonts w:ascii="Tahoma"/>
          <w:sz w:val="16"/>
        </w:rPr>
        <w:sectPr>
          <w:pgSz w:w="11910" w:h="16840"/>
          <w:pgMar w:top="1580" w:bottom="280" w:left="1020" w:right="1020"/>
        </w:sectPr>
      </w:pPr>
    </w:p>
    <w:p>
      <w:pPr>
        <w:pStyle w:val="Heading1"/>
      </w:pPr>
      <w:bookmarkStart w:name="_TOC_250011" w:id="4"/>
      <w:bookmarkEnd w:id="4"/>
      <w:r>
        <w:rPr>
          <w:color w:val="758595"/>
        </w:rPr>
        <w:t>INTRODUCTION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1"/>
        <w:rPr>
          <w:rFonts w:ascii="Tahoma"/>
          <w:b/>
          <w:sz w:val="29"/>
        </w:rPr>
      </w:pPr>
    </w:p>
    <w:p>
      <w:pPr>
        <w:spacing w:after="0"/>
        <w:rPr>
          <w:rFonts w:ascii="Tahoma"/>
          <w:sz w:val="29"/>
        </w:rPr>
        <w:sectPr>
          <w:pgSz w:w="11910" w:h="16840"/>
          <w:pgMar w:top="1240" w:bottom="280" w:left="1020" w:right="1020"/>
        </w:sectPr>
      </w:pPr>
    </w:p>
    <w:p>
      <w:pPr>
        <w:pStyle w:val="BodyText"/>
        <w:spacing w:line="237" w:lineRule="auto" w:before="103"/>
        <w:ind w:left="113" w:right="314"/>
      </w:pPr>
      <w:r>
        <w:rPr>
          <w:color w:val="231F20"/>
        </w:rPr>
        <w:t>Victorian</w:t>
      </w:r>
      <w:r>
        <w:rPr>
          <w:color w:val="231F20"/>
          <w:spacing w:val="20"/>
        </w:rPr>
        <w:t> </w:t>
      </w:r>
      <w:r>
        <w:rPr>
          <w:color w:val="231F20"/>
        </w:rPr>
        <w:t>community</w:t>
      </w:r>
      <w:r>
        <w:rPr>
          <w:color w:val="231F20"/>
          <w:spacing w:val="21"/>
        </w:rPr>
        <w:t> </w:t>
      </w:r>
      <w:r>
        <w:rPr>
          <w:color w:val="231F20"/>
        </w:rPr>
        <w:t>service</w:t>
      </w:r>
      <w:r>
        <w:rPr>
          <w:color w:val="231F20"/>
          <w:spacing w:val="20"/>
        </w:rPr>
        <w:t> </w:t>
      </w:r>
      <w:r>
        <w:rPr>
          <w:color w:val="231F20"/>
        </w:rPr>
        <w:t>organisations</w:t>
      </w:r>
      <w:r>
        <w:rPr>
          <w:color w:val="231F20"/>
          <w:spacing w:val="-67"/>
        </w:rPr>
        <w:t> </w:t>
      </w:r>
      <w:r>
        <w:rPr>
          <w:color w:val="231F20"/>
        </w:rPr>
        <w:t>(CSOs) have responded with impressive</w:t>
      </w:r>
      <w:r>
        <w:rPr>
          <w:color w:val="231F20"/>
          <w:spacing w:val="1"/>
        </w:rPr>
        <w:t> </w:t>
      </w:r>
      <w:r>
        <w:rPr>
          <w:color w:val="231F20"/>
        </w:rPr>
        <w:t>agility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service</w:t>
      </w:r>
      <w:r>
        <w:rPr>
          <w:color w:val="231F20"/>
          <w:spacing w:val="3"/>
        </w:rPr>
        <w:t> </w:t>
      </w:r>
      <w:r>
        <w:rPr>
          <w:color w:val="231F20"/>
        </w:rPr>
        <w:t>challenges</w:t>
      </w:r>
      <w:r>
        <w:rPr>
          <w:color w:val="231F20"/>
          <w:spacing w:val="3"/>
        </w:rPr>
        <w:t> </w:t>
      </w:r>
      <w:r>
        <w:rPr>
          <w:color w:val="231F20"/>
        </w:rPr>
        <w:t>posed</w:t>
      </w:r>
      <w:r>
        <w:rPr>
          <w:color w:val="231F20"/>
          <w:spacing w:val="3"/>
        </w:rPr>
        <w:t> </w:t>
      </w:r>
      <w:r>
        <w:rPr>
          <w:color w:val="231F20"/>
        </w:rPr>
        <w:t>by</w:t>
      </w:r>
      <w:r>
        <w:rPr>
          <w:color w:val="231F20"/>
          <w:spacing w:val="1"/>
        </w:rPr>
        <w:t> </w:t>
      </w:r>
      <w:r>
        <w:rPr>
          <w:color w:val="231F20"/>
        </w:rPr>
        <w:t>COVID-19 in the first six months of the</w:t>
      </w:r>
      <w:r>
        <w:rPr>
          <w:color w:val="231F20"/>
          <w:spacing w:val="1"/>
        </w:rPr>
        <w:t> </w:t>
      </w:r>
      <w:r>
        <w:rPr>
          <w:color w:val="231F20"/>
        </w:rPr>
        <w:t>pandemic’s</w:t>
      </w:r>
      <w:r>
        <w:rPr>
          <w:color w:val="231F20"/>
          <w:spacing w:val="-11"/>
        </w:rPr>
        <w:t> </w:t>
      </w:r>
      <w:r>
        <w:rPr>
          <w:color w:val="231F20"/>
        </w:rPr>
        <w:t>trajectory.</w:t>
      </w:r>
    </w:p>
    <w:p>
      <w:pPr>
        <w:pStyle w:val="BodyText"/>
        <w:spacing w:line="237" w:lineRule="auto" w:before="166"/>
        <w:ind w:left="113"/>
      </w:pPr>
      <w:r>
        <w:rPr>
          <w:color w:val="231F20"/>
        </w:rPr>
        <w:t>The sector has pivoted quickly, adapting</w:t>
      </w:r>
      <w:r>
        <w:rPr>
          <w:color w:val="231F20"/>
          <w:spacing w:val="1"/>
        </w:rPr>
        <w:t> </w:t>
      </w:r>
      <w:r>
        <w:rPr>
          <w:color w:val="231F20"/>
        </w:rPr>
        <w:t>traditional service delivery models to ensure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continuity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essential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supports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existing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service-users.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industry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centred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almost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universally on face-to-face service delivery</w:t>
      </w:r>
      <w:r>
        <w:rPr>
          <w:color w:val="231F20"/>
          <w:spacing w:val="1"/>
        </w:rPr>
        <w:t> </w:t>
      </w:r>
      <w:r>
        <w:rPr>
          <w:color w:val="231F20"/>
        </w:rPr>
        <w:t>completely reconfigured operations, standing</w:t>
      </w:r>
      <w:r>
        <w:rPr>
          <w:color w:val="231F20"/>
          <w:spacing w:val="1"/>
        </w:rPr>
        <w:t> </w:t>
      </w:r>
      <w:r>
        <w:rPr>
          <w:color w:val="231F20"/>
        </w:rPr>
        <w:t>up new digital platforms in days and weeks,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rather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than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months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years.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CSOs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devised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innovative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ways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meeting</w:t>
      </w:r>
      <w:r>
        <w:rPr>
          <w:color w:val="231F20"/>
          <w:spacing w:val="-16"/>
        </w:rPr>
        <w:t> </w:t>
      </w:r>
      <w:r>
        <w:rPr>
          <w:color w:val="231F20"/>
        </w:rPr>
        <w:t>new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emerging</w:t>
      </w:r>
      <w:r>
        <w:rPr>
          <w:color w:val="231F20"/>
          <w:spacing w:val="-68"/>
        </w:rPr>
        <w:t> </w:t>
      </w:r>
      <w:r>
        <w:rPr>
          <w:color w:val="231F20"/>
        </w:rPr>
        <w:t>consumer needs within a rapidly changing</w:t>
      </w:r>
      <w:r>
        <w:rPr>
          <w:color w:val="231F20"/>
          <w:spacing w:val="1"/>
        </w:rPr>
        <w:t> </w:t>
      </w:r>
      <w:r>
        <w:rPr>
          <w:color w:val="231F20"/>
        </w:rPr>
        <w:t>environment.</w:t>
      </w:r>
    </w:p>
    <w:p>
      <w:pPr>
        <w:pStyle w:val="BodyText"/>
        <w:spacing w:line="237" w:lineRule="auto" w:before="163"/>
        <w:ind w:left="113" w:right="189"/>
      </w:pPr>
      <w:r>
        <w:rPr>
          <w:color w:val="231F20"/>
        </w:rPr>
        <w:t>The sector’s response to the pandemic is all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remarkable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considering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context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from which it has arisen. The community</w:t>
      </w:r>
      <w:r>
        <w:rPr>
          <w:color w:val="231F20"/>
          <w:spacing w:val="1"/>
        </w:rPr>
        <w:t> </w:t>
      </w:r>
      <w:r>
        <w:rPr>
          <w:color w:val="231F20"/>
        </w:rPr>
        <w:t>services sector has long experienced a</w:t>
      </w:r>
      <w:r>
        <w:rPr>
          <w:color w:val="231F20"/>
          <w:spacing w:val="1"/>
        </w:rPr>
        <w:t> </w:t>
      </w:r>
      <w:r>
        <w:rPr>
          <w:color w:val="231F20"/>
        </w:rPr>
        <w:t>challenging operating environment. Key</w:t>
      </w:r>
      <w:r>
        <w:rPr>
          <w:color w:val="231F20"/>
          <w:spacing w:val="1"/>
        </w:rPr>
        <w:t> </w:t>
      </w:r>
      <w:r>
        <w:rPr>
          <w:color w:val="231F20"/>
        </w:rPr>
        <w:t>systemic issues that have impacted the</w:t>
      </w:r>
      <w:r>
        <w:rPr>
          <w:color w:val="231F20"/>
          <w:spacing w:val="1"/>
        </w:rPr>
        <w:t> </w:t>
      </w:r>
      <w:r>
        <w:rPr>
          <w:color w:val="231F20"/>
        </w:rPr>
        <w:t>sector’s</w:t>
      </w:r>
      <w:r>
        <w:rPr>
          <w:color w:val="231F20"/>
          <w:spacing w:val="-17"/>
        </w:rPr>
        <w:t> </w:t>
      </w:r>
      <w:r>
        <w:rPr>
          <w:color w:val="231F20"/>
        </w:rPr>
        <w:t>capacity</w:t>
      </w:r>
      <w:r>
        <w:rPr>
          <w:color w:val="231F20"/>
          <w:spacing w:val="-16"/>
        </w:rPr>
        <w:t> </w:t>
      </w:r>
      <w:r>
        <w:rPr>
          <w:color w:val="231F20"/>
        </w:rPr>
        <w:t>(as</w:t>
      </w:r>
      <w:r>
        <w:rPr>
          <w:color w:val="231F20"/>
          <w:spacing w:val="-17"/>
        </w:rPr>
        <w:t> </w:t>
      </w:r>
      <w:r>
        <w:rPr>
          <w:color w:val="231F20"/>
        </w:rPr>
        <w:t>distinct</w:t>
      </w:r>
      <w:r>
        <w:rPr>
          <w:color w:val="231F20"/>
          <w:spacing w:val="-16"/>
        </w:rPr>
        <w:t> </w:t>
      </w:r>
      <w:r>
        <w:rPr>
          <w:color w:val="231F20"/>
        </w:rPr>
        <w:t>from</w:t>
      </w:r>
      <w:r>
        <w:rPr>
          <w:color w:val="231F20"/>
          <w:spacing w:val="-17"/>
        </w:rPr>
        <w:t> </w:t>
      </w:r>
      <w:r>
        <w:rPr>
          <w:color w:val="231F20"/>
        </w:rPr>
        <w:t>capability)</w:t>
      </w:r>
      <w:r>
        <w:rPr>
          <w:color w:val="231F20"/>
          <w:spacing w:val="-67"/>
        </w:rPr>
        <w:t> </w:t>
      </w:r>
      <w:r>
        <w:rPr>
          <w:color w:val="231F20"/>
        </w:rPr>
        <w:t>pre-pandemic – such as low indexation,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insecure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funding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short-term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contracts,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insecure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work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casualisation,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workforce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shortages, and the cost of reform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implementation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amplified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impacts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spacing w:val="1"/>
          <w:w w:val="100"/>
        </w:rPr>
        <w:t>9</w:t>
      </w:r>
      <w:r>
        <w:rPr>
          <w:color w:val="231F20"/>
          <w:w w:val="63"/>
        </w:rPr>
        <w:t>.</w:t>
      </w:r>
      <w:r>
        <w:rPr>
          <w:color w:val="231F20"/>
          <w:spacing w:val="-11"/>
        </w:rPr>
        <w:t> </w:t>
      </w:r>
      <w:r>
        <w:rPr>
          <w:color w:val="231F20"/>
          <w:spacing w:val="6"/>
          <w:w w:val="105"/>
        </w:rPr>
        <w:t>C</w:t>
      </w:r>
      <w:r>
        <w:rPr>
          <w:color w:val="231F20"/>
          <w:w w:val="93"/>
        </w:rPr>
        <w:t>S</w:t>
      </w:r>
      <w:r>
        <w:rPr>
          <w:color w:val="231F20"/>
          <w:w w:val="107"/>
        </w:rPr>
        <w:t>O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w w:val="109"/>
        </w:rPr>
        <w:t>c</w:t>
      </w:r>
      <w:r>
        <w:rPr>
          <w:color w:val="231F20"/>
          <w:spacing w:val="1"/>
          <w:w w:val="96"/>
        </w:rPr>
        <w:t>u</w:t>
      </w:r>
      <w:r>
        <w:rPr>
          <w:color w:val="231F20"/>
          <w:w w:val="93"/>
        </w:rPr>
        <w:t>r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2"/>
          <w:w w:val="96"/>
        </w:rPr>
        <w:t>n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-1"/>
          <w:w w:val="90"/>
        </w:rPr>
        <w:t>l</w:t>
      </w:r>
      <w:r>
        <w:rPr>
          <w:color w:val="231F20"/>
          <w:w w:val="99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2"/>
        </w:rPr>
        <w:t>f</w:t>
      </w:r>
      <w:r>
        <w:rPr>
          <w:color w:val="231F20"/>
          <w:w w:val="90"/>
        </w:rPr>
        <w:t>i</w:t>
      </w:r>
      <w:r>
        <w:rPr>
          <w:color w:val="231F20"/>
          <w:spacing w:val="2"/>
          <w:w w:val="96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7"/>
        </w:rPr>
        <w:t>m</w:t>
      </w:r>
      <w:r>
        <w:rPr>
          <w:color w:val="231F20"/>
          <w:w w:val="95"/>
        </w:rPr>
        <w:t>s</w:t>
      </w:r>
      <w:r>
        <w:rPr>
          <w:color w:val="231F20"/>
          <w:spacing w:val="1"/>
          <w:w w:val="98"/>
        </w:rPr>
        <w:t>e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4"/>
          <w:w w:val="98"/>
        </w:rPr>
        <w:t>v</w:t>
      </w:r>
      <w:r>
        <w:rPr>
          <w:color w:val="231F20"/>
          <w:spacing w:val="1"/>
          <w:w w:val="98"/>
        </w:rPr>
        <w:t>e</w:t>
      </w:r>
      <w:r>
        <w:rPr>
          <w:color w:val="231F20"/>
          <w:w w:val="95"/>
        </w:rPr>
        <w:t>s </w:t>
      </w:r>
      <w:r>
        <w:rPr>
          <w:color w:val="231F20"/>
        </w:rPr>
        <w:t>at the centre of a perfect storm. Decisions</w:t>
      </w:r>
      <w:r>
        <w:rPr>
          <w:color w:val="231F20"/>
          <w:spacing w:val="1"/>
        </w:rPr>
        <w:t> </w:t>
      </w:r>
      <w:r>
        <w:rPr>
          <w:color w:val="231F20"/>
        </w:rPr>
        <w:t>made by government over the coming</w:t>
      </w:r>
      <w:r>
        <w:rPr>
          <w:color w:val="231F20"/>
          <w:spacing w:val="1"/>
        </w:rPr>
        <w:t> </w:t>
      </w:r>
      <w:r>
        <w:rPr>
          <w:color w:val="231F20"/>
        </w:rPr>
        <w:t>months will determine how Victoria will</w:t>
      </w:r>
      <w:r>
        <w:rPr>
          <w:color w:val="231F20"/>
          <w:spacing w:val="1"/>
        </w:rPr>
        <w:t> </w:t>
      </w:r>
      <w:r>
        <w:rPr>
          <w:color w:val="231F20"/>
        </w:rPr>
        <w:t>emerge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recover.</w:t>
      </w:r>
    </w:p>
    <w:p>
      <w:pPr>
        <w:pStyle w:val="BodyText"/>
        <w:spacing w:line="237" w:lineRule="auto" w:before="102"/>
        <w:ind w:left="113" w:right="527"/>
      </w:pPr>
      <w:r>
        <w:rPr/>
        <w:br w:type="column"/>
      </w:r>
      <w:r>
        <w:rPr>
          <w:color w:val="231F20"/>
        </w:rPr>
        <w:t>This report covers the three-month period</w:t>
      </w:r>
      <w:r>
        <w:rPr>
          <w:color w:val="231F20"/>
          <w:spacing w:val="-68"/>
        </w:rPr>
        <w:t> </w:t>
      </w:r>
      <w:r>
        <w:rPr>
          <w:color w:val="231F20"/>
        </w:rPr>
        <w:t>between July 2020 and September 2020.</w:t>
      </w:r>
      <w:r>
        <w:rPr>
          <w:color w:val="231F20"/>
          <w:spacing w:val="1"/>
        </w:rPr>
        <w:t> </w:t>
      </w:r>
      <w:r>
        <w:rPr>
          <w:color w:val="231F20"/>
        </w:rPr>
        <w:t>It</w:t>
      </w:r>
      <w:r>
        <w:rPr>
          <w:color w:val="231F20"/>
          <w:spacing w:val="-17"/>
        </w:rPr>
        <w:t> </w:t>
      </w:r>
      <w:r>
        <w:rPr>
          <w:color w:val="231F20"/>
        </w:rPr>
        <w:t>captures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sector’s</w:t>
      </w:r>
      <w:r>
        <w:rPr>
          <w:color w:val="231F20"/>
          <w:spacing w:val="-17"/>
        </w:rPr>
        <w:t> </w:t>
      </w:r>
      <w:r>
        <w:rPr>
          <w:color w:val="231F20"/>
        </w:rPr>
        <w:t>ability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adapt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rapidly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changing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environment,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challenging</w:t>
      </w:r>
    </w:p>
    <w:p>
      <w:pPr>
        <w:pStyle w:val="BodyText"/>
        <w:spacing w:line="237" w:lineRule="auto"/>
        <w:ind w:left="113" w:right="218"/>
      </w:pPr>
      <w:r>
        <w:rPr>
          <w:color w:val="231F20"/>
        </w:rPr>
        <w:t>long-standing assumptions about culture and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capability. It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also engages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with the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issue of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emerging demand, exploring the challenges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faced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sector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currently,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highlighting</w:t>
      </w:r>
      <w:r>
        <w:rPr>
          <w:color w:val="231F20"/>
          <w:spacing w:val="-67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importance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rigorous</w:t>
      </w:r>
      <w:r>
        <w:rPr>
          <w:color w:val="231F20"/>
          <w:spacing w:val="-15"/>
        </w:rPr>
        <w:t> </w:t>
      </w:r>
      <w:r>
        <w:rPr>
          <w:color w:val="231F20"/>
        </w:rPr>
        <w:t>future</w:t>
      </w:r>
      <w:r>
        <w:rPr>
          <w:color w:val="231F20"/>
          <w:spacing w:val="-15"/>
        </w:rPr>
        <w:t> </w:t>
      </w:r>
      <w:r>
        <w:rPr>
          <w:color w:val="231F20"/>
        </w:rPr>
        <w:t>planning.</w:t>
      </w:r>
    </w:p>
    <w:p>
      <w:pPr>
        <w:pStyle w:val="BodyText"/>
        <w:spacing w:line="237" w:lineRule="auto" w:before="165"/>
        <w:ind w:left="113" w:right="329"/>
      </w:pPr>
      <w:r>
        <w:rPr>
          <w:color w:val="231F20"/>
        </w:rPr>
        <w:t>The report focuses on 9 main themes:</w:t>
      </w:r>
      <w:r>
        <w:rPr>
          <w:color w:val="231F20"/>
          <w:spacing w:val="1"/>
        </w:rPr>
        <w:t> 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1"/>
          <w:w w:val="105"/>
        </w:rPr>
        <w:t>pp</w:t>
      </w:r>
      <w:r>
        <w:rPr>
          <w:color w:val="231F20"/>
          <w:spacing w:val="-4"/>
          <w:w w:val="93"/>
        </w:rPr>
        <w:t>r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109"/>
        </w:rPr>
        <w:t>c</w:t>
      </w:r>
      <w:r>
        <w:rPr>
          <w:color w:val="231F20"/>
          <w:w w:val="96"/>
        </w:rPr>
        <w:t>h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6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-1"/>
          <w:w w:val="109"/>
        </w:rPr>
        <w:t>c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0"/>
        </w:rPr>
        <w:t>l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7"/>
          <w:w w:val="102"/>
        </w:rPr>
        <w:t>f</w:t>
      </w:r>
      <w:r>
        <w:rPr>
          <w:color w:val="231F20"/>
          <w:spacing w:val="4"/>
          <w:w w:val="102"/>
        </w:rPr>
        <w:t>f</w:t>
      </w:r>
      <w:r>
        <w:rPr>
          <w:color w:val="231F20"/>
          <w:w w:val="52"/>
        </w:rPr>
        <w:t>;</w:t>
      </w:r>
      <w:r>
        <w:rPr>
          <w:color w:val="231F20"/>
          <w:spacing w:val="-11"/>
        </w:rPr>
        <w:t> </w:t>
      </w:r>
      <w:r>
        <w:rPr>
          <w:color w:val="231F20"/>
          <w:w w:val="105"/>
        </w:rPr>
        <w:t>d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7"/>
          <w:w w:val="102"/>
        </w:rPr>
        <w:t>f</w:t>
      </w:r>
      <w:r>
        <w:rPr>
          <w:color w:val="231F20"/>
          <w:spacing w:val="-1"/>
          <w:w w:val="102"/>
        </w:rPr>
        <w:t>f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1"/>
          <w:w w:val="96"/>
        </w:rPr>
        <w:t>n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0"/>
        </w:rPr>
        <w:t>l i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109"/>
        </w:rPr>
        <w:t>c</w:t>
      </w:r>
      <w:r>
        <w:rPr>
          <w:color w:val="231F20"/>
          <w:spacing w:val="2"/>
          <w:w w:val="101"/>
        </w:rPr>
        <w:t>t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96"/>
        </w:rPr>
        <w:t>n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7"/>
        </w:rPr>
        <w:t>m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109"/>
        </w:rPr>
        <w:t>c</w:t>
      </w:r>
      <w:r>
        <w:rPr>
          <w:color w:val="231F20"/>
          <w:w w:val="52"/>
        </w:rPr>
        <w:t>;</w:t>
      </w:r>
      <w:r>
        <w:rPr>
          <w:color w:val="231F20"/>
          <w:spacing w:val="-11"/>
        </w:rPr>
        <w:t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90"/>
        </w:rPr>
        <w:t>i</w:t>
      </w:r>
      <w:r>
        <w:rPr>
          <w:color w:val="231F20"/>
          <w:w w:val="105"/>
        </w:rPr>
        <w:t>g</w:t>
      </w:r>
      <w:r>
        <w:rPr>
          <w:color w:val="231F20"/>
          <w:spacing w:val="-2"/>
          <w:w w:val="90"/>
        </w:rPr>
        <w:t>i</w:t>
      </w:r>
      <w:r>
        <w:rPr>
          <w:color w:val="231F20"/>
          <w:w w:val="101"/>
        </w:rPr>
        <w:t>t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0"/>
        </w:rPr>
        <w:t>l</w:t>
      </w:r>
      <w:r>
        <w:rPr>
          <w:color w:val="231F20"/>
          <w:spacing w:val="-11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5"/>
          <w:w w:val="93"/>
        </w:rPr>
        <w:t>r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109"/>
        </w:rPr>
        <w:t>c</w:t>
      </w:r>
      <w:r>
        <w:rPr>
          <w:color w:val="231F20"/>
          <w:w w:val="98"/>
        </w:rPr>
        <w:t>e 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1"/>
          <w:w w:val="98"/>
        </w:rPr>
        <w:t>e</w:t>
      </w:r>
      <w:r>
        <w:rPr>
          <w:color w:val="231F20"/>
          <w:spacing w:val="-1"/>
          <w:w w:val="90"/>
        </w:rPr>
        <w:t>li</w:t>
      </w:r>
      <w:r>
        <w:rPr>
          <w:color w:val="231F20"/>
          <w:spacing w:val="-4"/>
          <w:w w:val="98"/>
        </w:rPr>
        <w:t>v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6"/>
          <w:w w:val="93"/>
        </w:rPr>
        <w:t>r</w:t>
      </w:r>
      <w:r>
        <w:rPr>
          <w:color w:val="231F20"/>
          <w:spacing w:val="2"/>
          <w:w w:val="99"/>
        </w:rPr>
        <w:t>y</w:t>
      </w:r>
      <w:r>
        <w:rPr>
          <w:color w:val="231F20"/>
          <w:w w:val="52"/>
        </w:rPr>
        <w:t>;</w:t>
      </w:r>
      <w:r>
        <w:rPr>
          <w:color w:val="231F20"/>
          <w:spacing w:val="-11"/>
        </w:rPr>
        <w:t> </w:t>
      </w:r>
      <w:r>
        <w:rPr>
          <w:color w:val="231F20"/>
          <w:spacing w:val="-3"/>
          <w:w w:val="105"/>
        </w:rPr>
        <w:t>w</w:t>
      </w:r>
      <w:r>
        <w:rPr>
          <w:color w:val="231F20"/>
          <w:spacing w:val="1"/>
          <w:w w:val="100"/>
        </w:rPr>
        <w:t>o</w:t>
      </w:r>
      <w:r>
        <w:rPr>
          <w:color w:val="231F20"/>
          <w:w w:val="100"/>
        </w:rPr>
        <w:t>r</w:t>
      </w:r>
      <w:r>
        <w:rPr>
          <w:color w:val="231F20"/>
          <w:spacing w:val="1"/>
          <w:w w:val="94"/>
        </w:rPr>
        <w:t>k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90"/>
        </w:rPr>
        <w:t>l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1"/>
          <w:w w:val="109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3"/>
        </w:rPr>
        <w:t>r</w:t>
      </w:r>
      <w:r>
        <w:rPr>
          <w:color w:val="231F20"/>
          <w:spacing w:val="1"/>
          <w:w w:val="96"/>
        </w:rPr>
        <w:t>a</w:t>
      </w:r>
      <w:r>
        <w:rPr>
          <w:color w:val="231F20"/>
          <w:w w:val="96"/>
        </w:rPr>
        <w:t>n</w:t>
      </w:r>
      <w:r>
        <w:rPr>
          <w:color w:val="231F20"/>
          <w:spacing w:val="1"/>
          <w:w w:val="95"/>
        </w:rPr>
        <w:t>s</w:t>
      </w:r>
      <w:r>
        <w:rPr>
          <w:color w:val="231F20"/>
          <w:spacing w:val="-2"/>
          <w:w w:val="102"/>
        </w:rPr>
        <w:t>f</w:t>
      </w:r>
      <w:r>
        <w:rPr>
          <w:color w:val="231F20"/>
          <w:spacing w:val="1"/>
          <w:w w:val="100"/>
        </w:rPr>
        <w:t>o</w:t>
      </w:r>
      <w:r>
        <w:rPr>
          <w:color w:val="231F20"/>
          <w:w w:val="100"/>
        </w:rPr>
        <w:t>r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101"/>
        </w:rPr>
        <w:t>o</w:t>
      </w:r>
      <w:r>
        <w:rPr>
          <w:color w:val="231F20"/>
          <w:w w:val="101"/>
        </w:rPr>
        <w:t>n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6"/>
        </w:rPr>
        <w:t>a</w:t>
      </w:r>
      <w:r>
        <w:rPr>
          <w:color w:val="231F20"/>
          <w:spacing w:val="2"/>
          <w:w w:val="96"/>
        </w:rPr>
        <w:t>n</w:t>
      </w:r>
      <w:r>
        <w:rPr>
          <w:color w:val="231F20"/>
          <w:w w:val="105"/>
        </w:rPr>
        <w:t>d </w:t>
      </w:r>
      <w:r>
        <w:rPr>
          <w:color w:val="231F20"/>
          <w:spacing w:val="-3"/>
          <w:w w:val="105"/>
        </w:rPr>
        <w:t>w</w:t>
      </w:r>
      <w:r>
        <w:rPr>
          <w:color w:val="231F20"/>
          <w:spacing w:val="1"/>
          <w:w w:val="100"/>
        </w:rPr>
        <w:t>o</w:t>
      </w:r>
      <w:r>
        <w:rPr>
          <w:color w:val="231F20"/>
          <w:w w:val="100"/>
        </w:rPr>
        <w:t>r</w:t>
      </w:r>
      <w:r>
        <w:rPr>
          <w:color w:val="231F20"/>
          <w:spacing w:val="4"/>
          <w:w w:val="94"/>
        </w:rPr>
        <w:t>k</w:t>
      </w:r>
      <w:r>
        <w:rPr>
          <w:color w:val="231F20"/>
          <w:spacing w:val="-2"/>
          <w:w w:val="102"/>
        </w:rPr>
        <w:t>f</w:t>
      </w:r>
      <w:r>
        <w:rPr>
          <w:color w:val="231F20"/>
          <w:spacing w:val="1"/>
          <w:w w:val="100"/>
        </w:rPr>
        <w:t>o</w:t>
      </w:r>
      <w:r>
        <w:rPr>
          <w:color w:val="231F20"/>
          <w:spacing w:val="-4"/>
          <w:w w:val="100"/>
        </w:rPr>
        <w:t>r</w:t>
      </w:r>
      <w:r>
        <w:rPr>
          <w:color w:val="231F20"/>
          <w:spacing w:val="-1"/>
          <w:w w:val="109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90"/>
        </w:rPr>
        <w:t>l</w:t>
      </w:r>
      <w:r>
        <w:rPr>
          <w:color w:val="231F20"/>
          <w:w w:val="90"/>
        </w:rPr>
        <w:t>i</w:t>
      </w:r>
      <w:r>
        <w:rPr>
          <w:color w:val="231F20"/>
          <w:spacing w:val="3"/>
          <w:w w:val="109"/>
        </w:rPr>
        <w:t>c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101"/>
        </w:rPr>
        <w:t>o</w:t>
      </w:r>
      <w:r>
        <w:rPr>
          <w:color w:val="231F20"/>
          <w:w w:val="101"/>
        </w:rPr>
        <w:t>n</w:t>
      </w:r>
      <w:r>
        <w:rPr>
          <w:color w:val="231F20"/>
          <w:spacing w:val="-1"/>
          <w:w w:val="95"/>
        </w:rPr>
        <w:t>s</w:t>
      </w:r>
      <w:r>
        <w:rPr>
          <w:color w:val="231F20"/>
          <w:w w:val="52"/>
        </w:rPr>
        <w:t>;</w:t>
      </w:r>
      <w:r>
        <w:rPr>
          <w:color w:val="231F20"/>
          <w:spacing w:val="-11"/>
        </w:rPr>
        <w:t> </w:t>
      </w:r>
      <w:r>
        <w:rPr>
          <w:color w:val="231F20"/>
          <w:w w:val="93"/>
        </w:rPr>
        <w:t>r</w:t>
      </w:r>
      <w:r>
        <w:rPr>
          <w:color w:val="231F20"/>
          <w:spacing w:val="1"/>
          <w:w w:val="100"/>
        </w:rPr>
        <w:t>a</w:t>
      </w:r>
      <w:r>
        <w:rPr>
          <w:color w:val="231F20"/>
          <w:w w:val="100"/>
        </w:rPr>
        <w:t>p</w:t>
      </w:r>
      <w:r>
        <w:rPr>
          <w:color w:val="231F20"/>
          <w:w w:val="90"/>
        </w:rPr>
        <w:t>i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6"/>
        </w:rPr>
        <w:t>n</w:t>
      </w:r>
      <w:r>
        <w:rPr>
          <w:color w:val="231F20"/>
          <w:w w:val="109"/>
        </w:rPr>
        <w:t>c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1"/>
          <w:w w:val="96"/>
        </w:rPr>
        <w:t>e</w:t>
      </w:r>
      <w:r>
        <w:rPr>
          <w:color w:val="231F20"/>
          <w:w w:val="96"/>
        </w:rPr>
        <w:t>a</w:t>
      </w:r>
      <w:r>
        <w:rPr>
          <w:color w:val="231F20"/>
          <w:w w:val="95"/>
        </w:rPr>
        <w:t>s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102"/>
        </w:rPr>
        <w:t>f </w:t>
      </w:r>
      <w:r>
        <w:rPr>
          <w:color w:val="231F20"/>
          <w:w w:val="95"/>
        </w:rPr>
        <w:t>high-value,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professional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collaboration;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ethical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1"/>
          <w:w w:val="95"/>
        </w:rPr>
        <w:t>s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101"/>
        </w:rPr>
        <w:t>o</w:t>
      </w:r>
      <w:r>
        <w:rPr>
          <w:color w:val="231F20"/>
          <w:spacing w:val="4"/>
          <w:w w:val="101"/>
        </w:rPr>
        <w:t>n</w:t>
      </w:r>
      <w:r>
        <w:rPr>
          <w:color w:val="231F20"/>
          <w:spacing w:val="3"/>
          <w:w w:val="89"/>
        </w:rPr>
        <w:t>-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5"/>
        </w:rPr>
        <w:t>k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6"/>
        </w:rPr>
        <w:t>n</w:t>
      </w:r>
      <w:r>
        <w:rPr>
          <w:color w:val="231F20"/>
          <w:w w:val="105"/>
        </w:rPr>
        <w:t>g</w:t>
      </w:r>
      <w:r>
        <w:rPr>
          <w:color w:val="231F20"/>
          <w:w w:val="52"/>
        </w:rPr>
        <w:t>;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1"/>
          <w:w w:val="100"/>
        </w:rPr>
        <w:t>om</w:t>
      </w:r>
      <w:r>
        <w:rPr>
          <w:color w:val="231F20"/>
          <w:spacing w:val="1"/>
          <w:w w:val="97"/>
        </w:rPr>
        <w:t>mu</w:t>
      </w:r>
      <w:r>
        <w:rPr>
          <w:color w:val="231F20"/>
          <w:w w:val="96"/>
        </w:rPr>
        <w:t>n</w:t>
      </w:r>
      <w:r>
        <w:rPr>
          <w:color w:val="231F20"/>
          <w:w w:val="90"/>
        </w:rPr>
        <w:t>i</w:t>
      </w:r>
      <w:r>
        <w:rPr>
          <w:color w:val="231F20"/>
          <w:spacing w:val="3"/>
          <w:w w:val="109"/>
        </w:rPr>
        <w:t>c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101"/>
        </w:rPr>
        <w:t>o</w:t>
      </w:r>
      <w:r>
        <w:rPr>
          <w:color w:val="231F20"/>
          <w:w w:val="101"/>
        </w:rPr>
        <w:t>n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6"/>
        </w:rPr>
        <w:t>a</w:t>
      </w:r>
      <w:r>
        <w:rPr>
          <w:color w:val="231F20"/>
          <w:spacing w:val="2"/>
          <w:w w:val="96"/>
        </w:rPr>
        <w:t>n</w:t>
      </w:r>
      <w:r>
        <w:rPr>
          <w:color w:val="231F20"/>
          <w:w w:val="105"/>
        </w:rPr>
        <w:t>d</w:t>
      </w:r>
    </w:p>
    <w:p>
      <w:pPr>
        <w:pStyle w:val="BodyText"/>
        <w:spacing w:line="237" w:lineRule="auto"/>
        <w:ind w:left="113" w:right="111"/>
      </w:pPr>
      <w:r>
        <w:rPr>
          <w:color w:val="231F20"/>
          <w:spacing w:val="-1"/>
          <w:w w:val="109"/>
        </w:rPr>
        <w:t>c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1"/>
          <w:w w:val="97"/>
        </w:rPr>
        <w:t>mm</w:t>
      </w:r>
      <w:r>
        <w:rPr>
          <w:color w:val="231F20"/>
          <w:spacing w:val="1"/>
          <w:w w:val="96"/>
        </w:rPr>
        <w:t>u</w:t>
      </w:r>
      <w:r>
        <w:rPr>
          <w:color w:val="231F20"/>
          <w:w w:val="96"/>
        </w:rPr>
        <w:t>n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4"/>
          <w:w w:val="101"/>
        </w:rPr>
        <w:t>t</w:t>
      </w:r>
      <w:r>
        <w:rPr>
          <w:color w:val="231F20"/>
          <w:w w:val="99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1"/>
          <w:w w:val="96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2"/>
          <w:w w:val="97"/>
        </w:rPr>
        <w:t>m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1"/>
          <w:w w:val="96"/>
        </w:rPr>
        <w:t>n</w:t>
      </w:r>
      <w:r>
        <w:rPr>
          <w:color w:val="231F20"/>
          <w:w w:val="101"/>
        </w:rPr>
        <w:t>t</w:t>
      </w:r>
      <w:r>
        <w:rPr>
          <w:color w:val="231F20"/>
          <w:w w:val="52"/>
        </w:rPr>
        <w:t>;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2"/>
        </w:rPr>
        <w:t>f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s</w:t>
      </w:r>
      <w:r>
        <w:rPr>
          <w:color w:val="231F20"/>
          <w:spacing w:val="-5"/>
          <w:w w:val="101"/>
        </w:rPr>
        <w:t>t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13"/>
          <w:w w:val="93"/>
        </w:rPr>
        <w:t>r</w:t>
      </w:r>
      <w:r>
        <w:rPr>
          <w:color w:val="231F20"/>
          <w:w w:val="63"/>
        </w:rPr>
        <w:t>,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-3"/>
          <w:w w:val="93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7"/>
          <w:w w:val="102"/>
        </w:rPr>
        <w:t>f</w:t>
      </w:r>
      <w:r>
        <w:rPr>
          <w:color w:val="231F20"/>
          <w:spacing w:val="-1"/>
          <w:w w:val="102"/>
        </w:rPr>
        <w:t>f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2"/>
          <w:w w:val="109"/>
        </w:rPr>
        <w:t>c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4"/>
          <w:w w:val="98"/>
        </w:rPr>
        <w:t>v</w:t>
      </w:r>
      <w:r>
        <w:rPr>
          <w:color w:val="231F20"/>
          <w:w w:val="98"/>
        </w:rPr>
        <w:t>e </w:t>
      </w:r>
      <w:r>
        <w:rPr>
          <w:color w:val="231F20"/>
          <w:w w:val="105"/>
        </w:rPr>
        <w:t>d</w:t>
      </w:r>
      <w:r>
        <w:rPr>
          <w:color w:val="231F20"/>
          <w:w w:val="98"/>
        </w:rPr>
        <w:t>e</w:t>
      </w:r>
      <w:r>
        <w:rPr>
          <w:color w:val="231F20"/>
          <w:spacing w:val="-3"/>
          <w:w w:val="109"/>
        </w:rPr>
        <w:t>c</w:t>
      </w:r>
      <w:r>
        <w:rPr>
          <w:color w:val="231F20"/>
          <w:spacing w:val="-3"/>
          <w:w w:val="90"/>
        </w:rPr>
        <w:t>i</w:t>
      </w:r>
      <w:r>
        <w:rPr>
          <w:color w:val="231F20"/>
          <w:spacing w:val="-3"/>
          <w:w w:val="95"/>
        </w:rPr>
        <w:t>s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1"/>
          <w:w w:val="101"/>
        </w:rPr>
        <w:t>o</w:t>
      </w:r>
      <w:r>
        <w:rPr>
          <w:color w:val="231F20"/>
          <w:spacing w:val="2"/>
          <w:w w:val="101"/>
        </w:rPr>
        <w:t>n</w:t>
      </w:r>
      <w:r>
        <w:rPr>
          <w:color w:val="231F20"/>
          <w:spacing w:val="1"/>
          <w:w w:val="89"/>
        </w:rPr>
        <w:t>-</w:t>
      </w:r>
      <w:r>
        <w:rPr>
          <w:color w:val="231F20"/>
          <w:spacing w:val="-1"/>
          <w:w w:val="97"/>
        </w:rPr>
        <w:t>m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1"/>
          <w:w w:val="96"/>
        </w:rPr>
        <w:t>n</w:t>
      </w:r>
      <w:r>
        <w:rPr>
          <w:color w:val="231F20"/>
          <w:spacing w:val="-2"/>
          <w:w w:val="105"/>
        </w:rPr>
        <w:t>g</w:t>
      </w:r>
      <w:r>
        <w:rPr>
          <w:color w:val="231F20"/>
          <w:w w:val="52"/>
        </w:rPr>
        <w:t>;</w:t>
      </w:r>
      <w:r>
        <w:rPr>
          <w:color w:val="231F20"/>
          <w:spacing w:val="-16"/>
        </w:rPr>
        <w:t> </w:t>
      </w:r>
      <w:r>
        <w:rPr>
          <w:color w:val="231F20"/>
          <w:spacing w:val="-1"/>
          <w:w w:val="96"/>
        </w:rPr>
        <w:t>a</w:t>
      </w:r>
      <w:r>
        <w:rPr>
          <w:color w:val="231F20"/>
          <w:w w:val="96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16"/>
        </w:rPr>
        <w:t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1"/>
          <w:w w:val="100"/>
        </w:rPr>
        <w:t>o</w:t>
      </w:r>
      <w:r>
        <w:rPr>
          <w:color w:val="231F20"/>
          <w:spacing w:val="-2"/>
          <w:w w:val="100"/>
        </w:rPr>
        <w:t>r</w:t>
      </w:r>
      <w:r>
        <w:rPr>
          <w:color w:val="231F20"/>
          <w:spacing w:val="-2"/>
          <w:w w:val="94"/>
        </w:rPr>
        <w:t>k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1"/>
          <w:w w:val="96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16"/>
        </w:rPr>
        <w:t> </w:t>
      </w:r>
      <w:r>
        <w:rPr>
          <w:color w:val="231F20"/>
          <w:spacing w:val="-4"/>
          <w:w w:val="105"/>
        </w:rPr>
        <w:t>w</w:t>
      </w:r>
      <w:r>
        <w:rPr>
          <w:color w:val="231F20"/>
          <w:spacing w:val="-4"/>
          <w:w w:val="90"/>
        </w:rPr>
        <w:t>i</w:t>
      </w:r>
      <w:r>
        <w:rPr>
          <w:color w:val="231F20"/>
          <w:spacing w:val="-4"/>
          <w:w w:val="101"/>
        </w:rPr>
        <w:t>t</w:t>
      </w:r>
      <w:r>
        <w:rPr>
          <w:color w:val="231F20"/>
          <w:w w:val="96"/>
        </w:rPr>
        <w:t>h</w:t>
      </w:r>
      <w:r>
        <w:rPr>
          <w:color w:val="231F20"/>
          <w:spacing w:val="-16"/>
        </w:rPr>
        <w:t> </w:t>
      </w:r>
      <w:r>
        <w:rPr>
          <w:color w:val="231F20"/>
          <w:spacing w:val="-1"/>
          <w:w w:val="105"/>
        </w:rPr>
        <w:t>g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6"/>
          <w:w w:val="98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-2"/>
          <w:w w:val="93"/>
        </w:rPr>
        <w:t>r</w:t>
      </w:r>
      <w:r>
        <w:rPr>
          <w:color w:val="231F20"/>
          <w:spacing w:val="-1"/>
          <w:w w:val="97"/>
        </w:rPr>
        <w:t>n</w:t>
      </w:r>
      <w:r>
        <w:rPr>
          <w:color w:val="231F20"/>
          <w:w w:val="97"/>
        </w:rPr>
        <w:t>m</w:t>
      </w:r>
      <w:r>
        <w:rPr>
          <w:color w:val="231F20"/>
          <w:w w:val="98"/>
        </w:rPr>
        <w:t>e</w:t>
      </w:r>
      <w:r>
        <w:rPr>
          <w:color w:val="231F20"/>
          <w:spacing w:val="-3"/>
          <w:w w:val="96"/>
        </w:rPr>
        <w:t>n</w:t>
      </w:r>
      <w:r>
        <w:rPr>
          <w:color w:val="231F20"/>
          <w:spacing w:val="-1"/>
          <w:w w:val="101"/>
        </w:rPr>
        <w:t>t</w:t>
      </w:r>
      <w:r>
        <w:rPr>
          <w:color w:val="231F20"/>
          <w:w w:val="63"/>
        </w:rPr>
        <w:t>.</w:t>
      </w:r>
    </w:p>
    <w:p>
      <w:pPr>
        <w:pStyle w:val="BodyText"/>
        <w:spacing w:line="237" w:lineRule="auto" w:before="164"/>
        <w:ind w:left="113" w:right="174"/>
      </w:pPr>
      <w:r>
        <w:rPr>
          <w:color w:val="231F20"/>
          <w:spacing w:val="3"/>
          <w:w w:val="102"/>
        </w:rPr>
        <w:t>M</w:t>
      </w:r>
      <w:r>
        <w:rPr>
          <w:color w:val="231F20"/>
          <w:spacing w:val="1"/>
          <w:w w:val="96"/>
        </w:rPr>
        <w:t>u</w:t>
      </w:r>
      <w:r>
        <w:rPr>
          <w:color w:val="231F20"/>
          <w:w w:val="109"/>
        </w:rPr>
        <w:t>c</w:t>
      </w:r>
      <w:r>
        <w:rPr>
          <w:color w:val="231F20"/>
          <w:w w:val="96"/>
        </w:rPr>
        <w:t>h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spacing w:val="4"/>
          <w:w w:val="100"/>
        </w:rPr>
        <w:t>9</w:t>
      </w:r>
      <w:r>
        <w:rPr>
          <w:color w:val="231F20"/>
          <w:spacing w:val="-6"/>
          <w:w w:val="85"/>
        </w:rPr>
        <w:t>’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3"/>
        </w:rPr>
        <w:t>r</w:t>
      </w:r>
      <w:r>
        <w:rPr>
          <w:color w:val="231F20"/>
          <w:w w:val="95"/>
        </w:rPr>
        <w:t>a</w:t>
      </w:r>
      <w:r>
        <w:rPr>
          <w:color w:val="231F20"/>
          <w:w w:val="72"/>
        </w:rPr>
        <w:t>j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2"/>
          <w:w w:val="109"/>
        </w:rPr>
        <w:t>c</w:t>
      </w:r>
      <w:r>
        <w:rPr>
          <w:color w:val="231F20"/>
          <w:spacing w:val="-5"/>
          <w:w w:val="101"/>
        </w:rPr>
        <w:t>t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6"/>
          <w:w w:val="93"/>
        </w:rPr>
        <w:t>r</w:t>
      </w:r>
      <w:r>
        <w:rPr>
          <w:color w:val="231F20"/>
          <w:w w:val="99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6"/>
        </w:rPr>
        <w:t>un</w:t>
      </w:r>
      <w:r>
        <w:rPr>
          <w:color w:val="231F20"/>
          <w:spacing w:val="1"/>
          <w:w w:val="94"/>
        </w:rPr>
        <w:t>k</w:t>
      </w:r>
      <w:r>
        <w:rPr>
          <w:color w:val="231F20"/>
          <w:spacing w:val="1"/>
          <w:w w:val="96"/>
        </w:rPr>
        <w:t>n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1"/>
          <w:w w:val="105"/>
        </w:rPr>
        <w:t>w</w:t>
      </w:r>
      <w:r>
        <w:rPr>
          <w:color w:val="231F20"/>
          <w:spacing w:val="4"/>
          <w:w w:val="96"/>
        </w:rPr>
        <w:t>n</w:t>
      </w:r>
      <w:r>
        <w:rPr>
          <w:color w:val="231F20"/>
          <w:w w:val="63"/>
        </w:rPr>
        <w:t>. </w:t>
      </w:r>
      <w:r>
        <w:rPr>
          <w:color w:val="231F20"/>
        </w:rPr>
        <w:t>However, we can be certain that it will have</w:t>
      </w:r>
      <w:r>
        <w:rPr>
          <w:color w:val="231F20"/>
          <w:spacing w:val="1"/>
        </w:rPr>
        <w:t> </w:t>
      </w:r>
      <w:r>
        <w:rPr>
          <w:color w:val="231F20"/>
        </w:rPr>
        <w:t>long-tail social and economic impacts.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coming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months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years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place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increasing pressure on Victoria’s community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sector.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necessary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invest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ongoing monitoring of workplace adaptations,</w:t>
      </w:r>
      <w:r>
        <w:rPr>
          <w:color w:val="231F20"/>
          <w:spacing w:val="-69"/>
        </w:rPr>
        <w:t> </w:t>
      </w:r>
      <w:r>
        <w:rPr>
          <w:color w:val="231F20"/>
        </w:rPr>
        <w:t>workforce fatigue, and community demand,</w:t>
      </w:r>
      <w:r>
        <w:rPr>
          <w:color w:val="231F20"/>
          <w:spacing w:val="1"/>
        </w:rPr>
        <w:t> </w:t>
      </w:r>
      <w:r>
        <w:rPr>
          <w:color w:val="231F20"/>
        </w:rPr>
        <w:t>and to concurrently address the cost of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2"/>
          <w:w w:val="109"/>
        </w:rPr>
        <w:t>c</w:t>
      </w:r>
      <w:r>
        <w:rPr>
          <w:color w:val="231F20"/>
          <w:spacing w:val="-5"/>
          <w:w w:val="101"/>
        </w:rPr>
        <w:t>t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5"/>
          <w:w w:val="93"/>
        </w:rPr>
        <w:t>r</w:t>
      </w:r>
      <w:r>
        <w:rPr>
          <w:color w:val="231F20"/>
          <w:spacing w:val="-6"/>
          <w:w w:val="85"/>
        </w:rPr>
        <w:t>’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9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2"/>
          <w:w w:val="105"/>
        </w:rPr>
        <w:t>p</w:t>
      </w:r>
      <w:r>
        <w:rPr>
          <w:color w:val="231F20"/>
          <w:w w:val="101"/>
        </w:rPr>
        <w:t>t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96"/>
        </w:rPr>
        <w:t>n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96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5"/>
          <w:w w:val="98"/>
        </w:rPr>
        <w:t>e</w:t>
      </w:r>
      <w:r>
        <w:rPr>
          <w:color w:val="231F20"/>
          <w:spacing w:val="7"/>
          <w:w w:val="89"/>
        </w:rPr>
        <w:t>-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w w:val="101"/>
        </w:rPr>
        <w:t>D </w:t>
      </w:r>
      <w:r>
        <w:rPr>
          <w:color w:val="231F20"/>
        </w:rPr>
        <w:t>funding concerns. A sustainable community</w:t>
      </w:r>
      <w:r>
        <w:rPr>
          <w:color w:val="231F20"/>
          <w:spacing w:val="1"/>
        </w:rPr>
        <w:t> </w:t>
      </w:r>
      <w:r>
        <w:rPr>
          <w:color w:val="231F20"/>
        </w:rPr>
        <w:t>services sector will be the cornerstone of</w:t>
      </w:r>
      <w:r>
        <w:rPr>
          <w:color w:val="231F20"/>
          <w:spacing w:val="1"/>
        </w:rPr>
        <w:t> </w:t>
      </w:r>
      <w:r>
        <w:rPr>
          <w:color w:val="231F20"/>
        </w:rPr>
        <w:t>social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economic</w:t>
      </w:r>
      <w:r>
        <w:rPr>
          <w:color w:val="231F20"/>
          <w:spacing w:val="-11"/>
        </w:rPr>
        <w:t> </w:t>
      </w:r>
      <w:r>
        <w:rPr>
          <w:color w:val="231F20"/>
        </w:rPr>
        <w:t>recovery.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783" w:space="177"/>
            <w:col w:w="4910"/>
          </w:cols>
        </w:sectPr>
      </w:pPr>
    </w:p>
    <w:p>
      <w:pPr>
        <w:pStyle w:val="BodyText"/>
      </w:pPr>
      <w:r>
        <w:rPr/>
        <w:pict>
          <v:group style="position:absolute;margin-left:14.173pt;margin-top:14.174015pt;width:566.950pt;height:813.55pt;mso-position-horizontal-relative:page;mso-position-vertical-relative:page;z-index:-16822272" id="docshapegroup32" coordorigin="283,283" coordsize="11339,16271">
            <v:rect style="position:absolute;left:283;top:283;width:11339;height:16271" id="docshape33" filled="true" fillcolor="#ebeced" stroked="false">
              <v:fill type="solid"/>
            </v:rect>
            <v:rect style="position:absolute;left:1077;top:283;width:4644;height:114" id="docshape34" filled="true" fillcolor="#ef4923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5"/>
        </w:rPr>
      </w:pPr>
    </w:p>
    <w:p>
      <w:pPr>
        <w:tabs>
          <w:tab w:pos="464" w:val="left" w:leader="none"/>
        </w:tabs>
        <w:spacing w:before="102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4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Heading1"/>
      </w:pPr>
      <w:bookmarkStart w:name="_TOC_250010" w:id="5"/>
      <w:bookmarkEnd w:id="5"/>
      <w:r>
        <w:rPr>
          <w:color w:val="758595"/>
          <w:w w:val="105"/>
        </w:rPr>
        <w:t>CONTEXT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1"/>
        <w:rPr>
          <w:rFonts w:ascii="Tahoma"/>
          <w:b/>
          <w:sz w:val="29"/>
        </w:rPr>
      </w:pPr>
    </w:p>
    <w:p>
      <w:pPr>
        <w:spacing w:after="0"/>
        <w:rPr>
          <w:rFonts w:ascii="Tahoma"/>
          <w:sz w:val="29"/>
        </w:rPr>
        <w:sectPr>
          <w:pgSz w:w="11910" w:h="16840"/>
          <w:pgMar w:top="1240" w:bottom="280" w:left="1020" w:right="1020"/>
        </w:sectPr>
      </w:pPr>
    </w:p>
    <w:p>
      <w:pPr>
        <w:pStyle w:val="BodyText"/>
        <w:spacing w:line="237" w:lineRule="auto" w:before="103"/>
        <w:ind w:left="113" w:right="286"/>
      </w:pPr>
      <w:r>
        <w:rPr>
          <w:color w:val="231F20"/>
        </w:rPr>
        <w:t>Whilst in the midst of one of the worst</w:t>
      </w:r>
      <w:r>
        <w:rPr>
          <w:color w:val="231F20"/>
          <w:spacing w:val="1"/>
        </w:rPr>
        <w:t> </w:t>
      </w:r>
      <w:r>
        <w:rPr>
          <w:color w:val="231F20"/>
        </w:rPr>
        <w:t>bushfire</w:t>
      </w:r>
      <w:r>
        <w:rPr>
          <w:color w:val="231F20"/>
          <w:spacing w:val="3"/>
        </w:rPr>
        <w:t> </w:t>
      </w:r>
      <w:r>
        <w:rPr>
          <w:color w:val="231F20"/>
        </w:rPr>
        <w:t>seasons</w:t>
      </w:r>
      <w:r>
        <w:rPr>
          <w:color w:val="231F20"/>
          <w:spacing w:val="3"/>
        </w:rPr>
        <w:t> </w:t>
      </w:r>
      <w:r>
        <w:rPr>
          <w:color w:val="231F20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record,</w:t>
      </w:r>
      <w:r>
        <w:rPr>
          <w:color w:val="231F20"/>
          <w:spacing w:val="3"/>
        </w:rPr>
        <w:t> </w:t>
      </w:r>
      <w:r>
        <w:rPr>
          <w:color w:val="231F20"/>
        </w:rPr>
        <w:t>Australia</w:t>
      </w:r>
      <w:r>
        <w:rPr>
          <w:color w:val="231F20"/>
          <w:spacing w:val="3"/>
        </w:rPr>
        <w:t> </w:t>
      </w:r>
      <w:r>
        <w:rPr>
          <w:color w:val="231F20"/>
        </w:rPr>
        <w:t>found</w:t>
      </w:r>
      <w:r>
        <w:rPr>
          <w:color w:val="231F20"/>
          <w:spacing w:val="-67"/>
        </w:rPr>
        <w:t> </w:t>
      </w:r>
      <w:r>
        <w:rPr>
          <w:color w:val="231F20"/>
        </w:rPr>
        <w:t>itself facing a new crisis when Melbourne</w:t>
      </w:r>
      <w:r>
        <w:rPr>
          <w:color w:val="231F20"/>
          <w:spacing w:val="1"/>
        </w:rPr>
        <w:t> </w:t>
      </w:r>
      <w:r>
        <w:rPr>
          <w:color w:val="231F20"/>
        </w:rPr>
        <w:t>confirmed the country’s first case of</w:t>
      </w:r>
      <w:r>
        <w:rPr>
          <w:color w:val="231F20"/>
          <w:spacing w:val="1"/>
        </w:rPr>
        <w:t> </w:t>
      </w:r>
      <w:r>
        <w:rPr>
          <w:color w:val="231F20"/>
        </w:rPr>
        <w:t>COVID-19</w:t>
      </w:r>
      <w:r>
        <w:rPr>
          <w:color w:val="231F20"/>
          <w:spacing w:val="-13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25</w:t>
      </w:r>
      <w:r>
        <w:rPr>
          <w:color w:val="231F20"/>
          <w:spacing w:val="-12"/>
        </w:rPr>
        <w:t> </w:t>
      </w:r>
      <w:r>
        <w:rPr>
          <w:color w:val="231F20"/>
        </w:rPr>
        <w:t>January</w:t>
      </w:r>
      <w:r>
        <w:rPr>
          <w:color w:val="231F20"/>
          <w:spacing w:val="-12"/>
        </w:rPr>
        <w:t> </w:t>
      </w:r>
      <w:r>
        <w:rPr>
          <w:color w:val="231F20"/>
        </w:rPr>
        <w:t>2020.</w:t>
      </w:r>
      <w:r>
        <w:rPr>
          <w:color w:val="231F20"/>
          <w:position w:val="7"/>
          <w:sz w:val="11"/>
        </w:rPr>
        <w:t>1</w:t>
      </w:r>
      <w:r>
        <w:rPr>
          <w:color w:val="231F20"/>
          <w:spacing w:val="19"/>
          <w:position w:val="7"/>
          <w:sz w:val="11"/>
        </w:rPr>
        <w:t> </w:t>
      </w:r>
      <w:r>
        <w:rPr>
          <w:color w:val="231F20"/>
        </w:rPr>
        <w:t>The</w:t>
      </w:r>
    </w:p>
    <w:p>
      <w:pPr>
        <w:pStyle w:val="BodyText"/>
        <w:spacing w:line="237" w:lineRule="auto"/>
        <w:ind w:left="113"/>
      </w:pPr>
      <w:r>
        <w:rPr>
          <w:color w:val="231F20"/>
        </w:rPr>
        <w:t>Commonwealth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7"/>
        </w:rPr>
        <w:t> </w:t>
      </w:r>
      <w:r>
        <w:rPr>
          <w:color w:val="231F20"/>
        </w:rPr>
        <w:t>State</w:t>
      </w:r>
      <w:r>
        <w:rPr>
          <w:color w:val="231F20"/>
          <w:spacing w:val="6"/>
        </w:rPr>
        <w:t> </w:t>
      </w:r>
      <w:r>
        <w:rPr>
          <w:color w:val="231F20"/>
        </w:rPr>
        <w:t>governments</w:t>
      </w:r>
      <w:r>
        <w:rPr>
          <w:color w:val="231F20"/>
          <w:spacing w:val="7"/>
        </w:rPr>
        <w:t> </w:t>
      </w:r>
      <w:r>
        <w:rPr>
          <w:color w:val="231F20"/>
        </w:rPr>
        <w:t>acted</w:t>
      </w:r>
      <w:r>
        <w:rPr>
          <w:color w:val="231F20"/>
          <w:spacing w:val="-67"/>
        </w:rPr>
        <w:t> </w:t>
      </w:r>
      <w:r>
        <w:rPr>
          <w:color w:val="231F20"/>
        </w:rPr>
        <w:t>swiftly, introducing a range of measures to</w:t>
      </w:r>
      <w:r>
        <w:rPr>
          <w:color w:val="231F20"/>
          <w:spacing w:val="1"/>
        </w:rPr>
        <w:t> </w:t>
      </w:r>
      <w:r>
        <w:rPr>
          <w:color w:val="231F20"/>
        </w:rPr>
        <w:t>“flatten the curve” and with the intention of</w:t>
      </w:r>
      <w:r>
        <w:rPr>
          <w:color w:val="231F20"/>
          <w:spacing w:val="1"/>
        </w:rPr>
        <w:t> </w:t>
      </w:r>
      <w:r>
        <w:rPr>
          <w:color w:val="231F20"/>
        </w:rPr>
        <w:t>keeping</w:t>
      </w:r>
      <w:r>
        <w:rPr>
          <w:color w:val="231F20"/>
          <w:spacing w:val="-10"/>
        </w:rPr>
        <w:t> </w:t>
      </w:r>
      <w:r>
        <w:rPr>
          <w:color w:val="231F20"/>
        </w:rPr>
        <w:t>people</w:t>
      </w:r>
      <w:r>
        <w:rPr>
          <w:color w:val="231F20"/>
          <w:spacing w:val="-10"/>
        </w:rPr>
        <w:t> </w:t>
      </w:r>
      <w:r>
        <w:rPr>
          <w:color w:val="231F20"/>
        </w:rPr>
        <w:t>safe.</w:t>
      </w:r>
    </w:p>
    <w:p>
      <w:pPr>
        <w:pStyle w:val="BodyText"/>
        <w:spacing w:line="237" w:lineRule="auto" w:before="164"/>
        <w:ind w:left="113" w:right="140"/>
      </w:pPr>
      <w:r>
        <w:rPr>
          <w:color w:val="231F20"/>
        </w:rPr>
        <w:t>In response to the decline in economic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activity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employment,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Commonwealth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Government introduced the JobKeeper</w:t>
      </w:r>
      <w:r>
        <w:rPr>
          <w:color w:val="231F20"/>
          <w:spacing w:val="1"/>
        </w:rPr>
        <w:t> </w:t>
      </w:r>
      <w:r>
        <w:rPr>
          <w:color w:val="231F20"/>
        </w:rPr>
        <w:t>payment on 30 March 2020, with payments</w:t>
      </w:r>
      <w:r>
        <w:rPr>
          <w:color w:val="231F20"/>
          <w:spacing w:val="1"/>
        </w:rPr>
        <w:t> </w:t>
      </w:r>
      <w:r>
        <w:rPr>
          <w:color w:val="231F20"/>
        </w:rPr>
        <w:t>made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first</w:t>
      </w:r>
      <w:r>
        <w:rPr>
          <w:color w:val="231F20"/>
          <w:spacing w:val="-13"/>
        </w:rPr>
        <w:t> </w:t>
      </w:r>
      <w:r>
        <w:rPr>
          <w:color w:val="231F20"/>
        </w:rPr>
        <w:t>week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May</w:t>
      </w:r>
      <w:r>
        <w:rPr>
          <w:color w:val="231F20"/>
          <w:spacing w:val="-12"/>
        </w:rPr>
        <w:t> </w:t>
      </w:r>
      <w:r>
        <w:rPr>
          <w:color w:val="231F20"/>
        </w:rPr>
        <w:t>2020.</w:t>
      </w:r>
      <w:r>
        <w:rPr>
          <w:color w:val="231F20"/>
          <w:position w:val="7"/>
          <w:sz w:val="11"/>
        </w:rPr>
        <w:t>2</w:t>
      </w:r>
      <w:r>
        <w:rPr>
          <w:color w:val="231F20"/>
          <w:spacing w:val="19"/>
          <w:position w:val="7"/>
          <w:sz w:val="11"/>
        </w:rPr>
        <w:t> </w:t>
      </w:r>
      <w:r>
        <w:rPr>
          <w:color w:val="231F20"/>
        </w:rPr>
        <w:t>The</w:t>
      </w:r>
    </w:p>
    <w:p>
      <w:pPr>
        <w:pStyle w:val="BodyText"/>
        <w:spacing w:line="237" w:lineRule="auto"/>
        <w:ind w:left="113"/>
      </w:pPr>
      <w:r>
        <w:rPr>
          <w:color w:val="231F20"/>
          <w:spacing w:val="3"/>
          <w:w w:val="99"/>
        </w:rPr>
        <w:t>$</w:t>
      </w:r>
      <w:r>
        <w:rPr>
          <w:color w:val="231F20"/>
          <w:spacing w:val="5"/>
          <w:w w:val="52"/>
        </w:rPr>
        <w:t>1</w:t>
      </w:r>
      <w:r>
        <w:rPr>
          <w:color w:val="231F20"/>
          <w:spacing w:val="7"/>
          <w:w w:val="63"/>
        </w:rPr>
        <w:t>,</w:t>
      </w:r>
      <w:r>
        <w:rPr>
          <w:color w:val="231F20"/>
          <w:spacing w:val="3"/>
          <w:w w:val="95"/>
        </w:rPr>
        <w:t>5</w:t>
      </w:r>
      <w:r>
        <w:rPr>
          <w:color w:val="231F20"/>
          <w:spacing w:val="5"/>
          <w:w w:val="111"/>
        </w:rPr>
        <w:t>0</w:t>
      </w:r>
      <w:r>
        <w:rPr>
          <w:color w:val="231F20"/>
          <w:w w:val="111"/>
        </w:rPr>
        <w:t>0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2"/>
        </w:rPr>
        <w:t>f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5"/>
          <w:w w:val="93"/>
        </w:rPr>
        <w:t>r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6"/>
        </w:rPr>
        <w:t>n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-1"/>
          <w:w w:val="96"/>
        </w:rPr>
        <w:t>h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-1"/>
          <w:w w:val="90"/>
        </w:rPr>
        <w:t>l</w:t>
      </w:r>
      <w:r>
        <w:rPr>
          <w:color w:val="231F20"/>
          <w:w w:val="99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5"/>
          <w:w w:val="95"/>
        </w:rPr>
        <w:t>a</w:t>
      </w:r>
      <w:r>
        <w:rPr>
          <w:color w:val="231F20"/>
          <w:w w:val="98"/>
        </w:rPr>
        <w:t>y</w:t>
      </w:r>
      <w:r>
        <w:rPr>
          <w:color w:val="231F20"/>
          <w:spacing w:val="2"/>
          <w:w w:val="98"/>
        </w:rPr>
        <w:t>m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1"/>
          <w:w w:val="96"/>
        </w:rPr>
        <w:t>n</w:t>
      </w:r>
      <w:r>
        <w:rPr>
          <w:color w:val="231F20"/>
          <w:w w:val="101"/>
        </w:rPr>
        <w:t>t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2"/>
          <w:w w:val="95"/>
        </w:rPr>
        <w:t>a</w:t>
      </w:r>
      <w:r>
        <w:rPr>
          <w:color w:val="231F20"/>
          <w:spacing w:val="2"/>
          <w:w w:val="105"/>
        </w:rPr>
        <w:t>d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5"/>
          <w:w w:val="101"/>
        </w:rPr>
        <w:t>t</w:t>
      </w:r>
      <w:r>
        <w:rPr>
          <w:color w:val="231F20"/>
          <w:w w:val="105"/>
        </w:rPr>
        <w:t>o </w:t>
      </w:r>
      <w:r>
        <w:rPr>
          <w:color w:val="231F20"/>
          <w:spacing w:val="-1"/>
        </w:rPr>
        <w:t>businesses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not-for-profits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support</w:t>
      </w:r>
      <w:r>
        <w:rPr>
          <w:color w:val="231F20"/>
          <w:spacing w:val="-17"/>
        </w:rPr>
        <w:t> </w:t>
      </w:r>
      <w:r>
        <w:rPr>
          <w:color w:val="231F20"/>
        </w:rPr>
        <w:t>them</w:t>
      </w:r>
      <w:r>
        <w:rPr>
          <w:color w:val="231F20"/>
          <w:spacing w:val="-67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retain</w:t>
      </w:r>
      <w:r>
        <w:rPr>
          <w:color w:val="231F20"/>
          <w:spacing w:val="-14"/>
        </w:rPr>
        <w:t> </w:t>
      </w:r>
      <w:r>
        <w:rPr>
          <w:color w:val="231F20"/>
        </w:rPr>
        <w:t>employees</w:t>
      </w:r>
      <w:r>
        <w:rPr>
          <w:color w:val="231F20"/>
          <w:spacing w:val="-15"/>
        </w:rPr>
        <w:t> </w:t>
      </w:r>
      <w:r>
        <w:rPr>
          <w:color w:val="231F20"/>
        </w:rPr>
        <w:t>during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pandemic.</w:t>
      </w:r>
    </w:p>
    <w:p>
      <w:pPr>
        <w:pStyle w:val="BodyText"/>
        <w:spacing w:line="237" w:lineRule="auto"/>
        <w:ind w:left="113"/>
        <w:rPr>
          <w:sz w:val="11"/>
        </w:rPr>
      </w:pPr>
      <w:r>
        <w:rPr>
          <w:color w:val="231F20"/>
        </w:rPr>
        <w:t>Alongside the JobSeeker Payment (the new</w:t>
      </w:r>
      <w:r>
        <w:rPr>
          <w:color w:val="231F20"/>
          <w:spacing w:val="1"/>
        </w:rPr>
        <w:t> </w:t>
      </w:r>
      <w:r>
        <w:rPr>
          <w:color w:val="231F20"/>
        </w:rPr>
        <w:t>Newstart Allowance), a $550 per fortnight</w:t>
      </w:r>
      <w:r>
        <w:rPr>
          <w:color w:val="231F20"/>
          <w:spacing w:val="1"/>
        </w:rPr>
        <w:t> </w:t>
      </w:r>
      <w:r>
        <w:rPr>
          <w:color w:val="231F20"/>
        </w:rPr>
        <w:t>Coronavirus</w:t>
      </w:r>
      <w:r>
        <w:rPr>
          <w:color w:val="231F20"/>
          <w:spacing w:val="-18"/>
        </w:rPr>
        <w:t> </w:t>
      </w:r>
      <w:r>
        <w:rPr>
          <w:color w:val="231F20"/>
        </w:rPr>
        <w:t>Supplement</w:t>
      </w:r>
      <w:r>
        <w:rPr>
          <w:color w:val="231F20"/>
          <w:spacing w:val="-17"/>
        </w:rPr>
        <w:t> </w:t>
      </w:r>
      <w:r>
        <w:rPr>
          <w:color w:val="231F20"/>
        </w:rPr>
        <w:t>was</w:t>
      </w:r>
      <w:r>
        <w:rPr>
          <w:color w:val="231F20"/>
          <w:spacing w:val="-17"/>
        </w:rPr>
        <w:t> </w:t>
      </w:r>
      <w:r>
        <w:rPr>
          <w:color w:val="231F20"/>
        </w:rPr>
        <w:t>also</w:t>
      </w:r>
      <w:r>
        <w:rPr>
          <w:color w:val="231F20"/>
          <w:spacing w:val="-18"/>
        </w:rPr>
        <w:t> </w:t>
      </w:r>
      <w:r>
        <w:rPr>
          <w:color w:val="231F20"/>
        </w:rPr>
        <w:t>introduced</w:t>
      </w:r>
      <w:r>
        <w:rPr>
          <w:color w:val="231F20"/>
          <w:spacing w:val="-67"/>
        </w:rPr>
        <w:t> </w:t>
      </w:r>
      <w:r>
        <w:rPr>
          <w:color w:val="231F20"/>
        </w:rPr>
        <w:t>until</w:t>
      </w:r>
      <w:r>
        <w:rPr>
          <w:color w:val="231F20"/>
          <w:spacing w:val="-13"/>
        </w:rPr>
        <w:t> </w:t>
      </w:r>
      <w:r>
        <w:rPr>
          <w:color w:val="231F20"/>
        </w:rPr>
        <w:t>24</w:t>
      </w:r>
      <w:r>
        <w:rPr>
          <w:color w:val="231F20"/>
          <w:spacing w:val="-12"/>
        </w:rPr>
        <w:t> </w:t>
      </w:r>
      <w:r>
        <w:rPr>
          <w:color w:val="231F20"/>
        </w:rPr>
        <w:t>September</w:t>
      </w:r>
      <w:r>
        <w:rPr>
          <w:color w:val="231F20"/>
          <w:spacing w:val="-12"/>
        </w:rPr>
        <w:t> </w:t>
      </w:r>
      <w:r>
        <w:rPr>
          <w:color w:val="231F20"/>
        </w:rPr>
        <w:t>2020.</w:t>
      </w:r>
      <w:r>
        <w:rPr>
          <w:color w:val="231F20"/>
          <w:position w:val="7"/>
          <w:sz w:val="11"/>
        </w:rPr>
        <w:t>3</w:t>
      </w:r>
    </w:p>
    <w:p>
      <w:pPr>
        <w:pStyle w:val="BodyText"/>
        <w:spacing w:line="237" w:lineRule="auto" w:before="103"/>
        <w:ind w:left="113" w:right="332"/>
      </w:pPr>
      <w:r>
        <w:rPr/>
        <w:br w:type="column"/>
      </w:r>
      <w:r>
        <w:rPr>
          <w:color w:val="231F20"/>
        </w:rPr>
        <w:t>To continue to support households and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businesses,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Commonwealth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Government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announced on 21 July 2020 that it would</w:t>
      </w:r>
      <w:r>
        <w:rPr>
          <w:color w:val="231F20"/>
          <w:spacing w:val="1"/>
        </w:rPr>
        <w:t> </w:t>
      </w:r>
      <w:r>
        <w:rPr>
          <w:color w:val="231F20"/>
        </w:rPr>
        <w:t>extend the JobKeeper Payment for a further</w:t>
      </w:r>
      <w:r>
        <w:rPr>
          <w:color w:val="231F20"/>
          <w:spacing w:val="-68"/>
        </w:rPr>
        <w:t> </w:t>
      </w:r>
      <w:r>
        <w:rPr>
          <w:color w:val="231F20"/>
          <w:spacing w:val="-1"/>
          <w:w w:val="95"/>
        </w:rPr>
        <w:t>s</w:t>
      </w:r>
      <w:r>
        <w:rPr>
          <w:color w:val="231F20"/>
          <w:spacing w:val="-2"/>
          <w:w w:val="90"/>
        </w:rPr>
        <w:t>i</w:t>
      </w:r>
      <w:r>
        <w:rPr>
          <w:color w:val="231F20"/>
          <w:w w:val="96"/>
        </w:rPr>
        <w:t>x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-1"/>
          <w:w w:val="96"/>
        </w:rPr>
        <w:t>n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6"/>
        </w:rPr>
        <w:t>h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6"/>
        </w:rPr>
        <w:t>u</w:t>
      </w:r>
      <w:r>
        <w:rPr>
          <w:color w:val="231F20"/>
          <w:spacing w:val="-1"/>
          <w:w w:val="96"/>
        </w:rPr>
        <w:t>n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-1"/>
          <w:w w:val="90"/>
        </w:rPr>
        <w:t>i</w:t>
      </w:r>
      <w:r>
        <w:rPr>
          <w:color w:val="231F20"/>
          <w:w w:val="90"/>
        </w:rPr>
        <w:t>l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2"/>
        </w:rPr>
        <w:t>2</w:t>
      </w:r>
      <w:r>
        <w:rPr>
          <w:color w:val="231F20"/>
          <w:w w:val="99"/>
        </w:rPr>
        <w:t>8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2"/>
        </w:rPr>
        <w:t>M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4"/>
          <w:w w:val="93"/>
        </w:rPr>
        <w:t>r</w:t>
      </w:r>
      <w:r>
        <w:rPr>
          <w:color w:val="231F20"/>
          <w:w w:val="109"/>
        </w:rPr>
        <w:t>c</w:t>
      </w:r>
      <w:r>
        <w:rPr>
          <w:color w:val="231F20"/>
          <w:w w:val="96"/>
        </w:rPr>
        <w:t>h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2"/>
        </w:rPr>
        <w:t>2</w:t>
      </w:r>
      <w:r>
        <w:rPr>
          <w:color w:val="231F20"/>
          <w:spacing w:val="-1"/>
          <w:w w:val="111"/>
        </w:rPr>
        <w:t>0</w:t>
      </w:r>
      <w:r>
        <w:rPr>
          <w:color w:val="231F20"/>
          <w:spacing w:val="3"/>
          <w:w w:val="92"/>
        </w:rPr>
        <w:t>2</w:t>
      </w:r>
      <w:r>
        <w:rPr>
          <w:color w:val="231F20"/>
          <w:spacing w:val="5"/>
          <w:w w:val="52"/>
        </w:rPr>
        <w:t>1</w:t>
      </w:r>
      <w:r>
        <w:rPr>
          <w:color w:val="231F20"/>
          <w:spacing w:val="2"/>
          <w:w w:val="63"/>
        </w:rPr>
        <w:t>.</w:t>
      </w:r>
      <w:r>
        <w:rPr>
          <w:color w:val="231F20"/>
          <w:w w:val="110"/>
          <w:position w:val="7"/>
          <w:sz w:val="11"/>
        </w:rPr>
        <w:t>4</w:t>
      </w:r>
      <w:r>
        <w:rPr>
          <w:color w:val="231F20"/>
          <w:position w:val="7"/>
          <w:sz w:val="11"/>
        </w:rPr>
        <w:t> </w:t>
      </w:r>
      <w:r>
        <w:rPr>
          <w:color w:val="231F20"/>
          <w:spacing w:val="-18"/>
          <w:position w:val="7"/>
          <w:sz w:val="11"/>
        </w:rPr>
        <w:t> </w:t>
      </w:r>
      <w:r>
        <w:rPr>
          <w:color w:val="231F20"/>
          <w:w w:val="105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95"/>
        </w:rPr>
        <w:t>s</w:t>
      </w:r>
      <w:r>
        <w:rPr>
          <w:color w:val="231F20"/>
          <w:spacing w:val="1"/>
          <w:w w:val="96"/>
        </w:rPr>
        <w:t>u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2"/>
          <w:w w:val="105"/>
        </w:rPr>
        <w:t>p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5"/>
          <w:w w:val="93"/>
        </w:rPr>
        <w:t>r</w:t>
      </w:r>
      <w:r>
        <w:rPr>
          <w:color w:val="231F20"/>
          <w:w w:val="101"/>
        </w:rPr>
        <w:t>t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4"/>
          <w:w w:val="93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0"/>
        </w:rPr>
        <w:t>i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90"/>
        </w:rPr>
        <w:t>i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5"/>
        </w:rPr>
        <w:t>b</w:t>
      </w:r>
      <w:r>
        <w:rPr>
          <w:color w:val="231F20"/>
          <w:spacing w:val="1"/>
          <w:w w:val="98"/>
        </w:rPr>
        <w:t>e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6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11"/>
        </w:rPr>
        <w:t> 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1"/>
          <w:w w:val="96"/>
        </w:rPr>
        <w:t>u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-4"/>
          <w:w w:val="93"/>
        </w:rPr>
        <w:t>r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97"/>
        </w:rPr>
        <w:t>m</w:t>
      </w:r>
      <w:r>
        <w:rPr>
          <w:color w:val="231F20"/>
          <w:spacing w:val="-11"/>
        </w:rPr>
        <w:t> </w:t>
      </w:r>
      <w:r>
        <w:rPr>
          <w:color w:val="231F20"/>
          <w:spacing w:val="3"/>
          <w:w w:val="99"/>
        </w:rPr>
        <w:t>$</w:t>
      </w:r>
      <w:r>
        <w:rPr>
          <w:color w:val="231F20"/>
          <w:spacing w:val="5"/>
          <w:w w:val="52"/>
        </w:rPr>
        <w:t>1</w:t>
      </w:r>
      <w:r>
        <w:rPr>
          <w:color w:val="231F20"/>
          <w:spacing w:val="7"/>
          <w:w w:val="63"/>
        </w:rPr>
        <w:t>,</w:t>
      </w:r>
      <w:r>
        <w:rPr>
          <w:color w:val="231F20"/>
          <w:spacing w:val="3"/>
          <w:w w:val="95"/>
        </w:rPr>
        <w:t>5</w:t>
      </w:r>
      <w:r>
        <w:rPr>
          <w:color w:val="231F20"/>
          <w:spacing w:val="5"/>
          <w:w w:val="111"/>
        </w:rPr>
        <w:t>0</w:t>
      </w:r>
      <w:r>
        <w:rPr>
          <w:color w:val="231F20"/>
          <w:w w:val="111"/>
        </w:rPr>
        <w:t>0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5"/>
        </w:rPr>
        <w:t>p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3"/>
        </w:rPr>
        <w:t>r </w:t>
      </w:r>
      <w:r>
        <w:rPr>
          <w:color w:val="231F20"/>
          <w:spacing w:val="-2"/>
          <w:w w:val="102"/>
        </w:rPr>
        <w:t>f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5"/>
          <w:w w:val="93"/>
        </w:rPr>
        <w:t>r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6"/>
        </w:rPr>
        <w:t>n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-1"/>
          <w:w w:val="96"/>
        </w:rPr>
        <w:t>h</w:t>
      </w:r>
      <w:r>
        <w:rPr>
          <w:color w:val="231F20"/>
          <w:w w:val="101"/>
        </w:rPr>
        <w:t>t</w:t>
      </w:r>
      <w:r>
        <w:rPr>
          <w:color w:val="231F20"/>
          <w:spacing w:val="-11"/>
        </w:rPr>
        <w:t> </w:t>
      </w:r>
      <w:r>
        <w:rPr>
          <w:color w:val="231F20"/>
          <w:spacing w:val="-5"/>
          <w:w w:val="101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3"/>
          <w:w w:val="99"/>
        </w:rPr>
        <w:t>$</w:t>
      </w:r>
      <w:r>
        <w:rPr>
          <w:color w:val="231F20"/>
          <w:spacing w:val="5"/>
          <w:w w:val="52"/>
        </w:rPr>
        <w:t>1</w:t>
      </w:r>
      <w:r>
        <w:rPr>
          <w:color w:val="231F20"/>
          <w:spacing w:val="7"/>
          <w:w w:val="63"/>
        </w:rPr>
        <w:t>,</w:t>
      </w:r>
      <w:r>
        <w:rPr>
          <w:color w:val="231F20"/>
          <w:spacing w:val="1"/>
          <w:w w:val="92"/>
        </w:rPr>
        <w:t>2</w:t>
      </w:r>
      <w:r>
        <w:rPr>
          <w:color w:val="231F20"/>
          <w:spacing w:val="5"/>
          <w:w w:val="111"/>
        </w:rPr>
        <w:t>0</w:t>
      </w:r>
      <w:r>
        <w:rPr>
          <w:color w:val="231F20"/>
          <w:w w:val="111"/>
        </w:rPr>
        <w:t>0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5"/>
        </w:rPr>
        <w:t>p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3"/>
        </w:rPr>
        <w:t>r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2"/>
        </w:rPr>
        <w:t>f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5"/>
          <w:w w:val="93"/>
        </w:rPr>
        <w:t>r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6"/>
        </w:rPr>
        <w:t>n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-1"/>
          <w:w w:val="96"/>
        </w:rPr>
        <w:t>h</w:t>
      </w:r>
      <w:r>
        <w:rPr>
          <w:color w:val="231F20"/>
          <w:w w:val="101"/>
        </w:rPr>
        <w:t>t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-4"/>
          <w:w w:val="93"/>
        </w:rPr>
        <w:t>r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97"/>
        </w:rPr>
        <w:t>m</w:t>
      </w:r>
    </w:p>
    <w:p>
      <w:pPr>
        <w:pStyle w:val="BodyText"/>
        <w:spacing w:line="237" w:lineRule="auto"/>
        <w:ind w:left="113" w:right="419"/>
      </w:pPr>
      <w:r>
        <w:rPr>
          <w:color w:val="231F20"/>
          <w:spacing w:val="1"/>
          <w:w w:val="92"/>
        </w:rPr>
        <w:t>2</w:t>
      </w:r>
      <w:r>
        <w:rPr>
          <w:color w:val="231F20"/>
          <w:w w:val="99"/>
        </w:rPr>
        <w:t>8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93"/>
        </w:rPr>
        <w:t>S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5"/>
          <w:w w:val="101"/>
        </w:rPr>
        <w:t>t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2"/>
          <w:w w:val="105"/>
        </w:rPr>
        <w:t>b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3"/>
        </w:rPr>
        <w:t>r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2"/>
        </w:rPr>
        <w:t>2</w:t>
      </w:r>
      <w:r>
        <w:rPr>
          <w:color w:val="231F20"/>
          <w:spacing w:val="-1"/>
          <w:w w:val="111"/>
        </w:rPr>
        <w:t>0</w:t>
      </w:r>
      <w:r>
        <w:rPr>
          <w:color w:val="231F20"/>
          <w:spacing w:val="1"/>
          <w:w w:val="92"/>
        </w:rPr>
        <w:t>2</w:t>
      </w:r>
      <w:r>
        <w:rPr>
          <w:color w:val="231F20"/>
          <w:w w:val="111"/>
        </w:rPr>
        <w:t>0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96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-5"/>
          <w:w w:val="101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3"/>
          <w:w w:val="99"/>
        </w:rPr>
        <w:t>$</w:t>
      </w:r>
      <w:r>
        <w:rPr>
          <w:color w:val="231F20"/>
          <w:spacing w:val="5"/>
          <w:w w:val="52"/>
        </w:rPr>
        <w:t>1</w:t>
      </w:r>
      <w:r>
        <w:rPr>
          <w:color w:val="231F20"/>
          <w:w w:val="63"/>
        </w:rPr>
        <w:t>,</w:t>
      </w:r>
      <w:r>
        <w:rPr>
          <w:color w:val="231F20"/>
          <w:spacing w:val="5"/>
          <w:w w:val="111"/>
        </w:rPr>
        <w:t>00</w:t>
      </w:r>
      <w:r>
        <w:rPr>
          <w:color w:val="231F20"/>
          <w:w w:val="111"/>
        </w:rPr>
        <w:t>0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5"/>
        </w:rPr>
        <w:t>p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3"/>
        </w:rPr>
        <w:t>r </w:t>
      </w:r>
      <w:r>
        <w:rPr>
          <w:color w:val="231F20"/>
          <w:spacing w:val="-2"/>
          <w:w w:val="102"/>
        </w:rPr>
        <w:t>f</w:t>
      </w:r>
      <w:r>
        <w:rPr>
          <w:color w:val="231F20"/>
          <w:spacing w:val="1"/>
          <w:w w:val="100"/>
        </w:rPr>
        <w:t>o</w:t>
      </w:r>
      <w:r>
        <w:rPr>
          <w:color w:val="231F20"/>
          <w:spacing w:val="5"/>
          <w:w w:val="100"/>
        </w:rPr>
        <w:t>r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6"/>
        </w:rPr>
        <w:t>n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-1"/>
          <w:w w:val="96"/>
        </w:rPr>
        <w:t>h</w:t>
      </w:r>
      <w:r>
        <w:rPr>
          <w:color w:val="231F20"/>
          <w:w w:val="101"/>
        </w:rPr>
        <w:t>t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-4"/>
          <w:w w:val="93"/>
        </w:rPr>
        <w:t>r</w:t>
      </w:r>
      <w:r>
        <w:rPr>
          <w:color w:val="231F20"/>
          <w:spacing w:val="1"/>
          <w:w w:val="100"/>
        </w:rPr>
        <w:t>o</w:t>
      </w:r>
      <w:r>
        <w:rPr>
          <w:color w:val="231F20"/>
          <w:w w:val="100"/>
        </w:rPr>
        <w:t>m</w:t>
      </w:r>
      <w:r>
        <w:rPr>
          <w:color w:val="231F20"/>
          <w:spacing w:val="-11"/>
        </w:rPr>
        <w:t> </w:t>
      </w:r>
      <w:r>
        <w:rPr>
          <w:color w:val="231F20"/>
          <w:w w:val="104"/>
        </w:rPr>
        <w:t>4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20"/>
        </w:rPr>
        <w:t>J</w:t>
      </w:r>
      <w:r>
        <w:rPr>
          <w:color w:val="231F20"/>
          <w:spacing w:val="1"/>
          <w:w w:val="96"/>
        </w:rPr>
        <w:t>anu</w:t>
      </w:r>
      <w:r>
        <w:rPr>
          <w:color w:val="231F20"/>
          <w:spacing w:val="1"/>
          <w:w w:val="94"/>
        </w:rPr>
        <w:t>a</w:t>
      </w:r>
      <w:r>
        <w:rPr>
          <w:color w:val="231F20"/>
          <w:spacing w:val="6"/>
          <w:w w:val="94"/>
        </w:rPr>
        <w:t>r</w:t>
      </w:r>
      <w:r>
        <w:rPr>
          <w:color w:val="231F20"/>
          <w:w w:val="99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2"/>
        </w:rPr>
        <w:t>2</w:t>
      </w:r>
      <w:r>
        <w:rPr>
          <w:color w:val="231F20"/>
          <w:spacing w:val="-1"/>
          <w:w w:val="111"/>
        </w:rPr>
        <w:t>0</w:t>
      </w:r>
      <w:r>
        <w:rPr>
          <w:color w:val="231F20"/>
          <w:spacing w:val="3"/>
          <w:w w:val="92"/>
        </w:rPr>
        <w:t>2</w:t>
      </w:r>
      <w:r>
        <w:rPr>
          <w:color w:val="231F20"/>
          <w:spacing w:val="5"/>
          <w:w w:val="52"/>
        </w:rPr>
        <w:t>1</w:t>
      </w:r>
      <w:r>
        <w:rPr>
          <w:color w:val="231F20"/>
          <w:spacing w:val="6"/>
          <w:w w:val="63"/>
        </w:rPr>
        <w:t>.</w:t>
      </w:r>
      <w:r>
        <w:rPr>
          <w:color w:val="231F20"/>
          <w:w w:val="100"/>
          <w:position w:val="7"/>
          <w:sz w:val="11"/>
        </w:rPr>
        <w:t>5</w:t>
      </w:r>
      <w:r>
        <w:rPr>
          <w:color w:val="231F20"/>
          <w:position w:val="7"/>
          <w:sz w:val="11"/>
        </w:rPr>
        <w:t> </w:t>
      </w:r>
      <w:r>
        <w:rPr>
          <w:color w:val="231F20"/>
          <w:spacing w:val="-18"/>
          <w:position w:val="7"/>
          <w:sz w:val="11"/>
        </w:rPr>
        <w:t> </w:t>
      </w:r>
      <w:r>
        <w:rPr>
          <w:color w:val="231F20"/>
          <w:spacing w:val="-4"/>
          <w:w w:val="106"/>
        </w:rPr>
        <w:t>Lo</w:t>
      </w:r>
      <w:r>
        <w:rPr>
          <w:color w:val="231F20"/>
          <w:spacing w:val="-3"/>
          <w:w w:val="106"/>
        </w:rPr>
        <w:t>w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3"/>
        </w:rPr>
        <w:t>r </w:t>
      </w:r>
      <w:r>
        <w:rPr>
          <w:color w:val="231F20"/>
        </w:rPr>
        <w:t>payment</w:t>
      </w:r>
      <w:r>
        <w:rPr>
          <w:color w:val="231F20"/>
          <w:spacing w:val="-18"/>
        </w:rPr>
        <w:t> </w:t>
      </w:r>
      <w:r>
        <w:rPr>
          <w:color w:val="231F20"/>
        </w:rPr>
        <w:t>rates</w:t>
      </w:r>
      <w:r>
        <w:rPr>
          <w:color w:val="231F20"/>
          <w:spacing w:val="-17"/>
        </w:rPr>
        <w:t> </w:t>
      </w:r>
      <w:r>
        <w:rPr>
          <w:color w:val="231F20"/>
        </w:rPr>
        <w:t>will</w:t>
      </w:r>
      <w:r>
        <w:rPr>
          <w:color w:val="231F20"/>
          <w:spacing w:val="-17"/>
        </w:rPr>
        <w:t> </w:t>
      </w:r>
      <w:r>
        <w:rPr>
          <w:color w:val="231F20"/>
        </w:rPr>
        <w:t>also</w:t>
      </w:r>
      <w:r>
        <w:rPr>
          <w:color w:val="231F20"/>
          <w:spacing w:val="-17"/>
        </w:rPr>
        <w:t> </w:t>
      </w:r>
      <w:r>
        <w:rPr>
          <w:color w:val="231F20"/>
        </w:rPr>
        <w:t>apply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those</w:t>
      </w:r>
      <w:r>
        <w:rPr>
          <w:color w:val="231F20"/>
          <w:spacing w:val="-17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worked</w:t>
      </w:r>
      <w:r>
        <w:rPr>
          <w:color w:val="231F20"/>
          <w:spacing w:val="-13"/>
        </w:rPr>
        <w:t> </w:t>
      </w:r>
      <w:r>
        <w:rPr>
          <w:color w:val="231F20"/>
        </w:rPr>
        <w:t>fewer</w:t>
      </w:r>
      <w:r>
        <w:rPr>
          <w:color w:val="231F20"/>
          <w:spacing w:val="-13"/>
        </w:rPr>
        <w:t> </w:t>
      </w:r>
      <w:r>
        <w:rPr>
          <w:color w:val="231F20"/>
        </w:rPr>
        <w:t>than</w:t>
      </w:r>
      <w:r>
        <w:rPr>
          <w:color w:val="231F20"/>
          <w:spacing w:val="-12"/>
        </w:rPr>
        <w:t> </w:t>
      </w:r>
      <w:r>
        <w:rPr>
          <w:color w:val="231F20"/>
        </w:rPr>
        <w:t>20</w:t>
      </w:r>
      <w:r>
        <w:rPr>
          <w:color w:val="231F20"/>
          <w:spacing w:val="-13"/>
        </w:rPr>
        <w:t> </w:t>
      </w:r>
      <w:r>
        <w:rPr>
          <w:color w:val="231F20"/>
        </w:rPr>
        <w:t>hours</w:t>
      </w:r>
      <w:r>
        <w:rPr>
          <w:color w:val="231F20"/>
          <w:spacing w:val="-12"/>
        </w:rPr>
        <w:t> </w:t>
      </w:r>
      <w:r>
        <w:rPr>
          <w:color w:val="231F20"/>
        </w:rPr>
        <w:t>per</w:t>
      </w:r>
      <w:r>
        <w:rPr>
          <w:color w:val="231F20"/>
          <w:spacing w:val="-13"/>
        </w:rPr>
        <w:t> </w:t>
      </w:r>
      <w:r>
        <w:rPr>
          <w:color w:val="231F20"/>
        </w:rPr>
        <w:t>week</w:t>
      </w:r>
      <w:r>
        <w:rPr>
          <w:color w:val="231F20"/>
          <w:spacing w:val="-12"/>
        </w:rPr>
        <w:t> </w:t>
      </w:r>
      <w:r>
        <w:rPr>
          <w:color w:val="231F20"/>
        </w:rPr>
        <w:t>from</w:t>
      </w:r>
      <w:r>
        <w:rPr>
          <w:color w:val="231F20"/>
          <w:spacing w:val="-68"/>
        </w:rPr>
        <w:t> </w:t>
      </w:r>
      <w:r>
        <w:rPr>
          <w:color w:val="231F20"/>
        </w:rPr>
        <w:t>28</w:t>
      </w:r>
      <w:r>
        <w:rPr>
          <w:color w:val="231F20"/>
          <w:spacing w:val="-12"/>
        </w:rPr>
        <w:t> </w:t>
      </w:r>
      <w:r>
        <w:rPr>
          <w:color w:val="231F20"/>
        </w:rPr>
        <w:t>September</w:t>
      </w:r>
      <w:r>
        <w:rPr>
          <w:color w:val="231F20"/>
          <w:spacing w:val="-12"/>
        </w:rPr>
        <w:t> </w:t>
      </w:r>
      <w:r>
        <w:rPr>
          <w:color w:val="231F20"/>
        </w:rPr>
        <w:t>2020.</w:t>
      </w:r>
    </w:p>
    <w:p>
      <w:pPr>
        <w:pStyle w:val="BodyText"/>
        <w:spacing w:line="237" w:lineRule="auto" w:before="162"/>
        <w:ind w:left="113" w:right="148"/>
      </w:pPr>
      <w:r>
        <w:rPr>
          <w:color w:val="231F20"/>
        </w:rPr>
        <w:t>The Coronavirus Supplement is also being</w:t>
      </w:r>
      <w:r>
        <w:rPr>
          <w:color w:val="231F20"/>
          <w:spacing w:val="1"/>
        </w:rPr>
        <w:t> </w:t>
      </w:r>
      <w:r>
        <w:rPr>
          <w:color w:val="231F20"/>
        </w:rPr>
        <w:t>reduced from $550 per fortnight to $250 per</w:t>
      </w:r>
      <w:r>
        <w:rPr>
          <w:color w:val="231F20"/>
          <w:spacing w:val="1"/>
        </w:rPr>
        <w:t> </w:t>
      </w:r>
      <w:r>
        <w:rPr>
          <w:color w:val="231F20"/>
        </w:rPr>
        <w:t>fortnight as of 25 September 2020 and will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continue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until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31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December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2020.</w:t>
      </w:r>
      <w:r>
        <w:rPr>
          <w:color w:val="231F20"/>
          <w:w w:val="95"/>
          <w:position w:val="7"/>
          <w:sz w:val="11"/>
        </w:rPr>
        <w:t>6</w:t>
      </w:r>
      <w:r>
        <w:rPr>
          <w:color w:val="231F20"/>
          <w:spacing w:val="11"/>
          <w:w w:val="95"/>
          <w:position w:val="7"/>
          <w:sz w:val="11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impact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of this reduction of $300 fortnight on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household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budgets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likely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keenly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felt,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with many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struggling 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make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ends meet.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19" w:space="142"/>
            <w:col w:w="490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ListParagraph"/>
        <w:numPr>
          <w:ilvl w:val="0"/>
          <w:numId w:val="3"/>
        </w:numPr>
        <w:tabs>
          <w:tab w:pos="453" w:val="left" w:leader="none"/>
          <w:tab w:pos="455" w:val="left" w:leader="none"/>
        </w:tabs>
        <w:spacing w:line="237" w:lineRule="auto" w:before="99" w:after="0"/>
        <w:ind w:left="454" w:right="38" w:hanging="341"/>
        <w:jc w:val="left"/>
        <w:rPr>
          <w:sz w:val="14"/>
        </w:rPr>
      </w:pPr>
      <w:r>
        <w:rPr>
          <w:color w:val="231F20"/>
          <w:w w:val="95"/>
          <w:sz w:val="14"/>
        </w:rPr>
        <w:t>Ministers</w:t>
      </w:r>
      <w:r>
        <w:rPr>
          <w:color w:val="231F20"/>
          <w:spacing w:val="22"/>
          <w:w w:val="95"/>
          <w:sz w:val="14"/>
        </w:rPr>
        <w:t> </w:t>
      </w:r>
      <w:r>
        <w:rPr>
          <w:color w:val="231F20"/>
          <w:w w:val="95"/>
          <w:sz w:val="14"/>
        </w:rPr>
        <w:t>Department</w:t>
      </w:r>
      <w:r>
        <w:rPr>
          <w:color w:val="231F20"/>
          <w:spacing w:val="22"/>
          <w:w w:val="95"/>
          <w:sz w:val="14"/>
        </w:rPr>
        <w:t> </w:t>
      </w:r>
      <w:r>
        <w:rPr>
          <w:color w:val="231F20"/>
          <w:w w:val="95"/>
          <w:sz w:val="14"/>
        </w:rPr>
        <w:t>of</w:t>
      </w:r>
      <w:r>
        <w:rPr>
          <w:color w:val="231F20"/>
          <w:spacing w:val="22"/>
          <w:w w:val="95"/>
          <w:sz w:val="14"/>
        </w:rPr>
        <w:t> </w:t>
      </w:r>
      <w:r>
        <w:rPr>
          <w:color w:val="231F20"/>
          <w:w w:val="95"/>
          <w:sz w:val="14"/>
        </w:rPr>
        <w:t>Health.</w:t>
      </w:r>
      <w:r>
        <w:rPr>
          <w:color w:val="231F20"/>
          <w:spacing w:val="22"/>
          <w:w w:val="95"/>
          <w:sz w:val="14"/>
        </w:rPr>
        <w:t> </w:t>
      </w:r>
      <w:r>
        <w:rPr>
          <w:color w:val="231F20"/>
          <w:w w:val="95"/>
          <w:sz w:val="14"/>
        </w:rPr>
        <w:t>(2020).</w:t>
      </w:r>
      <w:r>
        <w:rPr>
          <w:color w:val="231F20"/>
          <w:spacing w:val="23"/>
          <w:w w:val="95"/>
          <w:sz w:val="14"/>
        </w:rPr>
        <w:t> </w:t>
      </w:r>
      <w:r>
        <w:rPr>
          <w:i/>
          <w:color w:val="231F20"/>
          <w:w w:val="95"/>
          <w:sz w:val="14"/>
        </w:rPr>
        <w:t>First</w:t>
      </w:r>
      <w:r>
        <w:rPr>
          <w:i/>
          <w:color w:val="231F20"/>
          <w:spacing w:val="22"/>
          <w:w w:val="95"/>
          <w:sz w:val="14"/>
        </w:rPr>
        <w:t> </w:t>
      </w:r>
      <w:r>
        <w:rPr>
          <w:i/>
          <w:color w:val="231F20"/>
          <w:w w:val="95"/>
          <w:sz w:val="14"/>
        </w:rPr>
        <w:t>confirmed</w:t>
      </w:r>
      <w:r>
        <w:rPr>
          <w:i/>
          <w:color w:val="231F20"/>
          <w:spacing w:val="22"/>
          <w:w w:val="95"/>
          <w:sz w:val="14"/>
        </w:rPr>
        <w:t> </w:t>
      </w:r>
      <w:r>
        <w:rPr>
          <w:i/>
          <w:color w:val="231F20"/>
          <w:w w:val="95"/>
          <w:sz w:val="14"/>
        </w:rPr>
        <w:t>case</w:t>
      </w:r>
      <w:r>
        <w:rPr>
          <w:i/>
          <w:color w:val="231F20"/>
          <w:spacing w:val="1"/>
          <w:w w:val="95"/>
          <w:sz w:val="14"/>
        </w:rPr>
        <w:t> </w:t>
      </w:r>
      <w:r>
        <w:rPr>
          <w:i/>
          <w:color w:val="231F20"/>
          <w:sz w:val="14"/>
        </w:rPr>
        <w:t>of novel coronavirus in Australia</w:t>
      </w:r>
      <w:r>
        <w:rPr>
          <w:color w:val="231F20"/>
          <w:sz w:val="14"/>
        </w:rPr>
        <w:t>. Accessed 3 September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3"/>
          <w:w w:val="111"/>
          <w:sz w:val="14"/>
        </w:rPr>
        <w:t>0</w:t>
      </w:r>
      <w:r>
        <w:rPr>
          <w:color w:val="231F20"/>
          <w:w w:val="63"/>
          <w:sz w:val="14"/>
        </w:rPr>
        <w:t>.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3"/>
          <w:w w:val="115"/>
          <w:sz w:val="14"/>
        </w:rPr>
        <w:t>A</w:t>
      </w:r>
      <w:r>
        <w:rPr>
          <w:color w:val="231F20"/>
          <w:spacing w:val="1"/>
          <w:w w:val="98"/>
          <w:sz w:val="14"/>
        </w:rPr>
        <w:t>v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0"/>
          <w:sz w:val="14"/>
        </w:rPr>
        <w:t>i</w:t>
      </w:r>
      <w:r>
        <w:rPr>
          <w:color w:val="231F20"/>
          <w:spacing w:val="2"/>
          <w:w w:val="90"/>
          <w:sz w:val="14"/>
        </w:rPr>
        <w:t>l</w:t>
      </w:r>
      <w:r>
        <w:rPr>
          <w:color w:val="231F20"/>
          <w:spacing w:val="3"/>
          <w:w w:val="100"/>
          <w:sz w:val="14"/>
        </w:rPr>
        <w:t>a</w:t>
      </w:r>
      <w:r>
        <w:rPr>
          <w:color w:val="231F20"/>
          <w:spacing w:val="2"/>
          <w:w w:val="100"/>
          <w:sz w:val="14"/>
        </w:rPr>
        <w:t>b</w:t>
      </w:r>
      <w:r>
        <w:rPr>
          <w:color w:val="231F20"/>
          <w:spacing w:val="2"/>
          <w:w w:val="90"/>
          <w:sz w:val="14"/>
        </w:rPr>
        <w:t>l</w:t>
      </w:r>
      <w:r>
        <w:rPr>
          <w:color w:val="231F20"/>
          <w:w w:val="98"/>
          <w:sz w:val="14"/>
        </w:rPr>
        <w:t>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6"/>
          <w:sz w:val="14"/>
        </w:rPr>
        <w:t>h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w w:val="93"/>
          <w:sz w:val="14"/>
        </w:rPr>
        <w:t>r</w:t>
      </w:r>
      <w:r>
        <w:rPr>
          <w:color w:val="231F20"/>
          <w:spacing w:val="2"/>
          <w:w w:val="98"/>
          <w:sz w:val="14"/>
        </w:rPr>
        <w:t>e</w:t>
      </w:r>
      <w:r>
        <w:rPr>
          <w:color w:val="231F20"/>
          <w:w w:val="52"/>
          <w:sz w:val="14"/>
        </w:rPr>
        <w:t>: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96"/>
          <w:sz w:val="14"/>
        </w:rPr>
        <w:t>h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1"/>
          <w:w w:val="105"/>
          <w:sz w:val="14"/>
        </w:rPr>
        <w:t>p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4"/>
          <w:w w:val="52"/>
          <w:sz w:val="14"/>
        </w:rPr>
        <w:t>:</w:t>
      </w:r>
      <w:r>
        <w:rPr>
          <w:color w:val="231F20"/>
          <w:spacing w:val="-12"/>
          <w:w w:val="110"/>
          <w:sz w:val="14"/>
        </w:rPr>
        <w:t>/</w:t>
      </w:r>
      <w:r>
        <w:rPr>
          <w:color w:val="231F20"/>
          <w:spacing w:val="-1"/>
          <w:w w:val="110"/>
          <w:sz w:val="14"/>
        </w:rPr>
        <w:t>/</w:t>
      </w:r>
      <w:hyperlink r:id="rId15">
        <w:r>
          <w:rPr>
            <w:color w:val="231F20"/>
            <w:spacing w:val="4"/>
            <w:w w:val="105"/>
            <w:sz w:val="14"/>
          </w:rPr>
          <w:t>ww</w:t>
        </w:r>
        <w:r>
          <w:rPr>
            <w:color w:val="231F20"/>
            <w:spacing w:val="-3"/>
            <w:w w:val="105"/>
            <w:sz w:val="14"/>
          </w:rPr>
          <w:t>w</w:t>
        </w:r>
        <w:r>
          <w:rPr>
            <w:color w:val="231F20"/>
            <w:spacing w:val="4"/>
            <w:w w:val="63"/>
            <w:sz w:val="14"/>
          </w:rPr>
          <w:t>.</w:t>
        </w:r>
        <w:r>
          <w:rPr>
            <w:color w:val="231F20"/>
            <w:spacing w:val="3"/>
            <w:w w:val="96"/>
            <w:sz w:val="14"/>
          </w:rPr>
          <w:t>h</w:t>
        </w:r>
        <w:r>
          <w:rPr>
            <w:color w:val="231F20"/>
            <w:spacing w:val="3"/>
            <w:w w:val="96"/>
            <w:sz w:val="14"/>
          </w:rPr>
          <w:t>e</w:t>
        </w:r>
        <w:r>
          <w:rPr>
            <w:color w:val="231F20"/>
            <w:spacing w:val="2"/>
            <w:w w:val="96"/>
            <w:sz w:val="14"/>
          </w:rPr>
          <w:t>a</w:t>
        </w:r>
        <w:r>
          <w:rPr>
            <w:color w:val="231F20"/>
            <w:spacing w:val="1"/>
            <w:w w:val="90"/>
            <w:sz w:val="14"/>
          </w:rPr>
          <w:t>l</w:t>
        </w:r>
        <w:r>
          <w:rPr>
            <w:color w:val="231F20"/>
            <w:spacing w:val="1"/>
            <w:w w:val="101"/>
            <w:sz w:val="14"/>
          </w:rPr>
          <w:t>t</w:t>
        </w:r>
        <w:r>
          <w:rPr>
            <w:color w:val="231F20"/>
            <w:spacing w:val="5"/>
            <w:w w:val="96"/>
            <w:sz w:val="14"/>
          </w:rPr>
          <w:t>h</w:t>
        </w:r>
        <w:r>
          <w:rPr>
            <w:color w:val="231F20"/>
            <w:spacing w:val="1"/>
            <w:w w:val="63"/>
            <w:sz w:val="14"/>
          </w:rPr>
          <w:t>.</w:t>
        </w:r>
        <w:r>
          <w:rPr>
            <w:color w:val="231F20"/>
            <w:spacing w:val="3"/>
            <w:w w:val="105"/>
            <w:sz w:val="14"/>
          </w:rPr>
          <w:t>g</w:t>
        </w:r>
        <w:r>
          <w:rPr>
            <w:color w:val="231F20"/>
            <w:spacing w:val="-1"/>
            <w:w w:val="105"/>
            <w:sz w:val="14"/>
          </w:rPr>
          <w:t>o</w:t>
        </w:r>
        <w:r>
          <w:rPr>
            <w:color w:val="231F20"/>
            <w:spacing w:val="-4"/>
            <w:w w:val="98"/>
            <w:sz w:val="14"/>
          </w:rPr>
          <w:t>v</w:t>
        </w:r>
        <w:r>
          <w:rPr>
            <w:color w:val="231F20"/>
            <w:spacing w:val="5"/>
            <w:w w:val="63"/>
            <w:sz w:val="14"/>
          </w:rPr>
          <w:t>.</w:t>
        </w:r>
        <w:r>
          <w:rPr>
            <w:color w:val="231F20"/>
            <w:spacing w:val="3"/>
            <w:w w:val="95"/>
            <w:sz w:val="14"/>
          </w:rPr>
          <w:t>a</w:t>
        </w:r>
        <w:r>
          <w:rPr>
            <w:color w:val="231F20"/>
            <w:spacing w:val="3"/>
            <w:w w:val="96"/>
            <w:sz w:val="14"/>
          </w:rPr>
          <w:t>u</w:t>
        </w:r>
        <w:r>
          <w:rPr>
            <w:color w:val="231F20"/>
            <w:spacing w:val="-3"/>
            <w:w w:val="110"/>
            <w:sz w:val="14"/>
          </w:rPr>
          <w:t>/</w:t>
        </w:r>
        <w:r>
          <w:rPr>
            <w:color w:val="231F20"/>
            <w:spacing w:val="2"/>
            <w:w w:val="97"/>
            <w:sz w:val="14"/>
          </w:rPr>
          <w:t>m</w:t>
        </w:r>
        <w:r>
          <w:rPr>
            <w:color w:val="231F20"/>
            <w:spacing w:val="2"/>
            <w:w w:val="90"/>
            <w:sz w:val="14"/>
          </w:rPr>
          <w:t>i</w:t>
        </w:r>
        <w:r>
          <w:rPr>
            <w:color w:val="231F20"/>
            <w:spacing w:val="2"/>
            <w:w w:val="96"/>
            <w:sz w:val="14"/>
          </w:rPr>
          <w:t>n</w:t>
        </w:r>
        <w:r>
          <w:rPr>
            <w:color w:val="231F20"/>
            <w:spacing w:val="1"/>
            <w:w w:val="90"/>
            <w:sz w:val="14"/>
          </w:rPr>
          <w:t>i</w:t>
        </w:r>
        <w:r>
          <w:rPr>
            <w:color w:val="231F20"/>
            <w:spacing w:val="3"/>
            <w:w w:val="95"/>
            <w:sz w:val="14"/>
          </w:rPr>
          <w:t>s</w:t>
        </w:r>
        <w:r>
          <w:rPr>
            <w:color w:val="231F20"/>
            <w:spacing w:val="-1"/>
            <w:w w:val="101"/>
            <w:sz w:val="14"/>
          </w:rPr>
          <w:t>t</w:t>
        </w:r>
        <w:r>
          <w:rPr>
            <w:color w:val="231F20"/>
            <w:spacing w:val="3"/>
            <w:w w:val="98"/>
            <w:sz w:val="14"/>
          </w:rPr>
          <w:t>e</w:t>
        </w:r>
        <w:r>
          <w:rPr>
            <w:color w:val="231F20"/>
            <w:spacing w:val="2"/>
            <w:w w:val="93"/>
            <w:sz w:val="14"/>
          </w:rPr>
          <w:t>r</w:t>
        </w:r>
        <w:r>
          <w:rPr>
            <w:color w:val="231F20"/>
            <w:spacing w:val="2"/>
            <w:w w:val="95"/>
            <w:sz w:val="14"/>
          </w:rPr>
          <w:t>s</w:t>
        </w:r>
        <w:r>
          <w:rPr>
            <w:color w:val="231F20"/>
            <w:w w:val="110"/>
            <w:sz w:val="14"/>
          </w:rPr>
          <w:t>/</w:t>
        </w:r>
      </w:hyperlink>
      <w:r>
        <w:rPr>
          <w:color w:val="231F20"/>
          <w:w w:val="110"/>
          <w:sz w:val="14"/>
        </w:rPr>
        <w:t> </w:t>
      </w:r>
      <w:r>
        <w:rPr>
          <w:color w:val="231F20"/>
          <w:sz w:val="14"/>
        </w:rPr>
        <w:t>the-hon-greg-hunt-mp/media/first-confirmed-case-of-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novel-coronavirus-in-australia</w:t>
      </w:r>
    </w:p>
    <w:p>
      <w:pPr>
        <w:pStyle w:val="ListParagraph"/>
        <w:numPr>
          <w:ilvl w:val="0"/>
          <w:numId w:val="3"/>
        </w:numPr>
        <w:tabs>
          <w:tab w:pos="495" w:val="left" w:leader="none"/>
          <w:tab w:pos="497" w:val="left" w:leader="none"/>
        </w:tabs>
        <w:spacing w:line="237" w:lineRule="auto" w:before="111" w:after="0"/>
        <w:ind w:left="496" w:right="127" w:hanging="383"/>
        <w:jc w:val="left"/>
        <w:rPr>
          <w:sz w:val="14"/>
        </w:rPr>
      </w:pPr>
      <w:r>
        <w:rPr>
          <w:color w:val="231F20"/>
          <w:sz w:val="14"/>
        </w:rPr>
        <w:t>Australian Government, JobKeeper Payment – Frequently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4"/>
          <w:w w:val="115"/>
          <w:sz w:val="14"/>
        </w:rPr>
        <w:t>A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-1"/>
          <w:w w:val="94"/>
          <w:sz w:val="14"/>
        </w:rPr>
        <w:t>k</w:t>
      </w:r>
      <w:r>
        <w:rPr>
          <w:color w:val="231F20"/>
          <w:spacing w:val="4"/>
          <w:w w:val="98"/>
          <w:sz w:val="14"/>
        </w:rPr>
        <w:t>e</w:t>
      </w:r>
      <w:r>
        <w:rPr>
          <w:color w:val="231F20"/>
          <w:w w:val="105"/>
          <w:sz w:val="14"/>
        </w:rPr>
        <w:t>d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5"/>
          <w:w w:val="107"/>
          <w:sz w:val="14"/>
        </w:rPr>
        <w:t>Q</w:t>
      </w:r>
      <w:r>
        <w:rPr>
          <w:color w:val="231F20"/>
          <w:spacing w:val="3"/>
          <w:w w:val="97"/>
          <w:sz w:val="14"/>
        </w:rPr>
        <w:t>ue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2"/>
          <w:w w:val="96"/>
          <w:sz w:val="14"/>
        </w:rPr>
        <w:t>n</w:t>
      </w:r>
      <w:r>
        <w:rPr>
          <w:color w:val="231F20"/>
          <w:spacing w:val="5"/>
          <w:w w:val="95"/>
          <w:sz w:val="14"/>
        </w:rPr>
        <w:t>s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96"/>
          <w:sz w:val="14"/>
        </w:rPr>
        <w:t>h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1"/>
          <w:w w:val="105"/>
          <w:sz w:val="14"/>
        </w:rPr>
        <w:t>p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4"/>
          <w:w w:val="52"/>
          <w:sz w:val="14"/>
        </w:rPr>
        <w:t>:</w:t>
      </w:r>
      <w:r>
        <w:rPr>
          <w:color w:val="231F20"/>
          <w:spacing w:val="-12"/>
          <w:w w:val="110"/>
          <w:sz w:val="14"/>
        </w:rPr>
        <w:t>/</w:t>
      </w:r>
      <w:r>
        <w:rPr>
          <w:color w:val="231F20"/>
          <w:w w:val="110"/>
          <w:sz w:val="14"/>
        </w:rPr>
        <w:t>/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w w:val="93"/>
          <w:sz w:val="14"/>
        </w:rPr>
        <w:t>r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6"/>
          <w:w w:val="93"/>
          <w:sz w:val="14"/>
        </w:rPr>
        <w:t>r</w:t>
      </w:r>
      <w:r>
        <w:rPr>
          <w:color w:val="231F20"/>
          <w:spacing w:val="-4"/>
          <w:w w:val="99"/>
          <w:sz w:val="14"/>
        </w:rPr>
        <w:t>y</w:t>
      </w:r>
      <w:r>
        <w:rPr>
          <w:color w:val="231F20"/>
          <w:spacing w:val="1"/>
          <w:w w:val="63"/>
          <w:sz w:val="14"/>
        </w:rPr>
        <w:t>.</w:t>
      </w:r>
      <w:r>
        <w:rPr>
          <w:color w:val="231F20"/>
          <w:spacing w:val="3"/>
          <w:w w:val="105"/>
          <w:sz w:val="14"/>
        </w:rPr>
        <w:t>g</w:t>
      </w:r>
      <w:r>
        <w:rPr>
          <w:color w:val="231F20"/>
          <w:spacing w:val="-1"/>
          <w:w w:val="105"/>
          <w:sz w:val="14"/>
        </w:rPr>
        <w:t>o</w:t>
      </w:r>
      <w:r>
        <w:rPr>
          <w:color w:val="231F20"/>
          <w:spacing w:val="-4"/>
          <w:w w:val="98"/>
          <w:sz w:val="14"/>
        </w:rPr>
        <w:t>v</w:t>
      </w:r>
      <w:r>
        <w:rPr>
          <w:color w:val="231F20"/>
          <w:spacing w:val="5"/>
          <w:w w:val="63"/>
          <w:sz w:val="14"/>
        </w:rPr>
        <w:t>.</w:t>
      </w:r>
      <w:r>
        <w:rPr>
          <w:color w:val="231F20"/>
          <w:spacing w:val="3"/>
          <w:w w:val="96"/>
          <w:sz w:val="14"/>
        </w:rPr>
        <w:t>au</w:t>
      </w:r>
      <w:r>
        <w:rPr>
          <w:color w:val="231F20"/>
          <w:spacing w:val="-5"/>
          <w:w w:val="110"/>
          <w:sz w:val="14"/>
        </w:rPr>
        <w:t>/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1"/>
          <w:w w:val="90"/>
          <w:sz w:val="14"/>
        </w:rPr>
        <w:t>i</w:t>
      </w:r>
      <w:r>
        <w:rPr>
          <w:color w:val="231F20"/>
          <w:spacing w:val="-1"/>
          <w:w w:val="101"/>
          <w:sz w:val="14"/>
        </w:rPr>
        <w:t>t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-7"/>
          <w:w w:val="110"/>
          <w:sz w:val="14"/>
        </w:rPr>
        <w:t>/</w:t>
      </w:r>
      <w:r>
        <w:rPr>
          <w:color w:val="231F20"/>
          <w:spacing w:val="3"/>
          <w:w w:val="102"/>
          <w:sz w:val="14"/>
        </w:rPr>
        <w:t>d</w:t>
      </w:r>
      <w:r>
        <w:rPr>
          <w:color w:val="231F20"/>
          <w:spacing w:val="1"/>
          <w:w w:val="102"/>
          <w:sz w:val="14"/>
        </w:rPr>
        <w:t>e</w:t>
      </w:r>
      <w:r>
        <w:rPr>
          <w:color w:val="231F20"/>
          <w:spacing w:val="3"/>
          <w:w w:val="102"/>
          <w:sz w:val="14"/>
        </w:rPr>
        <w:t>f</w:t>
      </w:r>
      <w:r>
        <w:rPr>
          <w:color w:val="231F20"/>
          <w:spacing w:val="3"/>
          <w:w w:val="96"/>
          <w:sz w:val="14"/>
        </w:rPr>
        <w:t>a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5"/>
          <w:w w:val="101"/>
          <w:sz w:val="14"/>
        </w:rPr>
        <w:t>t</w:t>
      </w:r>
      <w:r>
        <w:rPr>
          <w:color w:val="231F20"/>
          <w:w w:val="110"/>
          <w:sz w:val="14"/>
        </w:rPr>
        <w:t>/ </w:t>
      </w:r>
      <w:r>
        <w:rPr>
          <w:color w:val="231F20"/>
          <w:sz w:val="14"/>
        </w:rPr>
        <w:t>files/2020-04/JobKeeper_frequently_asked_questions_2.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pdf</w:t>
      </w:r>
    </w:p>
    <w:p>
      <w:pPr>
        <w:pStyle w:val="ListParagraph"/>
        <w:numPr>
          <w:ilvl w:val="0"/>
          <w:numId w:val="3"/>
        </w:numPr>
        <w:tabs>
          <w:tab w:pos="495" w:val="left" w:leader="none"/>
          <w:tab w:pos="497" w:val="left" w:leader="none"/>
        </w:tabs>
        <w:spacing w:line="237" w:lineRule="auto" w:before="112" w:after="0"/>
        <w:ind w:left="496" w:right="335" w:hanging="383"/>
        <w:jc w:val="left"/>
        <w:rPr>
          <w:sz w:val="14"/>
        </w:rPr>
      </w:pPr>
      <w:r>
        <w:rPr>
          <w:color w:val="231F20"/>
          <w:w w:val="95"/>
          <w:sz w:val="14"/>
        </w:rPr>
        <w:t>Australian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Government,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Services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Australia,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Coronavirus</w:t>
      </w:r>
      <w:r>
        <w:rPr>
          <w:color w:val="231F20"/>
          <w:spacing w:val="-44"/>
          <w:w w:val="95"/>
          <w:sz w:val="14"/>
        </w:rPr>
        <w:t> </w:t>
      </w:r>
      <w:r>
        <w:rPr>
          <w:color w:val="231F20"/>
          <w:spacing w:val="3"/>
          <w:w w:val="93"/>
          <w:sz w:val="14"/>
        </w:rPr>
        <w:t>S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105"/>
          <w:sz w:val="14"/>
        </w:rPr>
        <w:t>p</w:t>
      </w:r>
      <w:r>
        <w:rPr>
          <w:color w:val="231F20"/>
          <w:spacing w:val="2"/>
          <w:w w:val="105"/>
          <w:sz w:val="14"/>
        </w:rPr>
        <w:t>p</w:t>
      </w:r>
      <w:r>
        <w:rPr>
          <w:color w:val="231F20"/>
          <w:spacing w:val="2"/>
          <w:w w:val="90"/>
          <w:sz w:val="14"/>
        </w:rPr>
        <w:t>l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6"/>
          <w:sz w:val="14"/>
        </w:rPr>
        <w:t>n</w:t>
      </w:r>
      <w:r>
        <w:rPr>
          <w:color w:val="231F20"/>
          <w:spacing w:val="3"/>
          <w:w w:val="101"/>
          <w:sz w:val="14"/>
        </w:rPr>
        <w:t>t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96"/>
          <w:sz w:val="14"/>
        </w:rPr>
        <w:t>h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ps</w:t>
      </w:r>
      <w:r>
        <w:rPr>
          <w:color w:val="231F20"/>
          <w:spacing w:val="4"/>
          <w:w w:val="52"/>
          <w:sz w:val="14"/>
        </w:rPr>
        <w:t>:</w:t>
      </w:r>
      <w:r>
        <w:rPr>
          <w:color w:val="231F20"/>
          <w:spacing w:val="-12"/>
          <w:w w:val="110"/>
          <w:sz w:val="14"/>
        </w:rPr>
        <w:t>/</w:t>
      </w:r>
      <w:r>
        <w:rPr>
          <w:color w:val="231F20"/>
          <w:spacing w:val="-1"/>
          <w:w w:val="110"/>
          <w:sz w:val="14"/>
        </w:rPr>
        <w:t>/</w:t>
      </w:r>
      <w:hyperlink r:id="rId16">
        <w:r>
          <w:rPr>
            <w:color w:val="231F20"/>
            <w:spacing w:val="4"/>
            <w:w w:val="105"/>
            <w:sz w:val="14"/>
          </w:rPr>
          <w:t>ww</w:t>
        </w:r>
        <w:r>
          <w:rPr>
            <w:color w:val="231F20"/>
            <w:spacing w:val="-3"/>
            <w:w w:val="105"/>
            <w:sz w:val="14"/>
          </w:rPr>
          <w:t>w</w:t>
        </w:r>
        <w:r>
          <w:rPr>
            <w:color w:val="231F20"/>
            <w:spacing w:val="4"/>
            <w:w w:val="63"/>
            <w:sz w:val="14"/>
          </w:rPr>
          <w:t>.</w:t>
        </w:r>
        <w:r>
          <w:rPr>
            <w:color w:val="231F20"/>
            <w:spacing w:val="2"/>
            <w:w w:val="95"/>
            <w:sz w:val="14"/>
          </w:rPr>
          <w:t>s</w:t>
        </w:r>
        <w:r>
          <w:rPr>
            <w:color w:val="231F20"/>
            <w:spacing w:val="3"/>
            <w:w w:val="98"/>
            <w:sz w:val="14"/>
          </w:rPr>
          <w:t>e</w:t>
        </w:r>
        <w:r>
          <w:rPr>
            <w:color w:val="231F20"/>
            <w:spacing w:val="6"/>
            <w:w w:val="93"/>
            <w:sz w:val="14"/>
          </w:rPr>
          <w:t>r</w:t>
        </w:r>
        <w:r>
          <w:rPr>
            <w:color w:val="231F20"/>
            <w:spacing w:val="1"/>
            <w:w w:val="95"/>
            <w:sz w:val="14"/>
          </w:rPr>
          <w:t>v</w:t>
        </w:r>
        <w:r>
          <w:rPr>
            <w:color w:val="231F20"/>
            <w:spacing w:val="2"/>
            <w:w w:val="95"/>
            <w:sz w:val="14"/>
          </w:rPr>
          <w:t>i</w:t>
        </w:r>
        <w:r>
          <w:rPr>
            <w:color w:val="231F20"/>
            <w:spacing w:val="1"/>
            <w:w w:val="103"/>
            <w:sz w:val="14"/>
          </w:rPr>
          <w:t>c</w:t>
        </w:r>
        <w:r>
          <w:rPr>
            <w:color w:val="231F20"/>
            <w:spacing w:val="3"/>
            <w:w w:val="103"/>
            <w:sz w:val="14"/>
          </w:rPr>
          <w:t>e</w:t>
        </w:r>
        <w:r>
          <w:rPr>
            <w:color w:val="231F20"/>
            <w:spacing w:val="3"/>
            <w:w w:val="95"/>
            <w:sz w:val="14"/>
          </w:rPr>
          <w:t>s</w:t>
        </w:r>
        <w:r>
          <w:rPr>
            <w:color w:val="231F20"/>
            <w:spacing w:val="3"/>
            <w:w w:val="95"/>
            <w:sz w:val="14"/>
          </w:rPr>
          <w:t>a</w:t>
        </w:r>
        <w:r>
          <w:rPr>
            <w:color w:val="231F20"/>
            <w:spacing w:val="2"/>
            <w:w w:val="96"/>
            <w:sz w:val="14"/>
          </w:rPr>
          <w:t>u</w:t>
        </w:r>
        <w:r>
          <w:rPr>
            <w:color w:val="231F20"/>
            <w:spacing w:val="3"/>
            <w:w w:val="95"/>
            <w:sz w:val="14"/>
          </w:rPr>
          <w:t>s</w:t>
        </w:r>
        <w:r>
          <w:rPr>
            <w:color w:val="231F20"/>
            <w:spacing w:val="1"/>
            <w:w w:val="101"/>
            <w:sz w:val="14"/>
          </w:rPr>
          <w:t>t</w:t>
        </w:r>
        <w:r>
          <w:rPr>
            <w:color w:val="231F20"/>
            <w:spacing w:val="2"/>
            <w:w w:val="93"/>
            <w:sz w:val="14"/>
          </w:rPr>
          <w:t>r</w:t>
        </w:r>
        <w:r>
          <w:rPr>
            <w:color w:val="231F20"/>
            <w:spacing w:val="2"/>
            <w:w w:val="95"/>
            <w:sz w:val="14"/>
          </w:rPr>
          <w:t>a</w:t>
        </w:r>
        <w:r>
          <w:rPr>
            <w:color w:val="231F20"/>
            <w:spacing w:val="1"/>
            <w:w w:val="90"/>
            <w:sz w:val="14"/>
          </w:rPr>
          <w:t>l</w:t>
        </w:r>
        <w:r>
          <w:rPr>
            <w:color w:val="231F20"/>
            <w:spacing w:val="2"/>
            <w:w w:val="90"/>
            <w:sz w:val="14"/>
          </w:rPr>
          <w:t>i</w:t>
        </w:r>
        <w:r>
          <w:rPr>
            <w:color w:val="231F20"/>
            <w:spacing w:val="5"/>
            <w:w w:val="95"/>
            <w:sz w:val="14"/>
          </w:rPr>
          <w:t>a</w:t>
        </w:r>
        <w:r>
          <w:rPr>
            <w:color w:val="231F20"/>
            <w:spacing w:val="1"/>
            <w:w w:val="63"/>
            <w:sz w:val="14"/>
          </w:rPr>
          <w:t>.</w:t>
        </w:r>
        <w:r>
          <w:rPr>
            <w:color w:val="231F20"/>
            <w:spacing w:val="3"/>
            <w:w w:val="105"/>
            <w:sz w:val="14"/>
          </w:rPr>
          <w:t>g</w:t>
        </w:r>
        <w:r>
          <w:rPr>
            <w:color w:val="231F20"/>
            <w:spacing w:val="-1"/>
            <w:w w:val="105"/>
            <w:sz w:val="14"/>
          </w:rPr>
          <w:t>o</w:t>
        </w:r>
        <w:r>
          <w:rPr>
            <w:color w:val="231F20"/>
            <w:spacing w:val="-4"/>
            <w:w w:val="98"/>
            <w:sz w:val="14"/>
          </w:rPr>
          <w:t>v</w:t>
        </w:r>
        <w:r>
          <w:rPr>
            <w:color w:val="231F20"/>
            <w:spacing w:val="5"/>
            <w:w w:val="63"/>
            <w:sz w:val="14"/>
          </w:rPr>
          <w:t>.</w:t>
        </w:r>
        <w:r>
          <w:rPr>
            <w:color w:val="231F20"/>
            <w:spacing w:val="3"/>
            <w:w w:val="95"/>
            <w:sz w:val="14"/>
          </w:rPr>
          <w:t>a</w:t>
        </w:r>
        <w:r>
          <w:rPr>
            <w:color w:val="231F20"/>
            <w:spacing w:val="3"/>
            <w:w w:val="96"/>
            <w:sz w:val="14"/>
          </w:rPr>
          <w:t>u</w:t>
        </w:r>
        <w:r>
          <w:rPr>
            <w:color w:val="231F20"/>
            <w:w w:val="110"/>
            <w:sz w:val="14"/>
          </w:rPr>
          <w:t>/</w:t>
        </w:r>
      </w:hyperlink>
      <w:r>
        <w:rPr>
          <w:color w:val="231F20"/>
          <w:w w:val="110"/>
          <w:sz w:val="14"/>
        </w:rPr>
        <w:t> </w:t>
      </w:r>
      <w:r>
        <w:rPr>
          <w:color w:val="231F20"/>
          <w:w w:val="95"/>
          <w:sz w:val="14"/>
        </w:rPr>
        <w:t>individuals/services/centrelink/coronavirus-supplement</w:t>
      </w:r>
    </w:p>
    <w:p>
      <w:pPr>
        <w:pStyle w:val="ListParagraph"/>
        <w:numPr>
          <w:ilvl w:val="0"/>
          <w:numId w:val="3"/>
        </w:numPr>
        <w:tabs>
          <w:tab w:pos="495" w:val="left" w:leader="none"/>
          <w:tab w:pos="497" w:val="left" w:leader="none"/>
        </w:tabs>
        <w:spacing w:line="237" w:lineRule="auto" w:before="99" w:after="0"/>
        <w:ind w:left="496" w:right="161" w:hanging="383"/>
        <w:jc w:val="left"/>
        <w:rPr>
          <w:sz w:val="14"/>
        </w:rPr>
      </w:pPr>
      <w:r>
        <w:rPr>
          <w:color w:val="231F20"/>
          <w:spacing w:val="1"/>
          <w:w w:val="115"/>
          <w:sz w:val="14"/>
        </w:rPr>
        <w:br w:type="column"/>
      </w:r>
      <w:r>
        <w:rPr>
          <w:color w:val="231F20"/>
          <w:w w:val="95"/>
          <w:sz w:val="14"/>
        </w:rPr>
        <w:t>Australian</w:t>
      </w:r>
      <w:r>
        <w:rPr>
          <w:color w:val="231F20"/>
          <w:spacing w:val="25"/>
          <w:w w:val="95"/>
          <w:sz w:val="14"/>
        </w:rPr>
        <w:t> </w:t>
      </w:r>
      <w:r>
        <w:rPr>
          <w:color w:val="231F20"/>
          <w:w w:val="95"/>
          <w:sz w:val="14"/>
        </w:rPr>
        <w:t>Government,</w:t>
      </w:r>
      <w:r>
        <w:rPr>
          <w:color w:val="231F20"/>
          <w:spacing w:val="25"/>
          <w:w w:val="95"/>
          <w:sz w:val="14"/>
        </w:rPr>
        <w:t> </w:t>
      </w:r>
      <w:r>
        <w:rPr>
          <w:color w:val="231F20"/>
          <w:w w:val="95"/>
          <w:sz w:val="14"/>
        </w:rPr>
        <w:t>Treasury,</w:t>
      </w:r>
      <w:r>
        <w:rPr>
          <w:color w:val="231F20"/>
          <w:spacing w:val="25"/>
          <w:w w:val="95"/>
          <w:sz w:val="14"/>
        </w:rPr>
        <w:t> </w:t>
      </w:r>
      <w:r>
        <w:rPr>
          <w:color w:val="231F20"/>
          <w:w w:val="95"/>
          <w:sz w:val="14"/>
        </w:rPr>
        <w:t>Economic</w:t>
      </w:r>
      <w:r>
        <w:rPr>
          <w:color w:val="231F20"/>
          <w:spacing w:val="25"/>
          <w:w w:val="95"/>
          <w:sz w:val="14"/>
        </w:rPr>
        <w:t> </w:t>
      </w:r>
      <w:r>
        <w:rPr>
          <w:color w:val="231F20"/>
          <w:w w:val="95"/>
          <w:sz w:val="14"/>
        </w:rPr>
        <w:t>response</w:t>
      </w:r>
      <w:r>
        <w:rPr>
          <w:color w:val="231F20"/>
          <w:spacing w:val="25"/>
          <w:w w:val="95"/>
          <w:sz w:val="14"/>
        </w:rPr>
        <w:t> </w:t>
      </w:r>
      <w:r>
        <w:rPr>
          <w:color w:val="231F20"/>
          <w:w w:val="95"/>
          <w:sz w:val="14"/>
        </w:rPr>
        <w:t>to</w:t>
      </w:r>
      <w:r>
        <w:rPr>
          <w:color w:val="231F20"/>
          <w:spacing w:val="25"/>
          <w:w w:val="95"/>
          <w:sz w:val="14"/>
        </w:rPr>
        <w:t> </w:t>
      </w:r>
      <w:r>
        <w:rPr>
          <w:color w:val="231F20"/>
          <w:w w:val="95"/>
          <w:sz w:val="14"/>
        </w:rPr>
        <w:t>the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spacing w:val="3"/>
          <w:w w:val="105"/>
          <w:sz w:val="14"/>
        </w:rPr>
        <w:t>C</w:t>
      </w:r>
      <w:r>
        <w:rPr>
          <w:color w:val="231F20"/>
          <w:spacing w:val="3"/>
          <w:w w:val="100"/>
          <w:sz w:val="14"/>
        </w:rPr>
        <w:t>o</w:t>
      </w:r>
      <w:r>
        <w:rPr>
          <w:color w:val="231F20"/>
          <w:spacing w:val="-1"/>
          <w:w w:val="100"/>
          <w:sz w:val="14"/>
        </w:rPr>
        <w:t>r</w:t>
      </w:r>
      <w:r>
        <w:rPr>
          <w:color w:val="231F20"/>
          <w:spacing w:val="3"/>
          <w:w w:val="101"/>
          <w:sz w:val="14"/>
        </w:rPr>
        <w:t>on</w:t>
      </w:r>
      <w:r>
        <w:rPr>
          <w:color w:val="231F20"/>
          <w:spacing w:val="-1"/>
          <w:w w:val="95"/>
          <w:sz w:val="14"/>
        </w:rPr>
        <w:t>a</w:t>
      </w:r>
      <w:r>
        <w:rPr>
          <w:color w:val="231F20"/>
          <w:spacing w:val="1"/>
          <w:w w:val="98"/>
          <w:sz w:val="14"/>
        </w:rPr>
        <w:t>v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5"/>
          <w:sz w:val="14"/>
        </w:rPr>
        <w:t>r</w:t>
      </w:r>
      <w:r>
        <w:rPr>
          <w:color w:val="231F20"/>
          <w:spacing w:val="2"/>
          <w:w w:val="95"/>
          <w:sz w:val="14"/>
        </w:rPr>
        <w:t>u</w:t>
      </w:r>
      <w:r>
        <w:rPr>
          <w:color w:val="231F20"/>
          <w:spacing w:val="5"/>
          <w:w w:val="95"/>
          <w:sz w:val="14"/>
        </w:rPr>
        <w:t>s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96"/>
          <w:sz w:val="14"/>
        </w:rPr>
        <w:t>h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1"/>
          <w:w w:val="105"/>
          <w:sz w:val="14"/>
        </w:rPr>
        <w:t>p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4"/>
          <w:w w:val="52"/>
          <w:sz w:val="14"/>
        </w:rPr>
        <w:t>:</w:t>
      </w:r>
      <w:r>
        <w:rPr>
          <w:color w:val="231F20"/>
          <w:spacing w:val="-12"/>
          <w:w w:val="110"/>
          <w:sz w:val="14"/>
        </w:rPr>
        <w:t>/</w:t>
      </w:r>
      <w:r>
        <w:rPr>
          <w:color w:val="231F20"/>
          <w:w w:val="110"/>
          <w:sz w:val="14"/>
        </w:rPr>
        <w:t>/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w w:val="93"/>
          <w:sz w:val="14"/>
        </w:rPr>
        <w:t>r</w:t>
      </w:r>
      <w:r>
        <w:rPr>
          <w:color w:val="231F20"/>
          <w:spacing w:val="3"/>
          <w:w w:val="96"/>
          <w:sz w:val="14"/>
        </w:rPr>
        <w:t>e</w:t>
      </w:r>
      <w:r>
        <w:rPr>
          <w:color w:val="231F20"/>
          <w:spacing w:val="2"/>
          <w:w w:val="96"/>
          <w:sz w:val="14"/>
        </w:rPr>
        <w:t>a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6"/>
          <w:w w:val="93"/>
          <w:sz w:val="14"/>
        </w:rPr>
        <w:t>r</w:t>
      </w:r>
      <w:r>
        <w:rPr>
          <w:color w:val="231F20"/>
          <w:spacing w:val="-4"/>
          <w:w w:val="99"/>
          <w:sz w:val="14"/>
        </w:rPr>
        <w:t>y</w:t>
      </w:r>
      <w:r>
        <w:rPr>
          <w:color w:val="231F20"/>
          <w:spacing w:val="1"/>
          <w:w w:val="63"/>
          <w:sz w:val="14"/>
        </w:rPr>
        <w:t>.</w:t>
      </w:r>
      <w:r>
        <w:rPr>
          <w:color w:val="231F20"/>
          <w:spacing w:val="3"/>
          <w:w w:val="105"/>
          <w:sz w:val="14"/>
        </w:rPr>
        <w:t>g</w:t>
      </w:r>
      <w:r>
        <w:rPr>
          <w:color w:val="231F20"/>
          <w:spacing w:val="-1"/>
          <w:w w:val="105"/>
          <w:sz w:val="14"/>
        </w:rPr>
        <w:t>o</w:t>
      </w:r>
      <w:r>
        <w:rPr>
          <w:color w:val="231F20"/>
          <w:spacing w:val="-4"/>
          <w:w w:val="98"/>
          <w:sz w:val="14"/>
        </w:rPr>
        <w:t>v</w:t>
      </w:r>
      <w:r>
        <w:rPr>
          <w:color w:val="231F20"/>
          <w:spacing w:val="5"/>
          <w:w w:val="63"/>
          <w:sz w:val="14"/>
        </w:rPr>
        <w:t>.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6"/>
          <w:sz w:val="14"/>
        </w:rPr>
        <w:t>u</w:t>
      </w:r>
      <w:r>
        <w:rPr>
          <w:color w:val="231F20"/>
          <w:spacing w:val="-7"/>
          <w:w w:val="110"/>
          <w:sz w:val="14"/>
        </w:rPr>
        <w:t>/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3"/>
          <w:w w:val="100"/>
          <w:sz w:val="14"/>
        </w:rPr>
        <w:t>o</w:t>
      </w:r>
      <w:r>
        <w:rPr>
          <w:color w:val="231F20"/>
          <w:spacing w:val="-1"/>
          <w:w w:val="100"/>
          <w:sz w:val="14"/>
        </w:rPr>
        <w:t>r</w:t>
      </w:r>
      <w:r>
        <w:rPr>
          <w:color w:val="231F20"/>
          <w:spacing w:val="3"/>
          <w:w w:val="101"/>
          <w:sz w:val="14"/>
        </w:rPr>
        <w:t>on</w:t>
      </w:r>
      <w:r>
        <w:rPr>
          <w:color w:val="231F20"/>
          <w:spacing w:val="-1"/>
          <w:w w:val="95"/>
          <w:sz w:val="14"/>
        </w:rPr>
        <w:t>a</w:t>
      </w:r>
      <w:r>
        <w:rPr>
          <w:color w:val="231F20"/>
          <w:spacing w:val="1"/>
          <w:w w:val="98"/>
          <w:sz w:val="14"/>
        </w:rPr>
        <w:t>v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5"/>
          <w:sz w:val="14"/>
        </w:rPr>
        <w:t>r</w:t>
      </w:r>
      <w:r>
        <w:rPr>
          <w:color w:val="231F20"/>
          <w:spacing w:val="2"/>
          <w:w w:val="95"/>
          <w:sz w:val="14"/>
        </w:rPr>
        <w:t>u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3"/>
          <w:w w:val="110"/>
          <w:sz w:val="14"/>
        </w:rPr>
        <w:t>/</w:t>
      </w:r>
      <w:r>
        <w:rPr>
          <w:color w:val="231F20"/>
          <w:spacing w:val="2"/>
          <w:w w:val="72"/>
          <w:sz w:val="14"/>
        </w:rPr>
        <w:t>j</w:t>
      </w:r>
      <w:r>
        <w:rPr>
          <w:color w:val="231F20"/>
          <w:spacing w:val="3"/>
          <w:w w:val="105"/>
          <w:sz w:val="14"/>
        </w:rPr>
        <w:t>ob</w:t>
      </w:r>
      <w:r>
        <w:rPr>
          <w:color w:val="231F20"/>
          <w:spacing w:val="-1"/>
          <w:w w:val="94"/>
          <w:sz w:val="14"/>
        </w:rPr>
        <w:t>k</w:t>
      </w:r>
      <w:r>
        <w:rPr>
          <w:color w:val="231F20"/>
          <w:spacing w:val="4"/>
          <w:w w:val="98"/>
          <w:sz w:val="14"/>
        </w:rPr>
        <w:t>e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3"/>
          <w:w w:val="105"/>
          <w:sz w:val="14"/>
        </w:rPr>
        <w:t>p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w w:val="93"/>
          <w:sz w:val="14"/>
        </w:rPr>
        <w:t>r</w:t>
      </w:r>
    </w:p>
    <w:p>
      <w:pPr>
        <w:pStyle w:val="ListParagraph"/>
        <w:numPr>
          <w:ilvl w:val="0"/>
          <w:numId w:val="3"/>
        </w:numPr>
        <w:tabs>
          <w:tab w:pos="495" w:val="left" w:leader="none"/>
          <w:tab w:pos="497" w:val="left" w:leader="none"/>
        </w:tabs>
        <w:spacing w:line="237" w:lineRule="auto" w:before="112" w:after="0"/>
        <w:ind w:left="496" w:right="715" w:hanging="383"/>
        <w:jc w:val="left"/>
        <w:rPr>
          <w:sz w:val="14"/>
        </w:rPr>
      </w:pPr>
      <w:r>
        <w:rPr>
          <w:color w:val="231F20"/>
          <w:sz w:val="14"/>
        </w:rPr>
        <w:t>Australian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Government,</w:t>
      </w:r>
      <w:r>
        <w:rPr>
          <w:color w:val="231F20"/>
          <w:spacing w:val="3"/>
          <w:sz w:val="14"/>
        </w:rPr>
        <w:t> </w:t>
      </w:r>
      <w:r>
        <w:rPr>
          <w:color w:val="231F20"/>
          <w:sz w:val="14"/>
        </w:rPr>
        <w:t>Extension</w:t>
      </w:r>
      <w:r>
        <w:rPr>
          <w:color w:val="231F20"/>
          <w:spacing w:val="3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3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3"/>
          <w:sz w:val="14"/>
        </w:rPr>
        <w:t> </w:t>
      </w:r>
      <w:r>
        <w:rPr>
          <w:color w:val="231F20"/>
          <w:sz w:val="14"/>
        </w:rPr>
        <w:t>JobKeeper</w:t>
      </w:r>
      <w:r>
        <w:rPr>
          <w:color w:val="231F20"/>
          <w:spacing w:val="-46"/>
          <w:sz w:val="14"/>
        </w:rPr>
        <w:t> </w:t>
      </w:r>
      <w:r>
        <w:rPr>
          <w:color w:val="231F20"/>
          <w:spacing w:val="2"/>
          <w:w w:val="110"/>
          <w:sz w:val="14"/>
        </w:rPr>
        <w:t>P</w:t>
      </w:r>
      <w:r>
        <w:rPr>
          <w:color w:val="231F20"/>
          <w:spacing w:val="-1"/>
          <w:w w:val="95"/>
          <w:sz w:val="14"/>
        </w:rPr>
        <w:t>a</w:t>
      </w:r>
      <w:r>
        <w:rPr>
          <w:color w:val="231F20"/>
          <w:spacing w:val="2"/>
          <w:w w:val="99"/>
          <w:sz w:val="14"/>
        </w:rPr>
        <w:t>y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6"/>
          <w:sz w:val="14"/>
        </w:rPr>
        <w:t>n</w:t>
      </w:r>
      <w:r>
        <w:rPr>
          <w:color w:val="231F20"/>
          <w:spacing w:val="3"/>
          <w:w w:val="101"/>
          <w:sz w:val="14"/>
        </w:rPr>
        <w:t>t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96"/>
          <w:sz w:val="14"/>
        </w:rPr>
        <w:t>h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1"/>
          <w:w w:val="105"/>
          <w:sz w:val="14"/>
        </w:rPr>
        <w:t>p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4"/>
          <w:w w:val="52"/>
          <w:sz w:val="14"/>
        </w:rPr>
        <w:t>:</w:t>
      </w:r>
      <w:r>
        <w:rPr>
          <w:color w:val="231F20"/>
          <w:spacing w:val="-12"/>
          <w:w w:val="110"/>
          <w:sz w:val="14"/>
        </w:rPr>
        <w:t>/</w:t>
      </w:r>
      <w:r>
        <w:rPr>
          <w:color w:val="231F20"/>
          <w:w w:val="110"/>
          <w:sz w:val="14"/>
        </w:rPr>
        <w:t>/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w w:val="93"/>
          <w:sz w:val="14"/>
        </w:rPr>
        <w:t>r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6"/>
          <w:w w:val="93"/>
          <w:sz w:val="14"/>
        </w:rPr>
        <w:t>r</w:t>
      </w:r>
      <w:r>
        <w:rPr>
          <w:color w:val="231F20"/>
          <w:spacing w:val="-4"/>
          <w:w w:val="99"/>
          <w:sz w:val="14"/>
        </w:rPr>
        <w:t>y</w:t>
      </w:r>
      <w:r>
        <w:rPr>
          <w:color w:val="231F20"/>
          <w:spacing w:val="1"/>
          <w:w w:val="63"/>
          <w:sz w:val="14"/>
        </w:rPr>
        <w:t>.</w:t>
      </w:r>
      <w:r>
        <w:rPr>
          <w:color w:val="231F20"/>
          <w:spacing w:val="3"/>
          <w:w w:val="105"/>
          <w:sz w:val="14"/>
        </w:rPr>
        <w:t>g</w:t>
      </w:r>
      <w:r>
        <w:rPr>
          <w:color w:val="231F20"/>
          <w:spacing w:val="-1"/>
          <w:w w:val="105"/>
          <w:sz w:val="14"/>
        </w:rPr>
        <w:t>o</w:t>
      </w:r>
      <w:r>
        <w:rPr>
          <w:color w:val="231F20"/>
          <w:spacing w:val="-4"/>
          <w:w w:val="98"/>
          <w:sz w:val="14"/>
        </w:rPr>
        <w:t>v</w:t>
      </w:r>
      <w:r>
        <w:rPr>
          <w:color w:val="231F20"/>
          <w:spacing w:val="5"/>
          <w:w w:val="63"/>
          <w:sz w:val="14"/>
        </w:rPr>
        <w:t>.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6"/>
          <w:sz w:val="14"/>
        </w:rPr>
        <w:t>u</w:t>
      </w:r>
      <w:r>
        <w:rPr>
          <w:color w:val="231F20"/>
          <w:spacing w:val="-5"/>
          <w:w w:val="110"/>
          <w:sz w:val="14"/>
        </w:rPr>
        <w:t>/</w:t>
      </w:r>
      <w:r>
        <w:rPr>
          <w:color w:val="231F20"/>
          <w:spacing w:val="1"/>
          <w:w w:val="93"/>
          <w:sz w:val="14"/>
        </w:rPr>
        <w:t>si</w:t>
      </w:r>
      <w:r>
        <w:rPr>
          <w:color w:val="231F20"/>
          <w:spacing w:val="-1"/>
          <w:w w:val="101"/>
          <w:sz w:val="14"/>
        </w:rPr>
        <w:t>t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-7"/>
          <w:w w:val="110"/>
          <w:sz w:val="14"/>
        </w:rPr>
        <w:t>/</w:t>
      </w:r>
      <w:r>
        <w:rPr>
          <w:color w:val="231F20"/>
          <w:spacing w:val="3"/>
          <w:w w:val="105"/>
          <w:sz w:val="14"/>
        </w:rPr>
        <w:t>d</w:t>
      </w:r>
      <w:r>
        <w:rPr>
          <w:color w:val="231F20"/>
          <w:spacing w:val="1"/>
          <w:w w:val="98"/>
          <w:sz w:val="14"/>
        </w:rPr>
        <w:t>e</w:t>
      </w:r>
      <w:r>
        <w:rPr>
          <w:color w:val="231F20"/>
          <w:spacing w:val="3"/>
          <w:w w:val="102"/>
          <w:sz w:val="14"/>
        </w:rPr>
        <w:t>f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1"/>
          <w:w w:val="97"/>
          <w:sz w:val="14"/>
        </w:rPr>
        <w:t>l</w:t>
      </w:r>
      <w:r>
        <w:rPr>
          <w:color w:val="231F20"/>
          <w:spacing w:val="5"/>
          <w:w w:val="97"/>
          <w:sz w:val="14"/>
        </w:rPr>
        <w:t>t</w:t>
      </w:r>
      <w:r>
        <w:rPr>
          <w:color w:val="231F20"/>
          <w:w w:val="110"/>
          <w:sz w:val="14"/>
        </w:rPr>
        <w:t>/ </w:t>
      </w:r>
      <w:r>
        <w:rPr>
          <w:color w:val="231F20"/>
          <w:sz w:val="14"/>
        </w:rPr>
        <w:t>files/2020-08/Fact_sheet-JobKeeper_Payment_</w:t>
      </w:r>
      <w:r>
        <w:rPr>
          <w:color w:val="231F20"/>
          <w:spacing w:val="1"/>
          <w:sz w:val="14"/>
        </w:rPr>
        <w:t> </w:t>
      </w:r>
      <w:r>
        <w:rPr>
          <w:color w:val="231F20"/>
          <w:w w:val="98"/>
          <w:sz w:val="14"/>
        </w:rPr>
        <w:t>e</w:t>
      </w:r>
      <w:r>
        <w:rPr>
          <w:color w:val="231F20"/>
          <w:spacing w:val="4"/>
          <w:w w:val="96"/>
          <w:sz w:val="14"/>
        </w:rPr>
        <w:t>x</w:t>
      </w:r>
      <w:r>
        <w:rPr>
          <w:color w:val="231F20"/>
          <w:spacing w:val="-1"/>
          <w:w w:val="101"/>
          <w:sz w:val="14"/>
        </w:rPr>
        <w:t>t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6"/>
          <w:sz w:val="14"/>
        </w:rPr>
        <w:t>n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8"/>
          <w:w w:val="96"/>
          <w:sz w:val="14"/>
        </w:rPr>
        <w:t>n</w:t>
      </w:r>
      <w:r>
        <w:rPr>
          <w:color w:val="231F20"/>
          <w:spacing w:val="4"/>
          <w:w w:val="94"/>
          <w:sz w:val="14"/>
        </w:rPr>
        <w:t>_</w:t>
      </w:r>
      <w:r>
        <w:rPr>
          <w:color w:val="231F20"/>
          <w:spacing w:val="6"/>
          <w:w w:val="52"/>
          <w:sz w:val="14"/>
        </w:rPr>
        <w:t>1</w:t>
      </w:r>
      <w:r>
        <w:rPr>
          <w:color w:val="231F20"/>
          <w:spacing w:val="4"/>
          <w:w w:val="63"/>
          <w:sz w:val="14"/>
        </w:rPr>
        <w:t>.</w:t>
      </w:r>
      <w:r>
        <w:rPr>
          <w:color w:val="231F20"/>
          <w:spacing w:val="3"/>
          <w:w w:val="105"/>
          <w:sz w:val="14"/>
        </w:rPr>
        <w:t>p</w:t>
      </w:r>
      <w:r>
        <w:rPr>
          <w:color w:val="231F20"/>
          <w:spacing w:val="2"/>
          <w:w w:val="105"/>
          <w:sz w:val="14"/>
        </w:rPr>
        <w:t>d</w:t>
      </w:r>
      <w:r>
        <w:rPr>
          <w:color w:val="231F20"/>
          <w:w w:val="102"/>
          <w:sz w:val="14"/>
        </w:rPr>
        <w:t>f</w:t>
      </w:r>
    </w:p>
    <w:p>
      <w:pPr>
        <w:pStyle w:val="ListParagraph"/>
        <w:numPr>
          <w:ilvl w:val="0"/>
          <w:numId w:val="3"/>
        </w:numPr>
        <w:tabs>
          <w:tab w:pos="495" w:val="left" w:leader="none"/>
          <w:tab w:pos="497" w:val="left" w:leader="none"/>
        </w:tabs>
        <w:spacing w:line="237" w:lineRule="auto" w:before="112" w:after="0"/>
        <w:ind w:left="496" w:right="203" w:hanging="383"/>
        <w:jc w:val="left"/>
        <w:rPr>
          <w:sz w:val="14"/>
        </w:rPr>
      </w:pPr>
      <w:r>
        <w:rPr>
          <w:color w:val="231F20"/>
          <w:w w:val="95"/>
          <w:sz w:val="14"/>
        </w:rPr>
        <w:t>Australian</w:t>
      </w:r>
      <w:r>
        <w:rPr>
          <w:color w:val="231F20"/>
          <w:spacing w:val="10"/>
          <w:w w:val="95"/>
          <w:sz w:val="14"/>
        </w:rPr>
        <w:t> </w:t>
      </w:r>
      <w:r>
        <w:rPr>
          <w:color w:val="231F20"/>
          <w:w w:val="95"/>
          <w:sz w:val="14"/>
        </w:rPr>
        <w:t>Government,</w:t>
      </w:r>
      <w:r>
        <w:rPr>
          <w:color w:val="231F20"/>
          <w:spacing w:val="10"/>
          <w:w w:val="95"/>
          <w:sz w:val="14"/>
        </w:rPr>
        <w:t> </w:t>
      </w:r>
      <w:r>
        <w:rPr>
          <w:color w:val="231F20"/>
          <w:w w:val="95"/>
          <w:sz w:val="14"/>
        </w:rPr>
        <w:t>Services</w:t>
      </w:r>
      <w:r>
        <w:rPr>
          <w:color w:val="231F20"/>
          <w:spacing w:val="11"/>
          <w:w w:val="95"/>
          <w:sz w:val="14"/>
        </w:rPr>
        <w:t> </w:t>
      </w:r>
      <w:r>
        <w:rPr>
          <w:color w:val="231F20"/>
          <w:w w:val="95"/>
          <w:sz w:val="14"/>
        </w:rPr>
        <w:t>Australia,</w:t>
      </w:r>
      <w:r>
        <w:rPr>
          <w:color w:val="231F20"/>
          <w:spacing w:val="10"/>
          <w:w w:val="95"/>
          <w:sz w:val="14"/>
        </w:rPr>
        <w:t> </w:t>
      </w:r>
      <w:r>
        <w:rPr>
          <w:color w:val="231F20"/>
          <w:w w:val="95"/>
          <w:sz w:val="14"/>
        </w:rPr>
        <w:t>Coronavirus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spacing w:val="3"/>
          <w:w w:val="93"/>
          <w:sz w:val="14"/>
        </w:rPr>
        <w:t>S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105"/>
          <w:sz w:val="14"/>
        </w:rPr>
        <w:t>p</w:t>
      </w:r>
      <w:r>
        <w:rPr>
          <w:color w:val="231F20"/>
          <w:spacing w:val="2"/>
          <w:w w:val="105"/>
          <w:sz w:val="14"/>
        </w:rPr>
        <w:t>p</w:t>
      </w:r>
      <w:r>
        <w:rPr>
          <w:color w:val="231F20"/>
          <w:spacing w:val="2"/>
          <w:w w:val="90"/>
          <w:sz w:val="14"/>
        </w:rPr>
        <w:t>l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6"/>
          <w:sz w:val="14"/>
        </w:rPr>
        <w:t>n</w:t>
      </w:r>
      <w:r>
        <w:rPr>
          <w:color w:val="231F20"/>
          <w:spacing w:val="3"/>
          <w:w w:val="101"/>
          <w:sz w:val="14"/>
        </w:rPr>
        <w:t>t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96"/>
          <w:sz w:val="14"/>
        </w:rPr>
        <w:t>h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ps</w:t>
      </w:r>
      <w:r>
        <w:rPr>
          <w:color w:val="231F20"/>
          <w:spacing w:val="4"/>
          <w:w w:val="52"/>
          <w:sz w:val="14"/>
        </w:rPr>
        <w:t>:</w:t>
      </w:r>
      <w:r>
        <w:rPr>
          <w:color w:val="231F20"/>
          <w:spacing w:val="-12"/>
          <w:w w:val="110"/>
          <w:sz w:val="14"/>
        </w:rPr>
        <w:t>/</w:t>
      </w:r>
      <w:r>
        <w:rPr>
          <w:color w:val="231F20"/>
          <w:spacing w:val="-1"/>
          <w:w w:val="110"/>
          <w:sz w:val="14"/>
        </w:rPr>
        <w:t>/</w:t>
      </w:r>
      <w:hyperlink r:id="rId16">
        <w:r>
          <w:rPr>
            <w:color w:val="231F20"/>
            <w:spacing w:val="4"/>
            <w:w w:val="105"/>
            <w:sz w:val="14"/>
          </w:rPr>
          <w:t>ww</w:t>
        </w:r>
        <w:r>
          <w:rPr>
            <w:color w:val="231F20"/>
            <w:spacing w:val="-3"/>
            <w:w w:val="105"/>
            <w:sz w:val="14"/>
          </w:rPr>
          <w:t>w</w:t>
        </w:r>
        <w:r>
          <w:rPr>
            <w:color w:val="231F20"/>
            <w:spacing w:val="4"/>
            <w:w w:val="63"/>
            <w:sz w:val="14"/>
          </w:rPr>
          <w:t>.</w:t>
        </w:r>
        <w:r>
          <w:rPr>
            <w:color w:val="231F20"/>
            <w:spacing w:val="2"/>
            <w:w w:val="95"/>
            <w:sz w:val="14"/>
          </w:rPr>
          <w:t>s</w:t>
        </w:r>
        <w:r>
          <w:rPr>
            <w:color w:val="231F20"/>
            <w:spacing w:val="3"/>
            <w:w w:val="98"/>
            <w:sz w:val="14"/>
          </w:rPr>
          <w:t>e</w:t>
        </w:r>
        <w:r>
          <w:rPr>
            <w:color w:val="231F20"/>
            <w:spacing w:val="6"/>
            <w:w w:val="93"/>
            <w:sz w:val="14"/>
          </w:rPr>
          <w:t>r</w:t>
        </w:r>
        <w:r>
          <w:rPr>
            <w:color w:val="231F20"/>
            <w:spacing w:val="1"/>
            <w:w w:val="95"/>
            <w:sz w:val="14"/>
          </w:rPr>
          <w:t>v</w:t>
        </w:r>
        <w:r>
          <w:rPr>
            <w:color w:val="231F20"/>
            <w:spacing w:val="2"/>
            <w:w w:val="95"/>
            <w:sz w:val="14"/>
          </w:rPr>
          <w:t>i</w:t>
        </w:r>
        <w:r>
          <w:rPr>
            <w:color w:val="231F20"/>
            <w:spacing w:val="1"/>
            <w:w w:val="103"/>
            <w:sz w:val="14"/>
          </w:rPr>
          <w:t>c</w:t>
        </w:r>
        <w:r>
          <w:rPr>
            <w:color w:val="231F20"/>
            <w:spacing w:val="3"/>
            <w:w w:val="103"/>
            <w:sz w:val="14"/>
          </w:rPr>
          <w:t>e</w:t>
        </w:r>
        <w:r>
          <w:rPr>
            <w:color w:val="231F20"/>
            <w:spacing w:val="3"/>
            <w:w w:val="95"/>
            <w:sz w:val="14"/>
          </w:rPr>
          <w:t>s</w:t>
        </w:r>
        <w:r>
          <w:rPr>
            <w:color w:val="231F20"/>
            <w:spacing w:val="3"/>
            <w:w w:val="95"/>
            <w:sz w:val="14"/>
          </w:rPr>
          <w:t>a</w:t>
        </w:r>
        <w:r>
          <w:rPr>
            <w:color w:val="231F20"/>
            <w:spacing w:val="2"/>
            <w:w w:val="96"/>
            <w:sz w:val="14"/>
          </w:rPr>
          <w:t>u</w:t>
        </w:r>
        <w:r>
          <w:rPr>
            <w:color w:val="231F20"/>
            <w:spacing w:val="3"/>
            <w:w w:val="95"/>
            <w:sz w:val="14"/>
          </w:rPr>
          <w:t>s</w:t>
        </w:r>
        <w:r>
          <w:rPr>
            <w:color w:val="231F20"/>
            <w:spacing w:val="1"/>
            <w:w w:val="101"/>
            <w:sz w:val="14"/>
          </w:rPr>
          <w:t>t</w:t>
        </w:r>
        <w:r>
          <w:rPr>
            <w:color w:val="231F20"/>
            <w:spacing w:val="2"/>
            <w:w w:val="93"/>
            <w:sz w:val="14"/>
          </w:rPr>
          <w:t>r</w:t>
        </w:r>
        <w:r>
          <w:rPr>
            <w:color w:val="231F20"/>
            <w:spacing w:val="2"/>
            <w:w w:val="95"/>
            <w:sz w:val="14"/>
          </w:rPr>
          <w:t>a</w:t>
        </w:r>
        <w:r>
          <w:rPr>
            <w:color w:val="231F20"/>
            <w:spacing w:val="1"/>
            <w:w w:val="90"/>
            <w:sz w:val="14"/>
          </w:rPr>
          <w:t>l</w:t>
        </w:r>
        <w:r>
          <w:rPr>
            <w:color w:val="231F20"/>
            <w:spacing w:val="2"/>
            <w:w w:val="90"/>
            <w:sz w:val="14"/>
          </w:rPr>
          <w:t>i</w:t>
        </w:r>
        <w:r>
          <w:rPr>
            <w:color w:val="231F20"/>
            <w:spacing w:val="5"/>
            <w:w w:val="95"/>
            <w:sz w:val="14"/>
          </w:rPr>
          <w:t>a</w:t>
        </w:r>
        <w:r>
          <w:rPr>
            <w:color w:val="231F20"/>
            <w:spacing w:val="1"/>
            <w:w w:val="63"/>
            <w:sz w:val="14"/>
          </w:rPr>
          <w:t>.</w:t>
        </w:r>
        <w:r>
          <w:rPr>
            <w:color w:val="231F20"/>
            <w:spacing w:val="3"/>
            <w:w w:val="105"/>
            <w:sz w:val="14"/>
          </w:rPr>
          <w:t>g</w:t>
        </w:r>
        <w:r>
          <w:rPr>
            <w:color w:val="231F20"/>
            <w:spacing w:val="-1"/>
            <w:w w:val="105"/>
            <w:sz w:val="14"/>
          </w:rPr>
          <w:t>o</w:t>
        </w:r>
        <w:r>
          <w:rPr>
            <w:color w:val="231F20"/>
            <w:spacing w:val="-4"/>
            <w:w w:val="98"/>
            <w:sz w:val="14"/>
          </w:rPr>
          <w:t>v</w:t>
        </w:r>
        <w:r>
          <w:rPr>
            <w:color w:val="231F20"/>
            <w:spacing w:val="5"/>
            <w:w w:val="63"/>
            <w:sz w:val="14"/>
          </w:rPr>
          <w:t>.</w:t>
        </w:r>
        <w:r>
          <w:rPr>
            <w:color w:val="231F20"/>
            <w:spacing w:val="3"/>
            <w:w w:val="95"/>
            <w:sz w:val="14"/>
          </w:rPr>
          <w:t>a</w:t>
        </w:r>
        <w:r>
          <w:rPr>
            <w:color w:val="231F20"/>
            <w:spacing w:val="3"/>
            <w:w w:val="96"/>
            <w:sz w:val="14"/>
          </w:rPr>
          <w:t>u</w:t>
        </w:r>
        <w:r>
          <w:rPr>
            <w:color w:val="231F20"/>
            <w:w w:val="110"/>
            <w:sz w:val="14"/>
          </w:rPr>
          <w:t>/</w:t>
        </w:r>
      </w:hyperlink>
      <w:r>
        <w:rPr>
          <w:color w:val="231F20"/>
          <w:w w:val="110"/>
          <w:sz w:val="14"/>
        </w:rPr>
        <w:t> </w:t>
      </w:r>
      <w:r>
        <w:rPr>
          <w:color w:val="231F20"/>
          <w:sz w:val="14"/>
        </w:rPr>
        <w:t>individuals/services/centrelink/coronavirus-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105"/>
          <w:sz w:val="14"/>
        </w:rPr>
        <w:t>p</w:t>
      </w:r>
      <w:r>
        <w:rPr>
          <w:color w:val="231F20"/>
          <w:spacing w:val="2"/>
          <w:w w:val="105"/>
          <w:sz w:val="14"/>
        </w:rPr>
        <w:t>p</w:t>
      </w:r>
      <w:r>
        <w:rPr>
          <w:color w:val="231F20"/>
          <w:spacing w:val="2"/>
          <w:w w:val="90"/>
          <w:sz w:val="14"/>
        </w:rPr>
        <w:t>l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6"/>
          <w:sz w:val="14"/>
        </w:rPr>
        <w:t>n</w:t>
      </w:r>
      <w:r>
        <w:rPr>
          <w:color w:val="231F20"/>
          <w:spacing w:val="2"/>
          <w:w w:val="101"/>
          <w:sz w:val="14"/>
        </w:rPr>
        <w:t>t</w:t>
      </w:r>
      <w:r>
        <w:rPr>
          <w:color w:val="231F20"/>
          <w:spacing w:val="4"/>
          <w:w w:val="85"/>
          <w:sz w:val="14"/>
        </w:rPr>
        <w:t>#</w:t>
      </w:r>
      <w:r>
        <w:rPr>
          <w:color w:val="231F20"/>
          <w:spacing w:val="-2"/>
          <w:w w:val="52"/>
          <w:sz w:val="14"/>
        </w:rPr>
        <w:t>:</w:t>
      </w:r>
      <w:r>
        <w:rPr>
          <w:color w:val="231F20"/>
          <w:spacing w:val="-2"/>
          <w:w w:val="56"/>
          <w:sz w:val="14"/>
        </w:rPr>
        <w:t>~</w:t>
      </w:r>
      <w:r>
        <w:rPr>
          <w:color w:val="231F20"/>
          <w:spacing w:val="3"/>
          <w:w w:val="52"/>
          <w:sz w:val="14"/>
        </w:rPr>
        <w:t>:</w:t>
      </w:r>
      <w:r>
        <w:rPr>
          <w:color w:val="231F20"/>
          <w:spacing w:val="-1"/>
          <w:w w:val="101"/>
          <w:sz w:val="14"/>
        </w:rPr>
        <w:t>t</w:t>
      </w:r>
      <w:r>
        <w:rPr>
          <w:color w:val="231F20"/>
          <w:w w:val="98"/>
          <w:sz w:val="14"/>
        </w:rPr>
        <w:t>e</w:t>
      </w:r>
      <w:r>
        <w:rPr>
          <w:color w:val="231F20"/>
          <w:spacing w:val="4"/>
          <w:w w:val="96"/>
          <w:sz w:val="14"/>
        </w:rPr>
        <w:t>x</w:t>
      </w:r>
      <w:r>
        <w:rPr>
          <w:color w:val="231F20"/>
          <w:spacing w:val="3"/>
          <w:w w:val="101"/>
          <w:sz w:val="14"/>
        </w:rPr>
        <w:t>t</w:t>
      </w:r>
      <w:r>
        <w:rPr>
          <w:color w:val="231F20"/>
          <w:spacing w:val="-10"/>
          <w:w w:val="75"/>
          <w:sz w:val="14"/>
        </w:rPr>
        <w:t>=</w:t>
      </w:r>
      <w:r>
        <w:rPr>
          <w:color w:val="231F20"/>
          <w:spacing w:val="2"/>
          <w:w w:val="105"/>
          <w:sz w:val="14"/>
        </w:rPr>
        <w:t>T</w:t>
      </w:r>
      <w:r>
        <w:rPr>
          <w:color w:val="231F20"/>
          <w:spacing w:val="3"/>
          <w:w w:val="96"/>
          <w:sz w:val="14"/>
        </w:rPr>
        <w:t>h</w:t>
      </w:r>
      <w:r>
        <w:rPr>
          <w:color w:val="231F20"/>
          <w:spacing w:val="1"/>
          <w:w w:val="98"/>
          <w:sz w:val="14"/>
        </w:rPr>
        <w:t>e</w:t>
      </w:r>
      <w:r>
        <w:rPr>
          <w:color w:val="231F20"/>
          <w:spacing w:val="4"/>
          <w:w w:val="76"/>
          <w:sz w:val="14"/>
        </w:rPr>
        <w:t>%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4"/>
          <w:w w:val="111"/>
          <w:sz w:val="14"/>
        </w:rPr>
        <w:t>0</w:t>
      </w:r>
      <w:r>
        <w:rPr>
          <w:color w:val="231F20"/>
          <w:spacing w:val="3"/>
          <w:w w:val="105"/>
          <w:sz w:val="14"/>
        </w:rPr>
        <w:t>C</w:t>
      </w:r>
      <w:r>
        <w:rPr>
          <w:color w:val="231F20"/>
          <w:spacing w:val="3"/>
          <w:w w:val="100"/>
          <w:sz w:val="14"/>
        </w:rPr>
        <w:t>o</w:t>
      </w:r>
      <w:r>
        <w:rPr>
          <w:color w:val="231F20"/>
          <w:spacing w:val="-1"/>
          <w:w w:val="100"/>
          <w:sz w:val="14"/>
        </w:rPr>
        <w:t>r</w:t>
      </w:r>
      <w:r>
        <w:rPr>
          <w:color w:val="231F20"/>
          <w:spacing w:val="3"/>
          <w:w w:val="101"/>
          <w:sz w:val="14"/>
        </w:rPr>
        <w:t>on</w:t>
      </w:r>
      <w:r>
        <w:rPr>
          <w:color w:val="231F20"/>
          <w:spacing w:val="-1"/>
          <w:w w:val="95"/>
          <w:sz w:val="14"/>
        </w:rPr>
        <w:t>a</w:t>
      </w:r>
      <w:r>
        <w:rPr>
          <w:color w:val="231F20"/>
          <w:spacing w:val="1"/>
          <w:w w:val="98"/>
          <w:sz w:val="14"/>
        </w:rPr>
        <w:t>v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5"/>
          <w:sz w:val="14"/>
        </w:rPr>
        <w:t>r</w:t>
      </w:r>
      <w:r>
        <w:rPr>
          <w:color w:val="231F20"/>
          <w:spacing w:val="2"/>
          <w:w w:val="95"/>
          <w:sz w:val="14"/>
        </w:rPr>
        <w:t>u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spacing w:val="4"/>
          <w:w w:val="76"/>
          <w:sz w:val="14"/>
        </w:rPr>
        <w:t>%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w w:val="111"/>
          <w:sz w:val="14"/>
        </w:rPr>
        <w:t>0 </w:t>
      </w:r>
      <w:r>
        <w:rPr>
          <w:color w:val="231F20"/>
          <w:w w:val="95"/>
          <w:sz w:val="14"/>
        </w:rPr>
        <w:t>Supplement%20of%20%24550,a%20tax%20deduction%20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sz w:val="14"/>
        </w:rPr>
        <w:t>for%20you.</w:t>
      </w:r>
    </w:p>
    <w:p>
      <w:pPr>
        <w:spacing w:after="0" w:line="237" w:lineRule="auto"/>
        <w:jc w:val="left"/>
        <w:rPr>
          <w:sz w:val="14"/>
        </w:rPr>
        <w:sectPr>
          <w:type w:val="continuous"/>
          <w:pgSz w:w="11910" w:h="16840"/>
          <w:pgMar w:top="1580" w:bottom="280" w:left="1020" w:right="1020"/>
          <w:cols w:num="2" w:equalWidth="0">
            <w:col w:w="4791" w:space="169"/>
            <w:col w:w="4910"/>
          </w:cols>
        </w:sectPr>
      </w:pPr>
    </w:p>
    <w:p>
      <w:pPr>
        <w:pStyle w:val="BodyText"/>
        <w:spacing w:before="4"/>
        <w:rPr>
          <w:sz w:val="9"/>
        </w:rPr>
      </w:pPr>
      <w:r>
        <w:rPr/>
        <w:pict>
          <v:group style="position:absolute;margin-left:14.173pt;margin-top:14.174015pt;width:566.950pt;height:813.55pt;mso-position-horizontal-relative:page;mso-position-vertical-relative:page;z-index:-16821760" id="docshapegroup35" coordorigin="283,283" coordsize="11339,16271">
            <v:rect style="position:absolute;left:283;top:283;width:11339;height:16271" id="docshape36" filled="true" fillcolor="#ebeced" stroked="false">
              <v:fill type="solid"/>
            </v:rect>
            <v:rect style="position:absolute;left:1133;top:283;width:4644;height:114" id="docshape37" filled="true" fillcolor="#ef4923" stroked="false">
              <v:fill type="solid"/>
            </v:rect>
            <w10:wrap type="none"/>
          </v:group>
        </w:pict>
      </w:r>
    </w:p>
    <w:p>
      <w:pPr>
        <w:spacing w:before="103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w w:val="98"/>
          <w:sz w:val="16"/>
        </w:rPr>
        <w:t>5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Heading1"/>
      </w:pPr>
      <w:bookmarkStart w:name="_TOC_250009" w:id="6"/>
      <w:bookmarkEnd w:id="6"/>
      <w:r>
        <w:rPr>
          <w:color w:val="758595"/>
          <w:w w:val="105"/>
        </w:rPr>
        <w:t>METHODOLOGY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1"/>
        <w:rPr>
          <w:rFonts w:ascii="Tahoma"/>
          <w:b/>
          <w:sz w:val="29"/>
        </w:rPr>
      </w:pPr>
    </w:p>
    <w:p>
      <w:pPr>
        <w:spacing w:after="0"/>
        <w:rPr>
          <w:rFonts w:ascii="Tahoma"/>
          <w:sz w:val="29"/>
        </w:rPr>
        <w:sectPr>
          <w:pgSz w:w="11910" w:h="16840"/>
          <w:pgMar w:top="1240" w:bottom="280" w:left="1020" w:right="1020"/>
        </w:sectPr>
      </w:pPr>
    </w:p>
    <w:p>
      <w:pPr>
        <w:pStyle w:val="BodyText"/>
        <w:spacing w:line="237" w:lineRule="auto" w:before="103"/>
        <w:ind w:left="113" w:right="48"/>
      </w:pPr>
      <w:r>
        <w:rPr>
          <w:color w:val="231F20"/>
        </w:rPr>
        <w:t>This project was commissioned by the DHHS</w:t>
      </w:r>
      <w:r>
        <w:rPr>
          <w:color w:val="231F20"/>
          <w:spacing w:val="1"/>
        </w:rPr>
        <w:t> </w:t>
      </w:r>
      <w:r>
        <w:rPr>
          <w:color w:val="231F20"/>
        </w:rPr>
        <w:t>with the purpose of identifying successful</w:t>
      </w:r>
      <w:r>
        <w:rPr>
          <w:color w:val="231F20"/>
          <w:spacing w:val="1"/>
        </w:rPr>
        <w:t> </w:t>
      </w:r>
      <w:r>
        <w:rPr>
          <w:color w:val="231F20"/>
        </w:rPr>
        <w:t>adaptations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service</w:t>
      </w:r>
      <w:r>
        <w:rPr>
          <w:color w:val="231F20"/>
          <w:spacing w:val="4"/>
        </w:rPr>
        <w:t> </w:t>
      </w:r>
      <w:r>
        <w:rPr>
          <w:color w:val="231F20"/>
        </w:rPr>
        <w:t>delivery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and changes in service-user demand within</w:t>
      </w:r>
      <w:r>
        <w:rPr>
          <w:color w:val="231F20"/>
          <w:spacing w:val="1"/>
        </w:rPr>
        <w:t> </w:t>
      </w:r>
      <w:r>
        <w:rPr>
          <w:color w:val="231F20"/>
        </w:rPr>
        <w:t>the Victorian community services sector in</w:t>
      </w:r>
      <w:r>
        <w:rPr>
          <w:color w:val="231F20"/>
          <w:spacing w:val="1"/>
        </w:rPr>
        <w:t> </w:t>
      </w:r>
      <w:r>
        <w:rPr>
          <w:color w:val="231F20"/>
        </w:rPr>
        <w:t>response to the COVID-19 pandemic. As part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project,</w:t>
      </w:r>
      <w:r>
        <w:rPr>
          <w:color w:val="231F20"/>
          <w:spacing w:val="-4"/>
        </w:rPr>
        <w:t> </w:t>
      </w:r>
      <w:r>
        <w:rPr>
          <w:color w:val="231F20"/>
        </w:rPr>
        <w:t>FSSI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VCOSS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asked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7"/>
        </w:rPr>
        <w:t> </w:t>
      </w:r>
      <w:r>
        <w:rPr>
          <w:color w:val="231F20"/>
        </w:rPr>
        <w:t>identify the enabling role of government,</w:t>
      </w:r>
      <w:r>
        <w:rPr>
          <w:color w:val="231F20"/>
          <w:spacing w:val="1"/>
        </w:rPr>
        <w:t> </w:t>
      </w:r>
      <w:r>
        <w:rPr>
          <w:color w:val="231F20"/>
        </w:rPr>
        <w:t>including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opportunity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11"/>
        </w:rPr>
        <w:t> </w:t>
      </w:r>
      <w:r>
        <w:rPr>
          <w:color w:val="231F20"/>
        </w:rPr>
        <w:t>scale</w:t>
      </w:r>
      <w:r>
        <w:rPr>
          <w:color w:val="231F20"/>
          <w:spacing w:val="12"/>
        </w:rPr>
        <w:t> </w:t>
      </w:r>
      <w:r>
        <w:rPr>
          <w:color w:val="231F20"/>
        </w:rPr>
        <w:t>innovation.</w:t>
      </w:r>
    </w:p>
    <w:p>
      <w:pPr>
        <w:pStyle w:val="BodyText"/>
        <w:spacing w:line="237" w:lineRule="auto" w:before="164"/>
        <w:ind w:left="113" w:right="38"/>
      </w:pPr>
      <w:r>
        <w:rPr>
          <w:color w:val="231F20"/>
        </w:rPr>
        <w:t>The report draws on qualitative data derived</w:t>
      </w:r>
      <w:r>
        <w:rPr>
          <w:color w:val="231F20"/>
          <w:spacing w:val="1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interviews</w:t>
      </w:r>
      <w:r>
        <w:rPr>
          <w:color w:val="231F20"/>
          <w:spacing w:val="-7"/>
        </w:rPr>
        <w:t> </w:t>
      </w:r>
      <w:r>
        <w:rPr>
          <w:color w:val="231F20"/>
        </w:rPr>
        <w:t>conducted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CSOs</w:t>
      </w:r>
      <w:r>
        <w:rPr>
          <w:color w:val="231F20"/>
          <w:spacing w:val="-7"/>
        </w:rPr>
        <w:t> </w:t>
      </w:r>
      <w:r>
        <w:rPr>
          <w:color w:val="231F20"/>
        </w:rPr>
        <w:t>between</w:t>
      </w:r>
      <w:r>
        <w:rPr>
          <w:color w:val="231F20"/>
          <w:spacing w:val="-68"/>
        </w:rPr>
        <w:t> </w:t>
      </w:r>
      <w:r>
        <w:rPr>
          <w:color w:val="231F20"/>
        </w:rPr>
        <w:t>July 2020 and September 2020 across family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violence,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housing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homelessness,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alcohol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and other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drugs,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child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family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services,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young people and justice, mental health,</w:t>
      </w:r>
      <w:r>
        <w:rPr>
          <w:color w:val="231F20"/>
          <w:spacing w:val="1"/>
        </w:rPr>
        <w:t> </w:t>
      </w:r>
      <w:r>
        <w:rPr>
          <w:color w:val="231F20"/>
        </w:rPr>
        <w:t>community health, Aboriginal Community</w:t>
      </w:r>
      <w:r>
        <w:rPr>
          <w:color w:val="231F20"/>
          <w:spacing w:val="1"/>
        </w:rPr>
        <w:t> </w:t>
      </w:r>
      <w:r>
        <w:rPr>
          <w:color w:val="231F20"/>
        </w:rPr>
        <w:t>Controlled Organisations (ACCOs), aged-care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disability.</w:t>
      </w:r>
    </w:p>
    <w:p>
      <w:pPr>
        <w:pStyle w:val="BodyText"/>
        <w:spacing w:line="237" w:lineRule="auto" w:before="164"/>
        <w:ind w:left="113" w:right="38"/>
      </w:pPr>
      <w:r>
        <w:rPr>
          <w:color w:val="231F20"/>
        </w:rPr>
        <w:t>Over three months, 43 interviews were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1"/>
          <w:w w:val="101"/>
        </w:rPr>
        <w:t>o</w:t>
      </w:r>
      <w:r>
        <w:rPr>
          <w:color w:val="231F20"/>
          <w:spacing w:val="2"/>
          <w:w w:val="101"/>
        </w:rPr>
        <w:t>n</w:t>
      </w:r>
      <w:r>
        <w:rPr>
          <w:color w:val="231F20"/>
          <w:spacing w:val="1"/>
          <w:w w:val="101"/>
        </w:rPr>
        <w:t>du</w:t>
      </w:r>
      <w:r>
        <w:rPr>
          <w:color w:val="231F20"/>
          <w:spacing w:val="2"/>
          <w:w w:val="109"/>
        </w:rPr>
        <w:t>c</w:t>
      </w:r>
      <w:r>
        <w:rPr>
          <w:color w:val="231F20"/>
          <w:spacing w:val="-5"/>
          <w:w w:val="101"/>
        </w:rPr>
        <w:t>t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13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6"/>
        </w:rPr>
        <w:t>h</w:t>
      </w:r>
      <w:r>
        <w:rPr>
          <w:color w:val="231F20"/>
          <w:spacing w:val="-13"/>
        </w:rPr>
        <w:t> </w:t>
      </w:r>
      <w:r>
        <w:rPr>
          <w:color w:val="231F20"/>
          <w:spacing w:val="1"/>
          <w:w w:val="100"/>
        </w:rPr>
        <w:t>ap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4"/>
          <w:w w:val="93"/>
        </w:rPr>
        <w:t>r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1"/>
          <w:w w:val="96"/>
        </w:rPr>
        <w:t>x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5"/>
          <w:w w:val="101"/>
        </w:rPr>
        <w:t>t</w:t>
      </w:r>
      <w:r>
        <w:rPr>
          <w:color w:val="231F20"/>
          <w:spacing w:val="1"/>
          <w:w w:val="98"/>
        </w:rPr>
        <w:t>e</w:t>
      </w:r>
      <w:r>
        <w:rPr>
          <w:color w:val="231F20"/>
          <w:spacing w:val="-1"/>
          <w:w w:val="90"/>
        </w:rPr>
        <w:t>l</w:t>
      </w:r>
      <w:r>
        <w:rPr>
          <w:color w:val="231F20"/>
          <w:w w:val="99"/>
        </w:rPr>
        <w:t>y</w:t>
      </w:r>
      <w:r>
        <w:rPr>
          <w:color w:val="231F20"/>
          <w:spacing w:val="-13"/>
        </w:rPr>
        <w:t> </w:t>
      </w:r>
      <w:r>
        <w:rPr>
          <w:color w:val="231F20"/>
          <w:spacing w:val="4"/>
          <w:w w:val="52"/>
        </w:rPr>
        <w:t>1</w:t>
      </w:r>
      <w:r>
        <w:rPr>
          <w:color w:val="231F20"/>
          <w:spacing w:val="5"/>
          <w:w w:val="111"/>
        </w:rPr>
        <w:t>0</w:t>
      </w:r>
      <w:r>
        <w:rPr>
          <w:color w:val="231F20"/>
          <w:w w:val="111"/>
        </w:rPr>
        <w:t>0</w:t>
      </w:r>
      <w:r>
        <w:rPr>
          <w:color w:val="231F20"/>
          <w:spacing w:val="-13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1"/>
          <w:w w:val="94"/>
        </w:rPr>
        <w:t>a</w:t>
      </w:r>
      <w:r>
        <w:rPr>
          <w:color w:val="231F20"/>
          <w:spacing w:val="5"/>
          <w:w w:val="94"/>
        </w:rPr>
        <w:t>r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109"/>
        </w:rPr>
        <w:t>c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1"/>
          <w:w w:val="96"/>
        </w:rPr>
        <w:t>a</w:t>
      </w:r>
      <w:r>
        <w:rPr>
          <w:color w:val="231F20"/>
          <w:spacing w:val="-1"/>
          <w:w w:val="96"/>
        </w:rPr>
        <w:t>n</w:t>
      </w:r>
      <w:r>
        <w:rPr>
          <w:color w:val="231F20"/>
          <w:spacing w:val="2"/>
          <w:w w:val="101"/>
        </w:rPr>
        <w:t>t</w:t>
      </w:r>
      <w:r>
        <w:rPr>
          <w:color w:val="231F20"/>
          <w:w w:val="95"/>
        </w:rPr>
        <w:t>s </w:t>
      </w:r>
      <w:r>
        <w:rPr>
          <w:color w:val="231F20"/>
        </w:rPr>
        <w:t>from over 50 different organisations located</w:t>
      </w:r>
      <w:r>
        <w:rPr>
          <w:color w:val="231F20"/>
          <w:spacing w:val="1"/>
        </w:rPr>
        <w:t> </w:t>
      </w:r>
      <w:r>
        <w:rPr>
          <w:color w:val="231F20"/>
        </w:rPr>
        <w:t>across metropolitan Melbourne and regional</w:t>
      </w:r>
      <w:r>
        <w:rPr>
          <w:color w:val="231F20"/>
          <w:spacing w:val="1"/>
        </w:rPr>
        <w:t> </w:t>
      </w:r>
      <w:r>
        <w:rPr>
          <w:color w:val="231F20"/>
        </w:rPr>
        <w:t>Victoria. Additional information was gathered</w:t>
      </w:r>
      <w:r>
        <w:rPr>
          <w:color w:val="231F20"/>
          <w:spacing w:val="1"/>
        </w:rPr>
        <w:t> </w:t>
      </w:r>
      <w:r>
        <w:rPr>
          <w:color w:val="231F20"/>
        </w:rPr>
        <w:t>through discussions held at online sub-sector</w:t>
      </w:r>
      <w:r>
        <w:rPr>
          <w:color w:val="231F20"/>
          <w:spacing w:val="1"/>
        </w:rPr>
        <w:t> </w:t>
      </w:r>
      <w:r>
        <w:rPr>
          <w:color w:val="231F20"/>
        </w:rPr>
        <w:t>forums. All interviews were conducted using a</w:t>
      </w:r>
      <w:r>
        <w:rPr>
          <w:color w:val="231F20"/>
          <w:spacing w:val="-68"/>
        </w:rPr>
        <w:t> </w:t>
      </w:r>
      <w:r>
        <w:rPr>
          <w:color w:val="231F20"/>
        </w:rPr>
        <w:t>video-conferencing platform and participants</w:t>
      </w:r>
      <w:r>
        <w:rPr>
          <w:color w:val="231F20"/>
          <w:spacing w:val="1"/>
        </w:rPr>
        <w:t> </w:t>
      </w:r>
      <w:r>
        <w:rPr>
          <w:color w:val="231F20"/>
        </w:rPr>
        <w:t>ranged from CEOs and senior executives to</w:t>
      </w:r>
      <w:r>
        <w:rPr>
          <w:color w:val="231F20"/>
          <w:spacing w:val="1"/>
        </w:rPr>
        <w:t> </w:t>
      </w:r>
      <w:r>
        <w:rPr>
          <w:color w:val="231F20"/>
        </w:rPr>
        <w:t>practitioners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frontline</w:t>
      </w:r>
      <w:r>
        <w:rPr>
          <w:color w:val="231F20"/>
          <w:spacing w:val="-13"/>
        </w:rPr>
        <w:t> </w:t>
      </w:r>
      <w:r>
        <w:rPr>
          <w:color w:val="231F20"/>
        </w:rPr>
        <w:t>workers.</w:t>
      </w:r>
    </w:p>
    <w:p>
      <w:pPr>
        <w:pStyle w:val="BodyText"/>
        <w:spacing w:line="237" w:lineRule="auto" w:before="102"/>
        <w:ind w:left="113" w:right="148"/>
      </w:pPr>
      <w:r>
        <w:rPr/>
        <w:br w:type="column"/>
      </w:r>
      <w:r>
        <w:rPr>
          <w:color w:val="231F20"/>
        </w:rPr>
        <w:t>An action research approach was adopted,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regular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sense-making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Huddles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convened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with the FSSI Friends and Fellows group,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group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key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RMIT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researchers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experts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field.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These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sessions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provided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forum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research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team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discuss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key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findings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external researchers, test and interrogate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emerging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themes,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design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future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research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directions. A workshop was held with</w:t>
      </w:r>
      <w:r>
        <w:rPr>
          <w:color w:val="231F20"/>
          <w:spacing w:val="1"/>
        </w:rPr>
        <w:t> </w:t>
      </w:r>
      <w:r>
        <w:rPr>
          <w:color w:val="231F20"/>
        </w:rPr>
        <w:t>participants to test the themes and receive</w:t>
      </w:r>
      <w:r>
        <w:rPr>
          <w:color w:val="231F20"/>
          <w:spacing w:val="1"/>
        </w:rPr>
        <w:t> </w:t>
      </w:r>
      <w:r>
        <w:rPr>
          <w:color w:val="231F20"/>
        </w:rPr>
        <w:t>feedback on any further adaptations or</w:t>
      </w:r>
      <w:r>
        <w:rPr>
          <w:color w:val="231F20"/>
          <w:spacing w:val="1"/>
        </w:rPr>
        <w:t> </w:t>
      </w:r>
      <w:r>
        <w:rPr>
          <w:color w:val="231F20"/>
        </w:rPr>
        <w:t>changes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demand.</w:t>
      </w:r>
    </w:p>
    <w:p>
      <w:pPr>
        <w:pStyle w:val="BodyText"/>
        <w:spacing w:line="237" w:lineRule="auto" w:before="163"/>
        <w:ind w:left="113" w:right="111"/>
      </w:pP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industry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large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diverse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sector.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project,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we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identified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need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delve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further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into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lived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experience,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including (but not limited to) the lived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experience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service</w:t>
      </w:r>
      <w:r>
        <w:rPr>
          <w:color w:val="231F20"/>
          <w:spacing w:val="-14"/>
        </w:rPr>
        <w:t> </w:t>
      </w:r>
      <w:r>
        <w:rPr>
          <w:color w:val="231F20"/>
        </w:rPr>
        <w:t>users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carers.</w:t>
      </w:r>
    </w:p>
    <w:p>
      <w:pPr>
        <w:pStyle w:val="BodyText"/>
        <w:spacing w:line="237" w:lineRule="auto" w:before="167"/>
        <w:ind w:left="113" w:right="129"/>
      </w:pPr>
      <w:r>
        <w:rPr>
          <w:color w:val="231F20"/>
          <w:w w:val="95"/>
        </w:rPr>
        <w:t>In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relation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service-users,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our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intention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to include the views of service users at the</w:t>
      </w:r>
      <w:r>
        <w:rPr>
          <w:color w:val="231F20"/>
          <w:spacing w:val="1"/>
        </w:rPr>
        <w:t> </w:t>
      </w:r>
      <w:r>
        <w:rPr>
          <w:color w:val="231F20"/>
        </w:rPr>
        <w:t>outset of the project, however, this was</w:t>
      </w:r>
      <w:r>
        <w:rPr>
          <w:color w:val="231F20"/>
          <w:spacing w:val="1"/>
        </w:rPr>
        <w:t> </w:t>
      </w:r>
      <w:r>
        <w:rPr>
          <w:color w:val="231F20"/>
        </w:rPr>
        <w:t>disrupted by the introduction of the second</w:t>
      </w:r>
      <w:r>
        <w:rPr>
          <w:color w:val="231F20"/>
          <w:spacing w:val="1"/>
        </w:rPr>
        <w:t> </w:t>
      </w:r>
      <w:r>
        <w:rPr>
          <w:color w:val="231F20"/>
        </w:rPr>
        <w:t>lockdown.</w:t>
      </w:r>
      <w:r>
        <w:rPr>
          <w:color w:val="231F20"/>
          <w:spacing w:val="-13"/>
        </w:rPr>
        <w:t> </w:t>
      </w:r>
      <w:r>
        <w:rPr>
          <w:color w:val="231F20"/>
        </w:rPr>
        <w:t>CSOs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keen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work</w:t>
      </w:r>
      <w:r>
        <w:rPr>
          <w:color w:val="231F20"/>
          <w:spacing w:val="-13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VCOSS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FSSI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facilitate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restrictions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lift.</w:t>
      </w:r>
    </w:p>
    <w:p>
      <w:pPr>
        <w:pStyle w:val="BodyText"/>
        <w:spacing w:line="237" w:lineRule="auto" w:before="166"/>
        <w:ind w:left="113" w:right="140"/>
      </w:pPr>
      <w:r>
        <w:rPr/>
        <w:pict>
          <v:shape style="position:absolute;margin-left:56.693001pt;margin-top:74.432564pt;width:233.9pt;height:248.05pt;mso-position-horizontal-relative:page;mso-position-vertical-relative:paragraph;z-index:15734784" type="#_x0000_t202" id="docshape38" filled="true" fillcolor="#ffffff" stroked="false">
            <v:textbox inset="0,0,0,0">
              <w:txbxContent>
                <w:p>
                  <w:pPr>
                    <w:spacing w:before="178"/>
                    <w:ind w:left="226" w:right="1122" w:firstLine="0"/>
                    <w:jc w:val="left"/>
                    <w:rPr>
                      <w:rFonts w:ascii="Tahoma"/>
                      <w:b/>
                      <w:color w:val="000000"/>
                      <w:sz w:val="24"/>
                    </w:rPr>
                  </w:pPr>
                  <w:r>
                    <w:rPr>
                      <w:rFonts w:ascii="Tahoma"/>
                      <w:b/>
                      <w:color w:val="758595"/>
                      <w:sz w:val="24"/>
                    </w:rPr>
                    <w:t>The</w:t>
                  </w:r>
                  <w:r>
                    <w:rPr>
                      <w:rFonts w:ascii="Tahoma"/>
                      <w:b/>
                      <w:color w:val="758595"/>
                      <w:spacing w:val="7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4"/>
                    </w:rPr>
                    <w:t>key</w:t>
                  </w:r>
                  <w:r>
                    <w:rPr>
                      <w:rFonts w:ascii="Tahoma"/>
                      <w:b/>
                      <w:color w:val="758595"/>
                      <w:spacing w:val="8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4"/>
                    </w:rPr>
                    <w:t>research</w:t>
                  </w:r>
                  <w:r>
                    <w:rPr>
                      <w:rFonts w:ascii="Tahoma"/>
                      <w:b/>
                      <w:color w:val="758595"/>
                      <w:spacing w:val="7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4"/>
                    </w:rPr>
                    <w:t>questions</w:t>
                  </w:r>
                  <w:r>
                    <w:rPr>
                      <w:rFonts w:ascii="Tahoma"/>
                      <w:b/>
                      <w:color w:val="758595"/>
                      <w:spacing w:val="-67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4"/>
                    </w:rPr>
                    <w:t>covered</w:t>
                  </w:r>
                  <w:r>
                    <w:rPr>
                      <w:rFonts w:ascii="Tahoma"/>
                      <w:b/>
                      <w:color w:val="758595"/>
                      <w:spacing w:val="1"/>
                      <w:sz w:val="24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4"/>
                    </w:rPr>
                    <w:t>were: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74" w:val="left" w:leader="none"/>
                    </w:tabs>
                    <w:spacing w:line="237" w:lineRule="auto" w:before="160" w:after="0"/>
                    <w:ind w:left="473" w:right="473" w:hanging="247"/>
                    <w:jc w:val="left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What are you doing differently in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service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delivery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practice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as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result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  <w:spacing w:val="-2"/>
                      <w:w w:val="105"/>
                    </w:rPr>
                    <w:t>o</w:t>
                  </w:r>
                  <w:r>
                    <w:rPr>
                      <w:color w:val="758595"/>
                      <w:w w:val="102"/>
                    </w:rPr>
                    <w:t>f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spacing w:val="2"/>
                      <w:w w:val="96"/>
                    </w:rPr>
                    <w:t>h</w:t>
                  </w:r>
                  <w:r>
                    <w:rPr>
                      <w:color w:val="758595"/>
                      <w:w w:val="98"/>
                    </w:rPr>
                    <w:t>e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105"/>
                    </w:rPr>
                    <w:t>C</w:t>
                  </w:r>
                  <w:r>
                    <w:rPr>
                      <w:color w:val="758595"/>
                      <w:spacing w:val="-6"/>
                      <w:w w:val="107"/>
                    </w:rPr>
                    <w:t>O</w:t>
                  </w:r>
                  <w:r>
                    <w:rPr>
                      <w:color w:val="758595"/>
                      <w:spacing w:val="1"/>
                      <w:w w:val="109"/>
                    </w:rPr>
                    <w:t>V</w:t>
                  </w:r>
                  <w:r>
                    <w:rPr>
                      <w:color w:val="758595"/>
                      <w:spacing w:val="3"/>
                      <w:w w:val="65"/>
                    </w:rPr>
                    <w:t>I</w:t>
                  </w:r>
                  <w:r>
                    <w:rPr>
                      <w:color w:val="758595"/>
                      <w:spacing w:val="7"/>
                      <w:w w:val="101"/>
                    </w:rPr>
                    <w:t>D</w:t>
                  </w:r>
                  <w:r>
                    <w:rPr>
                      <w:color w:val="758595"/>
                      <w:spacing w:val="-2"/>
                      <w:w w:val="89"/>
                    </w:rPr>
                    <w:t>-</w:t>
                  </w:r>
                  <w:r>
                    <w:rPr>
                      <w:color w:val="758595"/>
                      <w:spacing w:val="3"/>
                      <w:w w:val="52"/>
                    </w:rPr>
                    <w:t>1</w:t>
                  </w:r>
                  <w:r>
                    <w:rPr>
                      <w:color w:val="758595"/>
                      <w:w w:val="100"/>
                    </w:rPr>
                    <w:t>9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3"/>
                      <w:w w:val="93"/>
                    </w:rPr>
                    <w:t>r</w:t>
                  </w:r>
                  <w:r>
                    <w:rPr>
                      <w:color w:val="758595"/>
                      <w:spacing w:val="1"/>
                      <w:w w:val="98"/>
                    </w:rPr>
                    <w:t>e</w:t>
                  </w:r>
                  <w:r>
                    <w:rPr>
                      <w:color w:val="758595"/>
                      <w:w w:val="95"/>
                    </w:rPr>
                    <w:t>s</w:t>
                  </w:r>
                  <w:r>
                    <w:rPr>
                      <w:color w:val="758595"/>
                      <w:spacing w:val="2"/>
                      <w:w w:val="105"/>
                    </w:rPr>
                    <w:t>p</w:t>
                  </w:r>
                  <w:r>
                    <w:rPr>
                      <w:color w:val="758595"/>
                      <w:spacing w:val="1"/>
                      <w:w w:val="105"/>
                    </w:rPr>
                    <w:t>o</w:t>
                  </w:r>
                  <w:r>
                    <w:rPr>
                      <w:color w:val="758595"/>
                      <w:w w:val="96"/>
                    </w:rPr>
                    <w:t>n</w:t>
                  </w:r>
                  <w:r>
                    <w:rPr>
                      <w:color w:val="758595"/>
                      <w:w w:val="95"/>
                    </w:rPr>
                    <w:t>s</w:t>
                  </w:r>
                  <w:r>
                    <w:rPr>
                      <w:color w:val="758595"/>
                      <w:spacing w:val="-7"/>
                      <w:w w:val="98"/>
                    </w:rPr>
                    <w:t>e</w:t>
                  </w:r>
                  <w:r>
                    <w:rPr>
                      <w:color w:val="758595"/>
                      <w:w w:val="97"/>
                    </w:rPr>
                    <w:t>?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525" w:val="left" w:leader="none"/>
                    </w:tabs>
                    <w:spacing w:line="240" w:lineRule="auto" w:before="166" w:after="0"/>
                    <w:ind w:left="524" w:right="0" w:hanging="299"/>
                    <w:jc w:val="left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What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is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impact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of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these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changes?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529" w:val="left" w:leader="none"/>
                    </w:tabs>
                    <w:spacing w:line="237" w:lineRule="auto" w:before="169" w:after="0"/>
                    <w:ind w:left="528" w:right="584" w:hanging="302"/>
                    <w:jc w:val="left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What aspects of the changes would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you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seek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keep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and/or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extend?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540" w:val="left" w:leader="none"/>
                    </w:tabs>
                    <w:spacing w:line="237" w:lineRule="auto" w:before="169" w:after="0"/>
                    <w:ind w:left="539" w:right="623" w:hanging="313"/>
                    <w:jc w:val="left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What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do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you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see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as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enablers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or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barriers for the changes that have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occurred, and to embedding these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changes?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528" w:val="left" w:leader="none"/>
                    </w:tabs>
                    <w:spacing w:line="237" w:lineRule="auto" w:before="167" w:after="0"/>
                    <w:ind w:left="527" w:right="780" w:hanging="301"/>
                    <w:jc w:val="left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What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are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you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aware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of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in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terms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of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</w:rPr>
                    <w:t>changes to service demand and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community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needs?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95"/>
        </w:rPr>
        <w:t>In relation to carers, we know that unpaid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carers have faced a raft of new challenges</w:t>
      </w:r>
      <w:r>
        <w:rPr>
          <w:color w:val="231F20"/>
          <w:spacing w:val="1"/>
        </w:rPr>
        <w:t> </w:t>
      </w:r>
      <w:r>
        <w:rPr>
          <w:color w:val="231F20"/>
        </w:rPr>
        <w:t>during the pandemic. Lockdowns have made</w:t>
      </w:r>
      <w:r>
        <w:rPr>
          <w:color w:val="231F20"/>
          <w:spacing w:val="1"/>
        </w:rPr>
        <w:t> </w:t>
      </w:r>
      <w:r>
        <w:rPr>
          <w:color w:val="231F20"/>
        </w:rPr>
        <w:t>their work both harder and less visible, and</w:t>
      </w:r>
      <w:r>
        <w:rPr>
          <w:color w:val="231F20"/>
          <w:spacing w:val="1"/>
        </w:rPr>
        <w:t> </w:t>
      </w:r>
      <w:r>
        <w:rPr>
          <w:color w:val="231F20"/>
        </w:rPr>
        <w:t>many of those who balance their caring role</w:t>
      </w:r>
      <w:r>
        <w:rPr>
          <w:color w:val="231F20"/>
          <w:spacing w:val="1"/>
        </w:rPr>
        <w:t> </w:t>
      </w:r>
      <w:r>
        <w:rPr>
          <w:color w:val="231F20"/>
        </w:rPr>
        <w:t>with paid employment have lost income and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seen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cost-of-living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pressures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increase.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While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trajectory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pandemic</w:t>
      </w:r>
      <w:r>
        <w:rPr>
          <w:color w:val="231F20"/>
          <w:spacing w:val="-16"/>
        </w:rPr>
        <w:t> </w:t>
      </w:r>
      <w:r>
        <w:rPr>
          <w:color w:val="231F20"/>
        </w:rPr>
        <w:t>is</w:t>
      </w:r>
      <w:r>
        <w:rPr>
          <w:color w:val="231F20"/>
          <w:spacing w:val="-17"/>
        </w:rPr>
        <w:t> </w:t>
      </w:r>
      <w:r>
        <w:rPr>
          <w:color w:val="231F20"/>
        </w:rPr>
        <w:t>unknown,</w:t>
      </w:r>
      <w:r>
        <w:rPr>
          <w:color w:val="231F20"/>
          <w:spacing w:val="-16"/>
        </w:rPr>
        <w:t> </w:t>
      </w:r>
      <w:r>
        <w:rPr>
          <w:color w:val="231F20"/>
        </w:rPr>
        <w:t>we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note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that,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even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restrictions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ease,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be unpaid carers who continue to shoulder an</w:t>
      </w:r>
      <w:r>
        <w:rPr>
          <w:color w:val="231F20"/>
          <w:spacing w:val="-68"/>
        </w:rPr>
        <w:t> </w:t>
      </w:r>
      <w:r>
        <w:rPr>
          <w:color w:val="231F20"/>
        </w:rPr>
        <w:t>increased load (for example, those who care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someone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who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immune-compromised).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9"/>
        </w:rPr>
        <w:t> </w:t>
      </w:r>
      <w:r>
        <w:rPr>
          <w:color w:val="231F20"/>
        </w:rPr>
        <w:t>important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document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understand</w:t>
      </w:r>
      <w:r>
        <w:rPr>
          <w:color w:val="231F20"/>
          <w:spacing w:val="-67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spacing w:val="1"/>
          <w:w w:val="98"/>
        </w:rPr>
        <w:t>e</w:t>
      </w:r>
      <w:r>
        <w:rPr>
          <w:color w:val="231F20"/>
          <w:w w:val="95"/>
        </w:rPr>
        <w:t>s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109"/>
        </w:rPr>
        <w:t>c</w:t>
      </w:r>
      <w:r>
        <w:rPr>
          <w:color w:val="231F20"/>
          <w:spacing w:val="2"/>
          <w:w w:val="101"/>
        </w:rPr>
        <w:t>t</w:t>
      </w:r>
      <w:r>
        <w:rPr>
          <w:color w:val="231F20"/>
          <w:spacing w:val="4"/>
          <w:w w:val="95"/>
        </w:rPr>
        <w:t>s</w:t>
      </w:r>
      <w:r>
        <w:rPr>
          <w:color w:val="231F20"/>
          <w:w w:val="63"/>
        </w:rPr>
        <w:t>,</w:t>
      </w:r>
      <w:r>
        <w:rPr>
          <w:color w:val="231F20"/>
          <w:spacing w:val="-11"/>
        </w:rPr>
        <w:t> 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5"/>
          <w:w w:val="93"/>
        </w:rPr>
        <w:t>r</w:t>
      </w:r>
      <w:r>
        <w:rPr>
          <w:color w:val="231F20"/>
          <w:w w:val="101"/>
        </w:rPr>
        <w:t>t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5"/>
        </w:rPr>
        <w:t>p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90"/>
        </w:rPr>
        <w:t>l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109"/>
        </w:rPr>
        <w:t>c</w:t>
      </w:r>
      <w:r>
        <w:rPr>
          <w:color w:val="231F20"/>
          <w:w w:val="99"/>
        </w:rPr>
        <w:t>y </w:t>
      </w:r>
      <w:r>
        <w:rPr>
          <w:color w:val="231F20"/>
        </w:rPr>
        <w:t>response.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  <w:r>
        <w:rPr/>
        <w:pict>
          <v:group style="position:absolute;margin-left:14.173pt;margin-top:14.174015pt;width:566.950pt;height:813.55pt;mso-position-horizontal-relative:page;mso-position-vertical-relative:page;z-index:-16821248" id="docshapegroup39" coordorigin="283,283" coordsize="11339,16271">
            <v:rect style="position:absolute;left:283;top:283;width:11339;height:16271" id="docshape40" filled="true" fillcolor="#ebeced" stroked="false">
              <v:fill type="solid"/>
            </v:rect>
            <v:rect style="position:absolute;left:1077;top:283;width:4644;height:114" id="docshape41" filled="true" fillcolor="#ef4923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tabs>
          <w:tab w:pos="459" w:val="left" w:leader="none"/>
        </w:tabs>
        <w:spacing w:before="0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6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Heading1"/>
      </w:pPr>
      <w:bookmarkStart w:name="_TOC_250008" w:id="7"/>
      <w:r>
        <w:rPr>
          <w:color w:val="758595"/>
          <w:spacing w:val="-2"/>
          <w:w w:val="105"/>
        </w:rPr>
        <w:t>APPROACHING</w:t>
      </w:r>
      <w:r>
        <w:rPr>
          <w:color w:val="758595"/>
          <w:spacing w:val="-28"/>
          <w:w w:val="105"/>
        </w:rPr>
        <w:t> </w:t>
      </w:r>
      <w:r>
        <w:rPr>
          <w:color w:val="758595"/>
          <w:spacing w:val="-1"/>
          <w:w w:val="105"/>
        </w:rPr>
        <w:t>THE</w:t>
      </w:r>
      <w:r>
        <w:rPr>
          <w:color w:val="758595"/>
          <w:spacing w:val="-27"/>
          <w:w w:val="105"/>
        </w:rPr>
        <w:t> </w:t>
      </w:r>
      <w:r>
        <w:rPr>
          <w:color w:val="758595"/>
          <w:spacing w:val="-1"/>
          <w:w w:val="105"/>
        </w:rPr>
        <w:t>SOCIAL</w:t>
      </w:r>
      <w:r>
        <w:rPr>
          <w:color w:val="758595"/>
          <w:spacing w:val="-27"/>
          <w:w w:val="105"/>
        </w:rPr>
        <w:t> </w:t>
      </w:r>
      <w:bookmarkEnd w:id="7"/>
      <w:r>
        <w:rPr>
          <w:color w:val="758595"/>
          <w:spacing w:val="-1"/>
          <w:w w:val="105"/>
        </w:rPr>
        <w:t>CLIFF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pgSz w:w="11910" w:h="16840"/>
          <w:pgMar w:top="1240" w:bottom="280" w:left="1020" w:right="1020"/>
        </w:sectPr>
      </w:pPr>
    </w:p>
    <w:p>
      <w:pPr>
        <w:pStyle w:val="BodyText"/>
        <w:spacing w:before="5"/>
        <w:rPr>
          <w:rFonts w:ascii="Tahoma"/>
          <w:b/>
          <w:sz w:val="18"/>
        </w:rPr>
      </w:pPr>
    </w:p>
    <w:p>
      <w:pPr>
        <w:pStyle w:val="BodyText"/>
        <w:spacing w:line="237" w:lineRule="auto"/>
        <w:ind w:left="113" w:right="103"/>
      </w:pPr>
      <w:r>
        <w:rPr>
          <w:color w:val="231F20"/>
          <w:w w:val="95"/>
        </w:rPr>
        <w:t>Australia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entered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its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first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recession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since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1991.</w:t>
      </w:r>
      <w:r>
        <w:rPr>
          <w:color w:val="231F20"/>
          <w:w w:val="95"/>
          <w:position w:val="7"/>
          <w:sz w:val="11"/>
        </w:rPr>
        <w:t>7 </w:t>
      </w:r>
      <w:r>
        <w:rPr>
          <w:color w:val="231F20"/>
          <w:w w:val="95"/>
        </w:rPr>
        <w:t>As at 17 September 2020, Australia’s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unemployment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rate is at 6.8%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or just under</w:t>
      </w:r>
    </w:p>
    <w:p>
      <w:pPr>
        <w:pStyle w:val="BodyText"/>
        <w:spacing w:line="237" w:lineRule="auto"/>
        <w:ind w:left="113" w:right="103"/>
        <w:rPr>
          <w:sz w:val="11"/>
        </w:rPr>
      </w:pPr>
      <w:r>
        <w:rPr>
          <w:color w:val="231F20"/>
          <w:w w:val="90"/>
        </w:rPr>
        <w:t>1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5"/>
        </w:rPr>
        <w:t>million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people.</w:t>
      </w:r>
      <w:r>
        <w:rPr>
          <w:color w:val="231F20"/>
          <w:w w:val="95"/>
          <w:position w:val="7"/>
          <w:sz w:val="11"/>
        </w:rPr>
        <w:t>8</w:t>
      </w:r>
      <w:r>
        <w:rPr>
          <w:color w:val="231F20"/>
          <w:spacing w:val="35"/>
          <w:w w:val="95"/>
          <w:position w:val="7"/>
          <w:sz w:val="11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Victoria,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unemployment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101"/>
        </w:rPr>
        <w:t>t</w:t>
      </w:r>
      <w:r>
        <w:rPr>
          <w:color w:val="231F20"/>
          <w:spacing w:val="-11"/>
        </w:rPr>
        <w:t> </w:t>
      </w:r>
      <w:r>
        <w:rPr>
          <w:color w:val="231F20"/>
          <w:spacing w:val="-17"/>
          <w:w w:val="81"/>
        </w:rPr>
        <w:t>7</w:t>
      </w:r>
      <w:r>
        <w:rPr>
          <w:color w:val="231F20"/>
          <w:spacing w:val="-2"/>
          <w:w w:val="81"/>
        </w:rPr>
        <w:t>.</w:t>
      </w:r>
      <w:r>
        <w:rPr>
          <w:color w:val="231F20"/>
          <w:spacing w:val="2"/>
          <w:w w:val="52"/>
        </w:rPr>
        <w:t>1</w:t>
      </w:r>
      <w:r>
        <w:rPr>
          <w:color w:val="231F20"/>
          <w:spacing w:val="8"/>
          <w:w w:val="76"/>
        </w:rPr>
        <w:t>%</w:t>
      </w:r>
      <w:r>
        <w:rPr>
          <w:color w:val="231F20"/>
          <w:spacing w:val="4"/>
          <w:w w:val="63"/>
        </w:rPr>
        <w:t>.</w:t>
      </w:r>
      <w:r>
        <w:rPr>
          <w:color w:val="231F20"/>
          <w:w w:val="107"/>
          <w:position w:val="7"/>
          <w:sz w:val="11"/>
        </w:rPr>
        <w:t>9</w:t>
      </w:r>
      <w:r>
        <w:rPr>
          <w:color w:val="231F20"/>
          <w:position w:val="7"/>
          <w:sz w:val="11"/>
        </w:rPr>
        <w:t> </w:t>
      </w:r>
      <w:r>
        <w:rPr>
          <w:color w:val="231F20"/>
          <w:spacing w:val="-18"/>
          <w:position w:val="7"/>
          <w:sz w:val="11"/>
        </w:rPr>
        <w:t> </w:t>
      </w:r>
      <w:r>
        <w:rPr>
          <w:color w:val="231F20"/>
          <w:spacing w:val="-3"/>
          <w:w w:val="115"/>
        </w:rPr>
        <w:t>A</w:t>
      </w:r>
      <w:r>
        <w:rPr>
          <w:color w:val="231F20"/>
          <w:spacing w:val="-1"/>
          <w:w w:val="109"/>
        </w:rPr>
        <w:t>cc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-4"/>
          <w:w w:val="93"/>
        </w:rPr>
        <w:t>r</w:t>
      </w:r>
      <w:r>
        <w:rPr>
          <w:color w:val="231F20"/>
          <w:w w:val="105"/>
        </w:rPr>
        <w:t>d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6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11"/>
        </w:rPr>
        <w:t> </w:t>
      </w:r>
      <w:r>
        <w:rPr>
          <w:color w:val="231F20"/>
          <w:spacing w:val="-5"/>
          <w:w w:val="101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17"/>
          <w:w w:val="105"/>
        </w:rPr>
        <w:t>T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1"/>
          <w:w w:val="98"/>
        </w:rPr>
        <w:t>e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>s</w:t>
      </w:r>
      <w:r>
        <w:rPr>
          <w:color w:val="231F20"/>
          <w:spacing w:val="1"/>
          <w:w w:val="96"/>
        </w:rPr>
        <w:t>u</w:t>
      </w:r>
      <w:r>
        <w:rPr>
          <w:color w:val="231F20"/>
          <w:spacing w:val="6"/>
          <w:w w:val="93"/>
        </w:rPr>
        <w:t>r</w:t>
      </w:r>
      <w:r>
        <w:rPr>
          <w:color w:val="231F20"/>
          <w:w w:val="99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2"/>
        </w:rPr>
        <w:t>f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3"/>
          <w:w w:val="109"/>
        </w:rPr>
        <w:t>c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s</w:t>
      </w:r>
      <w:r>
        <w:rPr>
          <w:color w:val="231F20"/>
          <w:spacing w:val="2"/>
          <w:w w:val="101"/>
        </w:rPr>
        <w:t>t</w:t>
      </w:r>
      <w:r>
        <w:rPr>
          <w:color w:val="231F20"/>
          <w:spacing w:val="4"/>
          <w:w w:val="95"/>
        </w:rPr>
        <w:t>s</w:t>
      </w:r>
      <w:r>
        <w:rPr>
          <w:color w:val="231F20"/>
          <w:w w:val="63"/>
        </w:rPr>
        <w:t>,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 </w:t>
      </w:r>
      <w:r>
        <w:rPr>
          <w:color w:val="231F20"/>
        </w:rPr>
        <w:t>second lockdown in Victoria is expected to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6"/>
        </w:rPr>
        <w:t>n</w:t>
      </w:r>
      <w:r>
        <w:rPr>
          <w:color w:val="231F20"/>
          <w:w w:val="109"/>
        </w:rPr>
        <w:t>c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1"/>
          <w:w w:val="98"/>
        </w:rPr>
        <w:t>e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6"/>
        </w:rPr>
        <w:t>u</w:t>
      </w:r>
      <w:r>
        <w:rPr>
          <w:color w:val="231F20"/>
          <w:spacing w:val="2"/>
          <w:w w:val="96"/>
        </w:rPr>
        <w:t>n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1"/>
          <w:w w:val="90"/>
        </w:rPr>
        <w:t>l</w:t>
      </w:r>
      <w:r>
        <w:rPr>
          <w:color w:val="231F20"/>
          <w:spacing w:val="-5"/>
          <w:w w:val="105"/>
        </w:rPr>
        <w:t>o</w:t>
      </w:r>
      <w:r>
        <w:rPr>
          <w:color w:val="231F20"/>
          <w:w w:val="98"/>
        </w:rPr>
        <w:t>y</w:t>
      </w:r>
      <w:r>
        <w:rPr>
          <w:color w:val="231F20"/>
          <w:spacing w:val="2"/>
          <w:w w:val="98"/>
        </w:rPr>
        <w:t>m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1"/>
          <w:w w:val="96"/>
        </w:rPr>
        <w:t>n</w:t>
      </w:r>
      <w:r>
        <w:rPr>
          <w:color w:val="231F20"/>
          <w:w w:val="101"/>
        </w:rPr>
        <w:t>t</w:t>
      </w:r>
      <w:r>
        <w:rPr>
          <w:color w:val="231F20"/>
          <w:spacing w:val="-11"/>
        </w:rPr>
        <w:t> </w:t>
      </w:r>
      <w:r>
        <w:rPr>
          <w:color w:val="231F20"/>
          <w:spacing w:val="-5"/>
          <w:w w:val="101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4"/>
          <w:w w:val="52"/>
        </w:rPr>
        <w:t>1</w:t>
      </w:r>
      <w:r>
        <w:rPr>
          <w:color w:val="231F20"/>
          <w:spacing w:val="2"/>
          <w:w w:val="111"/>
        </w:rPr>
        <w:t>0</w:t>
      </w:r>
      <w:r>
        <w:rPr>
          <w:color w:val="231F20"/>
          <w:w w:val="76"/>
        </w:rPr>
        <w:t>%</w:t>
      </w:r>
      <w:r>
        <w:rPr>
          <w:color w:val="231F20"/>
          <w:spacing w:val="-11"/>
        </w:rPr>
        <w:t> </w:t>
      </w:r>
      <w:r>
        <w:rPr>
          <w:color w:val="231F20"/>
          <w:spacing w:val="-5"/>
          <w:w w:val="105"/>
        </w:rPr>
        <w:t>b</w:t>
      </w:r>
      <w:r>
        <w:rPr>
          <w:color w:val="231F20"/>
          <w:w w:val="99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2"/>
          <w:w w:val="96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102"/>
        </w:rPr>
        <w:t>f </w:t>
      </w:r>
      <w:r>
        <w:rPr>
          <w:color w:val="231F20"/>
        </w:rPr>
        <w:t>the year, and cost the national economy</w:t>
      </w:r>
      <w:r>
        <w:rPr>
          <w:color w:val="231F20"/>
          <w:spacing w:val="1"/>
        </w:rPr>
        <w:t> </w:t>
      </w:r>
      <w:r>
        <w:rPr>
          <w:color w:val="231F20"/>
          <w:spacing w:val="2"/>
          <w:w w:val="105"/>
        </w:rPr>
        <w:t>b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3"/>
          <w:w w:val="101"/>
        </w:rPr>
        <w:t>t</w:t>
      </w:r>
      <w:r>
        <w:rPr>
          <w:color w:val="231F20"/>
          <w:spacing w:val="-3"/>
          <w:w w:val="105"/>
        </w:rPr>
        <w:t>w</w:t>
      </w:r>
      <w:r>
        <w:rPr>
          <w:color w:val="231F20"/>
          <w:spacing w:val="3"/>
          <w:w w:val="98"/>
        </w:rPr>
        <w:t>e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6"/>
        </w:rPr>
        <w:t>n</w:t>
      </w:r>
      <w:r>
        <w:rPr>
          <w:color w:val="231F20"/>
          <w:spacing w:val="-11"/>
        </w:rPr>
        <w:t> </w:t>
      </w:r>
      <w:r>
        <w:rPr>
          <w:color w:val="231F20"/>
          <w:spacing w:val="3"/>
          <w:w w:val="99"/>
        </w:rPr>
        <w:t>$</w:t>
      </w:r>
      <w:r>
        <w:rPr>
          <w:color w:val="231F20"/>
          <w:spacing w:val="4"/>
          <w:w w:val="52"/>
        </w:rPr>
        <w:t>1</w:t>
      </w:r>
      <w:r>
        <w:rPr>
          <w:color w:val="231F20"/>
          <w:w w:val="111"/>
        </w:rPr>
        <w:t>0</w:t>
      </w:r>
      <w:r>
        <w:rPr>
          <w:color w:val="231F20"/>
          <w:spacing w:val="-11"/>
        </w:rPr>
        <w:t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90"/>
        </w:rPr>
        <w:t>ill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96"/>
        </w:rPr>
        <w:t>n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96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3"/>
          <w:w w:val="99"/>
        </w:rPr>
        <w:t>$</w:t>
      </w:r>
      <w:r>
        <w:rPr>
          <w:color w:val="231F20"/>
          <w:spacing w:val="1"/>
          <w:w w:val="52"/>
        </w:rPr>
        <w:t>1</w:t>
      </w:r>
      <w:r>
        <w:rPr>
          <w:color w:val="231F20"/>
          <w:w w:val="92"/>
        </w:rPr>
        <w:t>2</w:t>
      </w:r>
      <w:r>
        <w:rPr>
          <w:color w:val="231F20"/>
          <w:spacing w:val="-11"/>
        </w:rPr>
        <w:t> </w:t>
      </w:r>
      <w:r>
        <w:rPr>
          <w:color w:val="231F20"/>
          <w:w w:val="105"/>
        </w:rPr>
        <w:t>b</w:t>
      </w:r>
      <w:r>
        <w:rPr>
          <w:color w:val="231F20"/>
          <w:spacing w:val="-1"/>
          <w:w w:val="90"/>
        </w:rPr>
        <w:t>ill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4"/>
          <w:w w:val="96"/>
        </w:rPr>
        <w:t>n</w:t>
      </w:r>
      <w:r>
        <w:rPr>
          <w:color w:val="231F20"/>
          <w:spacing w:val="-3"/>
          <w:w w:val="63"/>
        </w:rPr>
        <w:t>.</w:t>
      </w:r>
      <w:r>
        <w:rPr>
          <w:color w:val="231F20"/>
          <w:spacing w:val="5"/>
          <w:w w:val="87"/>
          <w:position w:val="7"/>
          <w:sz w:val="11"/>
        </w:rPr>
        <w:t>10</w:t>
      </w:r>
    </w:p>
    <w:p>
      <w:pPr>
        <w:pStyle w:val="BodyText"/>
        <w:spacing w:line="237" w:lineRule="auto" w:before="164"/>
        <w:ind w:left="113" w:right="22"/>
      </w:pPr>
      <w:r>
        <w:rPr>
          <w:color w:val="231F20"/>
        </w:rPr>
        <w:t>With rising unemployment and a reduction in</w:t>
      </w:r>
      <w:r>
        <w:rPr>
          <w:color w:val="231F20"/>
          <w:spacing w:val="1"/>
        </w:rPr>
        <w:t> </w:t>
      </w:r>
      <w:r>
        <w:rPr>
          <w:color w:val="231F20"/>
        </w:rPr>
        <w:t>the JobKeeper Payment and Coronavirus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Supplement,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people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likely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struggle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make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ends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meet.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Before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pandemic,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around 3.24 million Australians (13.6%) were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living</w:t>
      </w:r>
      <w:r>
        <w:rPr>
          <w:color w:val="231F20"/>
          <w:spacing w:val="-16"/>
        </w:rPr>
        <w:t> </w:t>
      </w:r>
      <w:r>
        <w:rPr>
          <w:color w:val="231F20"/>
        </w:rPr>
        <w:t>below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poverty</w:t>
      </w:r>
      <w:r>
        <w:rPr>
          <w:color w:val="231F20"/>
          <w:spacing w:val="-16"/>
        </w:rPr>
        <w:t> </w:t>
      </w:r>
      <w:r>
        <w:rPr>
          <w:color w:val="231F20"/>
        </w:rPr>
        <w:t>line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50%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median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95"/>
        </w:rPr>
        <w:t>income.</w:t>
      </w:r>
      <w:r>
        <w:rPr>
          <w:color w:val="231F20"/>
          <w:spacing w:val="-1"/>
          <w:w w:val="95"/>
          <w:position w:val="7"/>
          <w:sz w:val="11"/>
        </w:rPr>
        <w:t>11</w:t>
      </w:r>
      <w:r>
        <w:rPr>
          <w:color w:val="231F20"/>
          <w:spacing w:val="17"/>
          <w:w w:val="95"/>
          <w:position w:val="7"/>
          <w:sz w:val="11"/>
        </w:rPr>
        <w:t> </w:t>
      </w:r>
      <w:r>
        <w:rPr>
          <w:color w:val="231F20"/>
          <w:spacing w:val="-1"/>
          <w:w w:val="95"/>
        </w:rPr>
        <w:t>This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includes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774,000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children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(17.7%)</w:t>
      </w:r>
    </w:p>
    <w:p>
      <w:pPr>
        <w:pStyle w:val="BodyText"/>
        <w:spacing w:line="237" w:lineRule="auto"/>
        <w:ind w:left="113" w:right="103" w:hanging="1"/>
      </w:pPr>
      <w:r>
        <w:rPr>
          <w:color w:val="231F20"/>
          <w:w w:val="95"/>
        </w:rPr>
        <w:t>and 424,800 young people (13.9%).</w:t>
      </w:r>
      <w:r>
        <w:rPr>
          <w:color w:val="231F20"/>
          <w:w w:val="95"/>
          <w:position w:val="7"/>
          <w:sz w:val="11"/>
        </w:rPr>
        <w:t>12</w:t>
      </w:r>
      <w:r>
        <w:rPr>
          <w:color w:val="231F20"/>
          <w:spacing w:val="1"/>
          <w:w w:val="95"/>
          <w:position w:val="7"/>
          <w:sz w:val="11"/>
        </w:rPr>
        <w:t> </w:t>
      </w:r>
      <w:r>
        <w:rPr>
          <w:color w:val="231F20"/>
          <w:w w:val="95"/>
        </w:rPr>
        <w:t>Once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these payments end, it is expected that more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Victorians</w:t>
      </w:r>
      <w:r>
        <w:rPr>
          <w:color w:val="231F20"/>
          <w:spacing w:val="-17"/>
        </w:rPr>
        <w:t> </w:t>
      </w:r>
      <w:r>
        <w:rPr>
          <w:color w:val="231F20"/>
        </w:rPr>
        <w:t>will</w:t>
      </w:r>
      <w:r>
        <w:rPr>
          <w:color w:val="231F20"/>
          <w:spacing w:val="-16"/>
        </w:rPr>
        <w:t> </w:t>
      </w:r>
      <w:r>
        <w:rPr>
          <w:color w:val="231F20"/>
        </w:rPr>
        <w:t>find</w:t>
      </w:r>
      <w:r>
        <w:rPr>
          <w:color w:val="231F20"/>
          <w:spacing w:val="-16"/>
        </w:rPr>
        <w:t> </w:t>
      </w:r>
      <w:r>
        <w:rPr>
          <w:color w:val="231F20"/>
        </w:rPr>
        <w:t>themselves</w:t>
      </w:r>
      <w:r>
        <w:rPr>
          <w:color w:val="231F20"/>
          <w:spacing w:val="-16"/>
        </w:rPr>
        <w:t> </w:t>
      </w:r>
      <w:r>
        <w:rPr>
          <w:color w:val="231F20"/>
        </w:rPr>
        <w:t>living</w:t>
      </w:r>
      <w:r>
        <w:rPr>
          <w:color w:val="231F20"/>
          <w:spacing w:val="-16"/>
        </w:rPr>
        <w:t> </w:t>
      </w:r>
      <w:r>
        <w:rPr>
          <w:color w:val="231F20"/>
        </w:rPr>
        <w:t>below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67"/>
        </w:rPr>
        <w:t> </w:t>
      </w:r>
      <w:r>
        <w:rPr>
          <w:color w:val="231F20"/>
        </w:rPr>
        <w:t>poverty</w:t>
      </w:r>
      <w:r>
        <w:rPr>
          <w:color w:val="231F20"/>
          <w:spacing w:val="-12"/>
        </w:rPr>
        <w:t> </w:t>
      </w:r>
      <w:r>
        <w:rPr>
          <w:color w:val="231F20"/>
        </w:rPr>
        <w:t>line.</w:t>
      </w:r>
    </w:p>
    <w:p>
      <w:pPr>
        <w:pStyle w:val="BodyText"/>
        <w:spacing w:line="237" w:lineRule="auto" w:before="163"/>
        <w:ind w:left="113" w:right="136"/>
      </w:pPr>
      <w:r>
        <w:rPr>
          <w:color w:val="231F20"/>
        </w:rPr>
        <w:t>Many</w:t>
      </w:r>
      <w:r>
        <w:rPr>
          <w:color w:val="231F20"/>
          <w:spacing w:val="-13"/>
        </w:rPr>
        <w:t> </w:t>
      </w:r>
      <w:r>
        <w:rPr>
          <w:color w:val="231F20"/>
        </w:rPr>
        <w:t>CSOs</w:t>
      </w:r>
      <w:r>
        <w:rPr>
          <w:color w:val="231F20"/>
          <w:spacing w:val="-12"/>
        </w:rPr>
        <w:t> </w:t>
      </w:r>
      <w:r>
        <w:rPr>
          <w:color w:val="231F20"/>
        </w:rPr>
        <w:t>report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</w:rPr>
        <w:t>they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barely</w:t>
      </w:r>
      <w:r>
        <w:rPr>
          <w:color w:val="231F20"/>
          <w:spacing w:val="-12"/>
        </w:rPr>
        <w:t> </w:t>
      </w:r>
      <w:r>
        <w:rPr>
          <w:color w:val="231F20"/>
        </w:rPr>
        <w:t>coping</w:t>
      </w:r>
      <w:r>
        <w:rPr>
          <w:color w:val="231F20"/>
          <w:spacing w:val="-67"/>
        </w:rPr>
        <w:t> </w:t>
      </w:r>
      <w:r>
        <w:rPr>
          <w:color w:val="231F20"/>
        </w:rPr>
        <w:t>with the current levels of demand and are</w:t>
      </w:r>
      <w:r>
        <w:rPr>
          <w:color w:val="231F20"/>
          <w:spacing w:val="1"/>
        </w:rPr>
        <w:t> </w:t>
      </w:r>
      <w:r>
        <w:rPr>
          <w:color w:val="231F20"/>
        </w:rPr>
        <w:t>concerned about what will happen as</w:t>
      </w:r>
      <w:r>
        <w:rPr>
          <w:color w:val="231F20"/>
          <w:spacing w:val="1"/>
        </w:rPr>
        <w:t> </w:t>
      </w:r>
      <w:r>
        <w:rPr>
          <w:color w:val="231F20"/>
        </w:rPr>
        <w:t>community need intensifies in the months to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come.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beginning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see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new type of client that has not traditionally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used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services</w:t>
      </w:r>
      <w:r>
        <w:rPr>
          <w:color w:val="231F20"/>
          <w:spacing w:val="-16"/>
        </w:rPr>
        <w:t> </w:t>
      </w:r>
      <w:r>
        <w:rPr>
          <w:color w:val="231F20"/>
        </w:rPr>
        <w:t>before.</w:t>
      </w:r>
      <w:r>
        <w:rPr>
          <w:color w:val="231F20"/>
          <w:spacing w:val="-16"/>
        </w:rPr>
        <w:t> </w:t>
      </w:r>
      <w:r>
        <w:rPr>
          <w:color w:val="231F20"/>
        </w:rPr>
        <w:t>They</w:t>
      </w:r>
      <w:r>
        <w:rPr>
          <w:color w:val="231F20"/>
          <w:spacing w:val="-15"/>
        </w:rPr>
        <w:t> </w:t>
      </w:r>
      <w:r>
        <w:rPr>
          <w:color w:val="231F20"/>
        </w:rPr>
        <w:t>expect</w:t>
      </w:r>
      <w:r>
        <w:rPr>
          <w:color w:val="231F20"/>
          <w:spacing w:val="-16"/>
        </w:rPr>
        <w:t> </w:t>
      </w:r>
      <w:r>
        <w:rPr>
          <w:color w:val="231F20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67"/>
        </w:rPr>
        <w:t> </w:t>
      </w:r>
      <w:r>
        <w:rPr>
          <w:color w:val="231F20"/>
        </w:rPr>
        <w:t>increase as income support payments reduce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eventually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cease,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people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lose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jobs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hours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work,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households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face</w:t>
      </w:r>
      <w:r>
        <w:rPr>
          <w:color w:val="231F20"/>
          <w:spacing w:val="-13"/>
        </w:rPr>
        <w:t> </w:t>
      </w:r>
      <w:r>
        <w:rPr>
          <w:color w:val="231F20"/>
        </w:rPr>
        <w:t>financial</w:t>
      </w:r>
      <w:r>
        <w:rPr>
          <w:color w:val="231F20"/>
          <w:spacing w:val="-13"/>
        </w:rPr>
        <w:t> </w:t>
      </w:r>
      <w:r>
        <w:rPr>
          <w:color w:val="231F20"/>
        </w:rPr>
        <w:t>insecurity.</w:t>
      </w:r>
    </w:p>
    <w:p>
      <w:pPr>
        <w:spacing w:line="240" w:lineRule="auto"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37" w:lineRule="auto"/>
        <w:ind w:left="113" w:right="364"/>
      </w:pPr>
      <w:r>
        <w:rPr>
          <w:color w:val="231F20"/>
        </w:rPr>
        <w:t>Organisations are also concerned that</w:t>
      </w:r>
      <w:r>
        <w:rPr>
          <w:color w:val="231F20"/>
          <w:spacing w:val="1"/>
        </w:rPr>
        <w:t> </w:t>
      </w:r>
      <w:r>
        <w:rPr>
          <w:color w:val="231F20"/>
        </w:rPr>
        <w:t>restrictions have disrupted help-seeking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behaviours,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pre-existing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clients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clients will be further along the continuum</w:t>
      </w:r>
      <w:r>
        <w:rPr>
          <w:color w:val="231F20"/>
          <w:spacing w:val="1"/>
        </w:rPr>
        <w:t> </w:t>
      </w:r>
      <w:r>
        <w:rPr>
          <w:color w:val="231F20"/>
        </w:rPr>
        <w:t>of need when they engage/re-engage with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services. This will require more intensive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support from workers, with an increase in</w:t>
      </w:r>
      <w:r>
        <w:rPr>
          <w:color w:val="231F20"/>
          <w:spacing w:val="1"/>
        </w:rPr>
        <w:t> </w:t>
      </w:r>
      <w:r>
        <w:rPr>
          <w:color w:val="231F20"/>
        </w:rPr>
        <w:t>caseloads</w:t>
      </w:r>
      <w:r>
        <w:rPr>
          <w:color w:val="231F20"/>
          <w:spacing w:val="-12"/>
        </w:rPr>
        <w:t> </w:t>
      </w:r>
      <w:r>
        <w:rPr>
          <w:color w:val="231F20"/>
        </w:rPr>
        <w:t>expected.</w:t>
      </w:r>
    </w:p>
    <w:p>
      <w:pPr>
        <w:pStyle w:val="BodyText"/>
        <w:spacing w:line="237" w:lineRule="auto" w:before="165"/>
        <w:ind w:left="113" w:right="184"/>
        <w:rPr>
          <w:sz w:val="11"/>
        </w:rPr>
      </w:pPr>
      <w:r>
        <w:rPr>
          <w:color w:val="231F20"/>
        </w:rPr>
        <w:t>CSOs</w:t>
      </w:r>
      <w:r>
        <w:rPr>
          <w:color w:val="231F20"/>
          <w:spacing w:val="-15"/>
        </w:rPr>
        <w:t> </w:t>
      </w:r>
      <w:r>
        <w:rPr>
          <w:color w:val="231F20"/>
        </w:rPr>
        <w:t>reported</w:t>
      </w:r>
      <w:r>
        <w:rPr>
          <w:color w:val="231F20"/>
          <w:spacing w:val="-15"/>
        </w:rPr>
        <w:t> </w:t>
      </w:r>
      <w:r>
        <w:rPr>
          <w:color w:val="231F20"/>
        </w:rPr>
        <w:t>that</w:t>
      </w:r>
      <w:r>
        <w:rPr>
          <w:color w:val="231F20"/>
          <w:spacing w:val="-15"/>
        </w:rPr>
        <w:t> </w:t>
      </w:r>
      <w:r>
        <w:rPr>
          <w:color w:val="231F20"/>
        </w:rPr>
        <w:t>they</w:t>
      </w:r>
      <w:r>
        <w:rPr>
          <w:color w:val="231F20"/>
          <w:spacing w:val="-15"/>
        </w:rPr>
        <w:t> </w:t>
      </w:r>
      <w:r>
        <w:rPr>
          <w:color w:val="231F20"/>
        </w:rPr>
        <w:t>are</w:t>
      </w:r>
      <w:r>
        <w:rPr>
          <w:color w:val="231F20"/>
          <w:spacing w:val="-15"/>
        </w:rPr>
        <w:t> </w:t>
      </w:r>
      <w:r>
        <w:rPr>
          <w:color w:val="231F20"/>
        </w:rPr>
        <w:t>also</w:t>
      </w:r>
      <w:r>
        <w:rPr>
          <w:color w:val="231F20"/>
          <w:spacing w:val="-14"/>
        </w:rPr>
        <w:t> </w:t>
      </w:r>
      <w:r>
        <w:rPr>
          <w:color w:val="231F20"/>
        </w:rPr>
        <w:t>experiencing</w:t>
      </w:r>
      <w:r>
        <w:rPr>
          <w:color w:val="231F20"/>
          <w:spacing w:val="-68"/>
        </w:rPr>
        <w:t> </w:t>
      </w:r>
      <w:r>
        <w:rPr>
          <w:color w:val="231F20"/>
        </w:rPr>
        <w:t>financial pressures. Many have outlaid</w:t>
      </w:r>
      <w:r>
        <w:rPr>
          <w:color w:val="231F20"/>
          <w:spacing w:val="1"/>
        </w:rPr>
        <w:t> </w:t>
      </w:r>
      <w:r>
        <w:rPr>
          <w:color w:val="231F20"/>
        </w:rPr>
        <w:t>significant capital to increase cleaning,</w:t>
      </w:r>
      <w:r>
        <w:rPr>
          <w:color w:val="231F20"/>
          <w:spacing w:val="1"/>
        </w:rPr>
        <w:t> </w:t>
      </w:r>
      <w:r>
        <w:rPr>
          <w:color w:val="231F20"/>
        </w:rPr>
        <w:t>purchase personal protective equipment and</w:t>
      </w:r>
      <w:r>
        <w:rPr>
          <w:color w:val="231F20"/>
          <w:spacing w:val="1"/>
        </w:rPr>
        <w:t> </w:t>
      </w:r>
      <w:r>
        <w:rPr>
          <w:color w:val="231F20"/>
        </w:rPr>
        <w:t>buy</w:t>
      </w:r>
      <w:r>
        <w:rPr>
          <w:color w:val="231F20"/>
          <w:spacing w:val="-14"/>
        </w:rPr>
        <w:t> </w:t>
      </w:r>
      <w:r>
        <w:rPr>
          <w:color w:val="231F20"/>
        </w:rPr>
        <w:t>laptops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mobile</w:t>
      </w:r>
      <w:r>
        <w:rPr>
          <w:color w:val="231F20"/>
          <w:spacing w:val="-14"/>
        </w:rPr>
        <w:t> </w:t>
      </w:r>
      <w:r>
        <w:rPr>
          <w:color w:val="231F20"/>
        </w:rPr>
        <w:t>phones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</w:rPr>
        <w:t>staff.</w:t>
      </w:r>
      <w:r>
        <w:rPr>
          <w:color w:val="231F20"/>
          <w:spacing w:val="-14"/>
        </w:rPr>
        <w:t> </w:t>
      </w:r>
      <w:r>
        <w:rPr>
          <w:color w:val="231F20"/>
        </w:rPr>
        <w:t>They</w:t>
      </w:r>
      <w:r>
        <w:rPr>
          <w:color w:val="231F20"/>
          <w:spacing w:val="1"/>
        </w:rPr>
        <w:t> </w:t>
      </w:r>
      <w:r>
        <w:rPr>
          <w:color w:val="231F20"/>
        </w:rPr>
        <w:t>have also lost sources of revenue during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pandemic,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including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fundraising.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Prior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pandemic,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most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charities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were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already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lean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financial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position.</w:t>
      </w:r>
      <w:r>
        <w:rPr>
          <w:color w:val="231F20"/>
          <w:w w:val="95"/>
          <w:position w:val="7"/>
          <w:sz w:val="11"/>
        </w:rPr>
        <w:t>13</w:t>
      </w:r>
      <w:r>
        <w:rPr>
          <w:color w:val="231F20"/>
          <w:spacing w:val="35"/>
          <w:w w:val="95"/>
          <w:position w:val="7"/>
          <w:sz w:val="11"/>
        </w:rPr>
        <w:t> </w:t>
      </w:r>
      <w:r>
        <w:rPr>
          <w:color w:val="231F20"/>
          <w:w w:val="95"/>
        </w:rPr>
        <w:t>While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most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charities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are revenue neutral at the end of each year,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they often have little in reserve to access in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times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crisis.</w:t>
      </w:r>
      <w:r>
        <w:rPr>
          <w:color w:val="231F20"/>
          <w:w w:val="95"/>
          <w:position w:val="7"/>
          <w:sz w:val="11"/>
        </w:rPr>
        <w:t>14</w:t>
      </w:r>
      <w:r>
        <w:rPr>
          <w:color w:val="231F20"/>
          <w:spacing w:val="32"/>
          <w:w w:val="95"/>
          <w:position w:val="7"/>
          <w:sz w:val="11"/>
        </w:rPr>
        <w:t> </w:t>
      </w:r>
      <w:r>
        <w:rPr>
          <w:color w:val="231F20"/>
          <w:w w:val="95"/>
        </w:rPr>
        <w:t>Historically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also more likely to spend their resources on</w:t>
      </w:r>
      <w:r>
        <w:rPr>
          <w:color w:val="231F20"/>
          <w:spacing w:val="1"/>
        </w:rPr>
        <w:t> </w:t>
      </w:r>
      <w:r>
        <w:rPr>
          <w:color w:val="231F20"/>
        </w:rPr>
        <w:t>service delivery, instead of on backend</w:t>
      </w:r>
      <w:r>
        <w:rPr>
          <w:color w:val="231F20"/>
          <w:spacing w:val="1"/>
        </w:rPr>
        <w:t> </w:t>
      </w:r>
      <w:r>
        <w:rPr>
          <w:color w:val="231F20"/>
        </w:rPr>
        <w:t>organisational</w:t>
      </w:r>
      <w:r>
        <w:rPr>
          <w:color w:val="231F20"/>
          <w:spacing w:val="-14"/>
        </w:rPr>
        <w:t> </w:t>
      </w:r>
      <w:r>
        <w:rPr>
          <w:color w:val="231F20"/>
        </w:rPr>
        <w:t>capability.</w:t>
      </w:r>
      <w:r>
        <w:rPr>
          <w:color w:val="231F20"/>
          <w:position w:val="7"/>
          <w:sz w:val="11"/>
        </w:rPr>
        <w:t>15</w:t>
      </w:r>
    </w:p>
    <w:p>
      <w:pPr>
        <w:spacing w:after="0" w:line="237" w:lineRule="auto"/>
        <w:rPr>
          <w:sz w:val="11"/>
        </w:rPr>
        <w:sectPr>
          <w:type w:val="continuous"/>
          <w:pgSz w:w="11910" w:h="16840"/>
          <w:pgMar w:top="1580" w:bottom="280" w:left="1020" w:right="1020"/>
          <w:cols w:num="2" w:equalWidth="0">
            <w:col w:w="4831" w:space="129"/>
            <w:col w:w="491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ListParagraph"/>
        <w:numPr>
          <w:ilvl w:val="0"/>
          <w:numId w:val="5"/>
        </w:numPr>
        <w:tabs>
          <w:tab w:pos="495" w:val="left" w:leader="none"/>
          <w:tab w:pos="497" w:val="left" w:leader="none"/>
        </w:tabs>
        <w:spacing w:line="237" w:lineRule="auto" w:before="99" w:after="0"/>
        <w:ind w:left="496" w:right="190" w:hanging="383"/>
        <w:jc w:val="left"/>
        <w:rPr>
          <w:sz w:val="14"/>
        </w:rPr>
      </w:pPr>
      <w:r>
        <w:rPr>
          <w:color w:val="231F20"/>
          <w:spacing w:val="3"/>
          <w:w w:val="115"/>
          <w:sz w:val="14"/>
        </w:rPr>
        <w:t>A</w:t>
      </w:r>
      <w:r>
        <w:rPr>
          <w:color w:val="231F20"/>
          <w:spacing w:val="3"/>
          <w:w w:val="105"/>
          <w:sz w:val="14"/>
        </w:rPr>
        <w:t>B</w:t>
      </w:r>
      <w:r>
        <w:rPr>
          <w:color w:val="231F20"/>
          <w:w w:val="105"/>
          <w:sz w:val="14"/>
        </w:rPr>
        <w:t>C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4"/>
          <w:w w:val="105"/>
          <w:sz w:val="14"/>
        </w:rPr>
        <w:t>N</w:t>
      </w:r>
      <w:r>
        <w:rPr>
          <w:color w:val="231F20"/>
          <w:w w:val="98"/>
          <w:sz w:val="14"/>
        </w:rPr>
        <w:t>e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5"/>
          <w:w w:val="95"/>
          <w:sz w:val="14"/>
        </w:rPr>
        <w:t>s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15"/>
          <w:sz w:val="14"/>
        </w:rPr>
        <w:t>A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w w:val="96"/>
          <w:sz w:val="14"/>
        </w:rPr>
        <w:t>n</w:t>
      </w:r>
      <w:r>
        <w:rPr>
          <w:color w:val="231F20"/>
          <w:spacing w:val="-8"/>
          <w:sz w:val="14"/>
        </w:rPr>
        <w:t> </w:t>
      </w:r>
      <w:r>
        <w:rPr>
          <w:color w:val="231F20"/>
          <w:w w:val="93"/>
          <w:sz w:val="14"/>
        </w:rPr>
        <w:t>r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w w:val="96"/>
          <w:sz w:val="14"/>
        </w:rPr>
        <w:t>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1"/>
          <w:w w:val="96"/>
          <w:sz w:val="14"/>
        </w:rPr>
        <w:t>n</w:t>
      </w:r>
      <w:r>
        <w:rPr>
          <w:color w:val="231F20"/>
          <w:spacing w:val="3"/>
          <w:w w:val="102"/>
          <w:sz w:val="14"/>
        </w:rPr>
        <w:t>f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4"/>
          <w:w w:val="98"/>
          <w:sz w:val="14"/>
        </w:rPr>
        <w:t>e</w:t>
      </w:r>
      <w:r>
        <w:rPr>
          <w:color w:val="231F20"/>
          <w:w w:val="105"/>
          <w:sz w:val="14"/>
        </w:rPr>
        <w:t>d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5"/>
          <w:sz w:val="14"/>
        </w:rPr>
        <w:t>s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05"/>
          <w:sz w:val="14"/>
        </w:rPr>
        <w:t>C</w:t>
      </w:r>
      <w:r>
        <w:rPr>
          <w:color w:val="231F20"/>
          <w:spacing w:val="-2"/>
          <w:w w:val="107"/>
          <w:sz w:val="14"/>
        </w:rPr>
        <w:t>O</w:t>
      </w:r>
      <w:r>
        <w:rPr>
          <w:color w:val="231F20"/>
          <w:spacing w:val="3"/>
          <w:w w:val="109"/>
          <w:sz w:val="14"/>
        </w:rPr>
        <w:t>V</w:t>
      </w:r>
      <w:r>
        <w:rPr>
          <w:color w:val="231F20"/>
          <w:spacing w:val="4"/>
          <w:w w:val="65"/>
          <w:sz w:val="14"/>
        </w:rPr>
        <w:t>I</w:t>
      </w:r>
      <w:r>
        <w:rPr>
          <w:color w:val="231F20"/>
          <w:spacing w:val="7"/>
          <w:w w:val="101"/>
          <w:sz w:val="14"/>
        </w:rPr>
        <w:t>D</w:t>
      </w:r>
      <w:r>
        <w:rPr>
          <w:color w:val="231F20"/>
          <w:spacing w:val="1"/>
          <w:w w:val="89"/>
          <w:sz w:val="14"/>
        </w:rPr>
        <w:t>-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w w:val="100"/>
          <w:sz w:val="14"/>
        </w:rPr>
        <w:t>9 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1"/>
          <w:w w:val="90"/>
          <w:sz w:val="14"/>
        </w:rPr>
        <w:t>i</w:t>
      </w:r>
      <w:r>
        <w:rPr>
          <w:color w:val="231F20"/>
          <w:spacing w:val="2"/>
          <w:w w:val="105"/>
          <w:sz w:val="14"/>
        </w:rPr>
        <w:t>g</w:t>
      </w:r>
      <w:r>
        <w:rPr>
          <w:color w:val="231F20"/>
          <w:spacing w:val="3"/>
          <w:w w:val="105"/>
          <w:sz w:val="14"/>
        </w:rPr>
        <w:t>g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w w:val="95"/>
          <w:sz w:val="14"/>
        </w:rPr>
        <w:t>s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105"/>
          <w:sz w:val="14"/>
        </w:rPr>
        <w:t>b</w:t>
      </w:r>
      <w:r>
        <w:rPr>
          <w:color w:val="231F20"/>
          <w:spacing w:val="1"/>
          <w:w w:val="90"/>
          <w:sz w:val="14"/>
        </w:rPr>
        <w:t>i</w:t>
      </w:r>
      <w:r>
        <w:rPr>
          <w:color w:val="231F20"/>
          <w:spacing w:val="2"/>
          <w:w w:val="105"/>
          <w:sz w:val="14"/>
        </w:rPr>
        <w:t>g</w:t>
      </w:r>
      <w:r>
        <w:rPr>
          <w:color w:val="231F20"/>
          <w:spacing w:val="3"/>
          <w:w w:val="105"/>
          <w:sz w:val="14"/>
        </w:rPr>
        <w:t>g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2"/>
          <w:w w:val="97"/>
          <w:sz w:val="14"/>
        </w:rPr>
        <w:t>m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w w:val="109"/>
          <w:sz w:val="14"/>
        </w:rPr>
        <w:t>c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105"/>
          <w:sz w:val="14"/>
        </w:rPr>
        <w:t>p</w:t>
      </w:r>
      <w:r>
        <w:rPr>
          <w:color w:val="231F20"/>
          <w:spacing w:val="2"/>
          <w:w w:val="90"/>
          <w:sz w:val="14"/>
        </w:rPr>
        <w:t>l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3"/>
          <w:w w:val="105"/>
          <w:sz w:val="14"/>
        </w:rPr>
        <w:t>g</w:t>
      </w:r>
      <w:r>
        <w:rPr>
          <w:color w:val="231F20"/>
          <w:w w:val="98"/>
          <w:sz w:val="14"/>
        </w:rPr>
        <w:t>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w w:val="96"/>
          <w:sz w:val="14"/>
        </w:rPr>
        <w:t>n</w:t>
      </w:r>
      <w:r>
        <w:rPr>
          <w:color w:val="231F20"/>
          <w:spacing w:val="-8"/>
          <w:sz w:val="14"/>
        </w:rPr>
        <w:t> </w:t>
      </w:r>
      <w:r>
        <w:rPr>
          <w:color w:val="231F20"/>
          <w:w w:val="93"/>
          <w:sz w:val="14"/>
        </w:rPr>
        <w:t>r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w w:val="100"/>
          <w:sz w:val="14"/>
        </w:rPr>
        <w:t>r</w:t>
      </w:r>
      <w:r>
        <w:rPr>
          <w:color w:val="231F20"/>
          <w:spacing w:val="4"/>
          <w:w w:val="100"/>
          <w:sz w:val="14"/>
        </w:rPr>
        <w:t>d</w:t>
      </w:r>
      <w:r>
        <w:rPr>
          <w:color w:val="231F20"/>
          <w:spacing w:val="4"/>
          <w:w w:val="63"/>
          <w:sz w:val="14"/>
        </w:rPr>
        <w:t>,</w:t>
      </w:r>
      <w:r>
        <w:rPr>
          <w:color w:val="231F20"/>
          <w:spacing w:val="1"/>
          <w:w w:val="96"/>
          <w:sz w:val="14"/>
        </w:rPr>
        <w:t>h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1"/>
          <w:w w:val="105"/>
          <w:sz w:val="14"/>
        </w:rPr>
        <w:t>p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4"/>
          <w:w w:val="52"/>
          <w:sz w:val="14"/>
        </w:rPr>
        <w:t>:</w:t>
      </w:r>
      <w:r>
        <w:rPr>
          <w:color w:val="231F20"/>
          <w:spacing w:val="-12"/>
          <w:w w:val="110"/>
          <w:sz w:val="14"/>
        </w:rPr>
        <w:t>/</w:t>
      </w:r>
      <w:r>
        <w:rPr>
          <w:color w:val="231F20"/>
          <w:spacing w:val="-1"/>
          <w:w w:val="110"/>
          <w:sz w:val="14"/>
        </w:rPr>
        <w:t>/</w:t>
      </w:r>
      <w:hyperlink r:id="rId17">
        <w:r>
          <w:rPr>
            <w:color w:val="231F20"/>
            <w:spacing w:val="4"/>
            <w:w w:val="105"/>
            <w:sz w:val="14"/>
          </w:rPr>
          <w:t>ww</w:t>
        </w:r>
        <w:r>
          <w:rPr>
            <w:color w:val="231F20"/>
            <w:spacing w:val="-3"/>
            <w:w w:val="105"/>
            <w:sz w:val="14"/>
          </w:rPr>
          <w:t>w</w:t>
        </w:r>
        <w:r>
          <w:rPr>
            <w:color w:val="231F20"/>
            <w:w w:val="63"/>
            <w:sz w:val="14"/>
          </w:rPr>
          <w:t>.</w:t>
        </w:r>
      </w:hyperlink>
      <w:r>
        <w:rPr>
          <w:color w:val="231F20"/>
          <w:w w:val="63"/>
          <w:sz w:val="14"/>
        </w:rPr>
        <w:t> </w:t>
      </w:r>
      <w:r>
        <w:rPr>
          <w:color w:val="231F20"/>
          <w:sz w:val="14"/>
        </w:rPr>
        <w:t>abc.net.au/news/2020-09-02/australian-recession-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3"/>
          <w:w w:val="101"/>
          <w:sz w:val="14"/>
        </w:rPr>
        <w:t>o</w:t>
      </w:r>
      <w:r>
        <w:rPr>
          <w:color w:val="231F20"/>
          <w:spacing w:val="1"/>
          <w:w w:val="101"/>
          <w:sz w:val="14"/>
        </w:rPr>
        <w:t>n</w:t>
      </w:r>
      <w:r>
        <w:rPr>
          <w:color w:val="231F20"/>
          <w:spacing w:val="3"/>
          <w:w w:val="102"/>
          <w:sz w:val="14"/>
        </w:rPr>
        <w:t>f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4"/>
          <w:w w:val="98"/>
          <w:sz w:val="14"/>
        </w:rPr>
        <w:t>e</w:t>
      </w:r>
      <w:r>
        <w:rPr>
          <w:color w:val="231F20"/>
          <w:spacing w:val="4"/>
          <w:w w:val="105"/>
          <w:sz w:val="14"/>
        </w:rPr>
        <w:t>d</w:t>
      </w:r>
      <w:r>
        <w:rPr>
          <w:color w:val="231F20"/>
          <w:spacing w:val="2"/>
          <w:w w:val="89"/>
          <w:sz w:val="14"/>
        </w:rPr>
        <w:t>-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5"/>
          <w:w w:val="89"/>
          <w:sz w:val="14"/>
        </w:rPr>
        <w:t>-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3"/>
          <w:w w:val="100"/>
          <w:sz w:val="14"/>
        </w:rPr>
        <w:t>ono</w:t>
      </w:r>
      <w:r>
        <w:rPr>
          <w:color w:val="231F20"/>
          <w:spacing w:val="-1"/>
          <w:w w:val="100"/>
          <w:sz w:val="14"/>
        </w:rPr>
        <w:t>m</w:t>
      </w:r>
      <w:r>
        <w:rPr>
          <w:color w:val="231F20"/>
          <w:spacing w:val="2"/>
          <w:w w:val="99"/>
          <w:sz w:val="14"/>
        </w:rPr>
        <w:t>y</w:t>
      </w:r>
      <w:r>
        <w:rPr>
          <w:color w:val="231F20"/>
          <w:spacing w:val="3"/>
          <w:w w:val="89"/>
          <w:sz w:val="14"/>
        </w:rPr>
        <w:t>-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3"/>
          <w:w w:val="95"/>
          <w:sz w:val="14"/>
        </w:rPr>
        <w:t>h</w:t>
      </w:r>
      <w:r>
        <w:rPr>
          <w:color w:val="231F20"/>
          <w:spacing w:val="2"/>
          <w:w w:val="95"/>
          <w:sz w:val="14"/>
        </w:rPr>
        <w:t>r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5"/>
          <w:sz w:val="14"/>
        </w:rPr>
        <w:t>nk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3"/>
          <w:w w:val="89"/>
          <w:sz w:val="14"/>
        </w:rPr>
        <w:t>-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5"/>
          <w:w w:val="96"/>
          <w:sz w:val="14"/>
        </w:rPr>
        <w:t>n</w:t>
      </w:r>
      <w:r>
        <w:rPr>
          <w:color w:val="231F20"/>
          <w:spacing w:val="3"/>
          <w:w w:val="89"/>
          <w:sz w:val="14"/>
        </w:rPr>
        <w:t>-</w:t>
      </w:r>
      <w:r>
        <w:rPr>
          <w:color w:val="231F20"/>
          <w:spacing w:val="2"/>
          <w:w w:val="72"/>
          <w:sz w:val="14"/>
        </w:rPr>
        <w:t>j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6"/>
          <w:w w:val="98"/>
          <w:sz w:val="14"/>
        </w:rPr>
        <w:t>e</w:t>
      </w:r>
      <w:r>
        <w:rPr>
          <w:color w:val="231F20"/>
          <w:spacing w:val="5"/>
          <w:w w:val="89"/>
          <w:sz w:val="14"/>
        </w:rPr>
        <w:t>-</w:t>
      </w:r>
      <w:r>
        <w:rPr>
          <w:color w:val="231F20"/>
          <w:spacing w:val="1"/>
          <w:w w:val="105"/>
          <w:sz w:val="14"/>
        </w:rPr>
        <w:t>q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-8"/>
          <w:w w:val="93"/>
          <w:sz w:val="14"/>
        </w:rPr>
        <w:t>r</w:t>
      </w:r>
      <w:r>
        <w:rPr>
          <w:color w:val="231F20"/>
          <w:spacing w:val="6"/>
          <w:w w:val="110"/>
          <w:sz w:val="14"/>
        </w:rPr>
        <w:t>/</w:t>
      </w:r>
      <w:r>
        <w:rPr>
          <w:color w:val="231F20"/>
          <w:spacing w:val="3"/>
          <w:w w:val="52"/>
          <w:sz w:val="14"/>
        </w:rPr>
        <w:t>1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5"/>
          <w:w w:val="100"/>
          <w:sz w:val="14"/>
        </w:rPr>
        <w:t>6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5"/>
          <w:w w:val="100"/>
          <w:sz w:val="14"/>
        </w:rPr>
        <w:t>9</w:t>
      </w:r>
      <w:r>
        <w:rPr>
          <w:color w:val="231F20"/>
          <w:spacing w:val="4"/>
          <w:w w:val="100"/>
          <w:sz w:val="14"/>
        </w:rPr>
        <w:t>9</w:t>
      </w:r>
      <w:r>
        <w:rPr>
          <w:color w:val="231F20"/>
          <w:spacing w:val="4"/>
          <w:w w:val="95"/>
          <w:sz w:val="14"/>
        </w:rPr>
        <w:t>5</w:t>
      </w:r>
      <w:r>
        <w:rPr>
          <w:color w:val="231F20"/>
          <w:w w:val="111"/>
          <w:sz w:val="14"/>
        </w:rPr>
        <w:t>0</w:t>
      </w:r>
    </w:p>
    <w:p>
      <w:pPr>
        <w:pStyle w:val="ListParagraph"/>
        <w:numPr>
          <w:ilvl w:val="0"/>
          <w:numId w:val="5"/>
        </w:numPr>
        <w:tabs>
          <w:tab w:pos="495" w:val="left" w:leader="none"/>
          <w:tab w:pos="497" w:val="left" w:leader="none"/>
        </w:tabs>
        <w:spacing w:line="237" w:lineRule="auto" w:before="112" w:after="0"/>
        <w:ind w:left="496" w:right="201" w:hanging="383"/>
        <w:jc w:val="left"/>
        <w:rPr>
          <w:sz w:val="14"/>
        </w:rPr>
      </w:pPr>
      <w:r>
        <w:rPr>
          <w:color w:val="231F20"/>
          <w:sz w:val="14"/>
        </w:rPr>
        <w:t>Australian Bureau of Statistics, 6202.0 - Labour Force,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1"/>
          <w:w w:val="115"/>
          <w:sz w:val="14"/>
        </w:rPr>
        <w:t>A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5"/>
          <w:w w:val="95"/>
          <w:sz w:val="14"/>
        </w:rPr>
        <w:t>a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15"/>
          <w:sz w:val="14"/>
        </w:rPr>
        <w:t>A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w w:val="105"/>
          <w:sz w:val="14"/>
        </w:rPr>
        <w:t>g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3"/>
          <w:w w:val="111"/>
          <w:sz w:val="14"/>
        </w:rPr>
        <w:t>0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2"/>
          <w:sz w:val="14"/>
        </w:rPr>
        <w:t>a</w:t>
      </w:r>
      <w:r>
        <w:rPr>
          <w:color w:val="231F20"/>
          <w:spacing w:val="1"/>
          <w:w w:val="102"/>
          <w:sz w:val="14"/>
        </w:rPr>
        <w:t>c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5"/>
          <w:sz w:val="14"/>
        </w:rPr>
        <w:t>ss</w:t>
      </w:r>
      <w:r>
        <w:rPr>
          <w:color w:val="231F20"/>
          <w:spacing w:val="4"/>
          <w:w w:val="98"/>
          <w:sz w:val="14"/>
        </w:rPr>
        <w:t>e</w:t>
      </w:r>
      <w:r>
        <w:rPr>
          <w:color w:val="231F20"/>
          <w:w w:val="105"/>
          <w:sz w:val="14"/>
        </w:rPr>
        <w:t>d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95"/>
          <w:sz w:val="14"/>
        </w:rPr>
        <w:t>a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1"/>
          <w:w w:val="96"/>
          <w:sz w:val="14"/>
        </w:rPr>
        <w:t>h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1"/>
          <w:w w:val="105"/>
          <w:sz w:val="14"/>
        </w:rPr>
        <w:t>p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4"/>
          <w:w w:val="52"/>
          <w:sz w:val="14"/>
        </w:rPr>
        <w:t>:</w:t>
      </w:r>
      <w:r>
        <w:rPr>
          <w:color w:val="231F20"/>
          <w:spacing w:val="-12"/>
          <w:w w:val="110"/>
          <w:sz w:val="14"/>
        </w:rPr>
        <w:t>/</w:t>
      </w:r>
      <w:r>
        <w:rPr>
          <w:color w:val="231F20"/>
          <w:spacing w:val="-1"/>
          <w:w w:val="110"/>
          <w:sz w:val="14"/>
        </w:rPr>
        <w:t>/</w:t>
      </w:r>
      <w:hyperlink r:id="rId18">
        <w:r>
          <w:rPr>
            <w:color w:val="231F20"/>
            <w:spacing w:val="4"/>
            <w:w w:val="105"/>
            <w:sz w:val="14"/>
          </w:rPr>
          <w:t>ww</w:t>
        </w:r>
        <w:r>
          <w:rPr>
            <w:color w:val="231F20"/>
            <w:spacing w:val="-3"/>
            <w:w w:val="105"/>
            <w:sz w:val="14"/>
          </w:rPr>
          <w:t>w</w:t>
        </w:r>
        <w:r>
          <w:rPr>
            <w:color w:val="231F20"/>
            <w:spacing w:val="5"/>
            <w:w w:val="63"/>
            <w:sz w:val="14"/>
          </w:rPr>
          <w:t>.</w:t>
        </w:r>
        <w:r>
          <w:rPr>
            <w:color w:val="231F20"/>
            <w:spacing w:val="3"/>
            <w:w w:val="100"/>
            <w:sz w:val="14"/>
          </w:rPr>
          <w:t>a</w:t>
        </w:r>
        <w:r>
          <w:rPr>
            <w:color w:val="231F20"/>
            <w:spacing w:val="1"/>
            <w:w w:val="100"/>
            <w:sz w:val="14"/>
          </w:rPr>
          <w:t>b</w:t>
        </w:r>
        <w:r>
          <w:rPr>
            <w:color w:val="231F20"/>
            <w:spacing w:val="5"/>
            <w:w w:val="95"/>
            <w:sz w:val="14"/>
          </w:rPr>
          <w:t>s</w:t>
        </w:r>
        <w:r>
          <w:rPr>
            <w:color w:val="231F20"/>
            <w:spacing w:val="1"/>
            <w:w w:val="63"/>
            <w:sz w:val="14"/>
          </w:rPr>
          <w:t>.</w:t>
        </w:r>
        <w:r>
          <w:rPr>
            <w:color w:val="231F20"/>
            <w:spacing w:val="3"/>
            <w:w w:val="105"/>
            <w:sz w:val="14"/>
          </w:rPr>
          <w:t>g</w:t>
        </w:r>
        <w:r>
          <w:rPr>
            <w:color w:val="231F20"/>
            <w:spacing w:val="-1"/>
            <w:w w:val="105"/>
            <w:sz w:val="14"/>
          </w:rPr>
          <w:t>o</w:t>
        </w:r>
        <w:r>
          <w:rPr>
            <w:color w:val="231F20"/>
            <w:spacing w:val="-4"/>
            <w:w w:val="98"/>
            <w:sz w:val="14"/>
          </w:rPr>
          <w:t>v</w:t>
        </w:r>
        <w:r>
          <w:rPr>
            <w:color w:val="231F20"/>
            <w:spacing w:val="5"/>
            <w:w w:val="63"/>
            <w:sz w:val="14"/>
          </w:rPr>
          <w:t>.</w:t>
        </w:r>
        <w:r>
          <w:rPr>
            <w:color w:val="231F20"/>
            <w:spacing w:val="3"/>
            <w:w w:val="95"/>
            <w:sz w:val="14"/>
          </w:rPr>
          <w:t>a</w:t>
        </w:r>
        <w:r>
          <w:rPr>
            <w:color w:val="231F20"/>
            <w:spacing w:val="3"/>
            <w:w w:val="96"/>
            <w:sz w:val="14"/>
          </w:rPr>
          <w:t>u</w:t>
        </w:r>
        <w:r>
          <w:rPr>
            <w:color w:val="231F20"/>
            <w:w w:val="110"/>
            <w:sz w:val="14"/>
          </w:rPr>
          <w:t>/</w:t>
        </w:r>
      </w:hyperlink>
      <w:r>
        <w:rPr>
          <w:color w:val="231F20"/>
          <w:w w:val="110"/>
          <w:sz w:val="14"/>
        </w:rPr>
        <w:t> </w:t>
      </w:r>
      <w:r>
        <w:rPr>
          <w:color w:val="231F20"/>
          <w:sz w:val="14"/>
        </w:rPr>
        <w:t>AUSSTATS/abs@.nsf/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-1"/>
          <w:w w:val="111"/>
          <w:sz w:val="14"/>
        </w:rPr>
        <w:t>L</w:t>
      </w:r>
      <w:r>
        <w:rPr>
          <w:color w:val="231F20"/>
          <w:spacing w:val="3"/>
          <w:w w:val="101"/>
          <w:sz w:val="14"/>
        </w:rPr>
        <w:t>ook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-1"/>
          <w:w w:val="105"/>
          <w:sz w:val="14"/>
        </w:rPr>
        <w:t>p</w:t>
      </w:r>
      <w:r>
        <w:rPr>
          <w:color w:val="231F20"/>
          <w:spacing w:val="-2"/>
          <w:w w:val="110"/>
          <w:sz w:val="14"/>
        </w:rPr>
        <w:t>/</w:t>
      </w:r>
      <w:r>
        <w:rPr>
          <w:color w:val="231F20"/>
          <w:spacing w:val="1"/>
          <w:w w:val="100"/>
          <w:sz w:val="14"/>
        </w:rPr>
        <w:t>6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63"/>
          <w:sz w:val="14"/>
        </w:rPr>
        <w:t>.</w:t>
      </w:r>
      <w:r>
        <w:rPr>
          <w:color w:val="231F20"/>
          <w:spacing w:val="5"/>
          <w:w w:val="111"/>
          <w:sz w:val="14"/>
        </w:rPr>
        <w:t>0</w:t>
      </w:r>
      <w:r>
        <w:rPr>
          <w:color w:val="231F20"/>
          <w:spacing w:val="4"/>
          <w:w w:val="102"/>
          <w:sz w:val="14"/>
        </w:rPr>
        <w:t>M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2"/>
          <w:w w:val="96"/>
          <w:sz w:val="14"/>
        </w:rPr>
        <w:t>n</w:t>
      </w:r>
      <w:r>
        <w:rPr>
          <w:color w:val="231F20"/>
          <w:spacing w:val="2"/>
          <w:w w:val="75"/>
          <w:sz w:val="14"/>
        </w:rPr>
        <w:t>+</w:t>
      </w:r>
      <w:r>
        <w:rPr>
          <w:color w:val="231F20"/>
          <w:spacing w:val="1"/>
          <w:w w:val="114"/>
          <w:sz w:val="14"/>
        </w:rPr>
        <w:t>F</w:t>
      </w:r>
      <w:r>
        <w:rPr>
          <w:color w:val="231F20"/>
          <w:spacing w:val="3"/>
          <w:w w:val="96"/>
          <w:sz w:val="14"/>
        </w:rPr>
        <w:t>e</w:t>
      </w:r>
      <w:r>
        <w:rPr>
          <w:color w:val="231F20"/>
          <w:spacing w:val="1"/>
          <w:w w:val="96"/>
          <w:sz w:val="14"/>
        </w:rPr>
        <w:t>a</w:t>
      </w:r>
      <w:r>
        <w:rPr>
          <w:color w:val="231F20"/>
          <w:spacing w:val="2"/>
          <w:w w:val="101"/>
          <w:sz w:val="14"/>
        </w:rPr>
        <w:t>t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w w:val="93"/>
          <w:sz w:val="14"/>
        </w:rPr>
        <w:t>r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-2"/>
          <w:w w:val="95"/>
          <w:sz w:val="14"/>
        </w:rPr>
        <w:t>s</w:t>
      </w:r>
      <w:r>
        <w:rPr>
          <w:color w:val="231F20"/>
          <w:spacing w:val="3"/>
          <w:w w:val="52"/>
          <w:sz w:val="14"/>
        </w:rPr>
        <w:t>1</w:t>
      </w:r>
      <w:r>
        <w:rPr>
          <w:color w:val="231F20"/>
          <w:spacing w:val="1"/>
          <w:w w:val="115"/>
          <w:sz w:val="14"/>
        </w:rPr>
        <w:t>A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2"/>
          <w:w w:val="105"/>
          <w:sz w:val="14"/>
        </w:rPr>
        <w:t>g</w:t>
      </w:r>
      <w:r>
        <w:rPr>
          <w:color w:val="231F20"/>
          <w:spacing w:val="4"/>
          <w:w w:val="76"/>
          <w:sz w:val="14"/>
        </w:rPr>
        <w:t>%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w w:val="111"/>
          <w:sz w:val="14"/>
        </w:rPr>
        <w:t>0 </w:t>
      </w:r>
      <w:r>
        <w:rPr>
          <w:color w:val="231F20"/>
          <w:sz w:val="14"/>
        </w:rPr>
        <w:t>2020?OpenDocument</w:t>
      </w:r>
    </w:p>
    <w:p>
      <w:pPr>
        <w:pStyle w:val="ListParagraph"/>
        <w:numPr>
          <w:ilvl w:val="0"/>
          <w:numId w:val="5"/>
        </w:numPr>
        <w:tabs>
          <w:tab w:pos="495" w:val="left" w:leader="none"/>
          <w:tab w:pos="497" w:val="left" w:leader="none"/>
        </w:tabs>
        <w:spacing w:line="237" w:lineRule="auto" w:before="111" w:after="0"/>
        <w:ind w:left="496" w:right="161" w:hanging="383"/>
        <w:jc w:val="left"/>
        <w:rPr>
          <w:sz w:val="14"/>
        </w:rPr>
      </w:pPr>
      <w:r>
        <w:rPr>
          <w:color w:val="231F20"/>
          <w:sz w:val="14"/>
        </w:rPr>
        <w:t>Australian Bureau of Statistics, 6202.0 - Labour Force,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1"/>
          <w:w w:val="115"/>
          <w:sz w:val="14"/>
        </w:rPr>
        <w:t>A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5"/>
          <w:w w:val="95"/>
          <w:sz w:val="14"/>
        </w:rPr>
        <w:t>a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15"/>
          <w:sz w:val="14"/>
        </w:rPr>
        <w:t>A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w w:val="105"/>
          <w:sz w:val="14"/>
        </w:rPr>
        <w:t>g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3"/>
          <w:w w:val="111"/>
          <w:sz w:val="14"/>
        </w:rPr>
        <w:t>0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1"/>
          <w:w w:val="109"/>
          <w:sz w:val="14"/>
        </w:rPr>
        <w:t>cc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5"/>
          <w:sz w:val="14"/>
        </w:rPr>
        <w:t>ss</w:t>
      </w:r>
      <w:r>
        <w:rPr>
          <w:color w:val="231F20"/>
          <w:spacing w:val="4"/>
          <w:w w:val="98"/>
          <w:sz w:val="14"/>
        </w:rPr>
        <w:t>e</w:t>
      </w:r>
      <w:r>
        <w:rPr>
          <w:color w:val="231F20"/>
          <w:w w:val="105"/>
          <w:sz w:val="14"/>
        </w:rPr>
        <w:t>d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95"/>
          <w:sz w:val="14"/>
        </w:rPr>
        <w:t>a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96"/>
          <w:sz w:val="14"/>
        </w:rPr>
        <w:t>h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1"/>
          <w:w w:val="105"/>
          <w:sz w:val="14"/>
        </w:rPr>
        <w:t>p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4"/>
          <w:w w:val="52"/>
          <w:sz w:val="14"/>
        </w:rPr>
        <w:t>:</w:t>
      </w:r>
      <w:r>
        <w:rPr>
          <w:color w:val="231F20"/>
          <w:spacing w:val="-12"/>
          <w:w w:val="110"/>
          <w:sz w:val="14"/>
        </w:rPr>
        <w:t>/</w:t>
      </w:r>
      <w:r>
        <w:rPr>
          <w:color w:val="231F20"/>
          <w:spacing w:val="-1"/>
          <w:w w:val="110"/>
          <w:sz w:val="14"/>
        </w:rPr>
        <w:t>/</w:t>
      </w:r>
      <w:hyperlink r:id="rId18">
        <w:r>
          <w:rPr>
            <w:color w:val="231F20"/>
            <w:spacing w:val="4"/>
            <w:w w:val="105"/>
            <w:sz w:val="14"/>
          </w:rPr>
          <w:t>ww</w:t>
        </w:r>
        <w:r>
          <w:rPr>
            <w:color w:val="231F20"/>
            <w:spacing w:val="-3"/>
            <w:w w:val="105"/>
            <w:sz w:val="14"/>
          </w:rPr>
          <w:t>w</w:t>
        </w:r>
        <w:r>
          <w:rPr>
            <w:color w:val="231F20"/>
            <w:spacing w:val="5"/>
            <w:w w:val="63"/>
            <w:sz w:val="14"/>
          </w:rPr>
          <w:t>.</w:t>
        </w:r>
        <w:r>
          <w:rPr>
            <w:color w:val="231F20"/>
            <w:spacing w:val="3"/>
            <w:w w:val="95"/>
            <w:sz w:val="14"/>
          </w:rPr>
          <w:t>a</w:t>
        </w:r>
        <w:r>
          <w:rPr>
            <w:color w:val="231F20"/>
            <w:spacing w:val="1"/>
            <w:w w:val="105"/>
            <w:sz w:val="14"/>
          </w:rPr>
          <w:t>b</w:t>
        </w:r>
        <w:r>
          <w:rPr>
            <w:color w:val="231F20"/>
            <w:spacing w:val="5"/>
            <w:w w:val="95"/>
            <w:sz w:val="14"/>
          </w:rPr>
          <w:t>s</w:t>
        </w:r>
        <w:r>
          <w:rPr>
            <w:color w:val="231F20"/>
            <w:spacing w:val="1"/>
            <w:w w:val="63"/>
            <w:sz w:val="14"/>
          </w:rPr>
          <w:t>.</w:t>
        </w:r>
        <w:r>
          <w:rPr>
            <w:color w:val="231F20"/>
            <w:spacing w:val="3"/>
            <w:w w:val="105"/>
            <w:sz w:val="14"/>
          </w:rPr>
          <w:t>g</w:t>
        </w:r>
        <w:r>
          <w:rPr>
            <w:color w:val="231F20"/>
            <w:spacing w:val="-1"/>
            <w:w w:val="105"/>
            <w:sz w:val="14"/>
          </w:rPr>
          <w:t>o</w:t>
        </w:r>
        <w:r>
          <w:rPr>
            <w:color w:val="231F20"/>
            <w:spacing w:val="-4"/>
            <w:w w:val="98"/>
            <w:sz w:val="14"/>
          </w:rPr>
          <w:t>v</w:t>
        </w:r>
        <w:r>
          <w:rPr>
            <w:color w:val="231F20"/>
            <w:spacing w:val="5"/>
            <w:w w:val="63"/>
            <w:sz w:val="14"/>
          </w:rPr>
          <w:t>.</w:t>
        </w:r>
        <w:r>
          <w:rPr>
            <w:color w:val="231F20"/>
            <w:spacing w:val="3"/>
            <w:w w:val="95"/>
            <w:sz w:val="14"/>
          </w:rPr>
          <w:t>a</w:t>
        </w:r>
        <w:r>
          <w:rPr>
            <w:color w:val="231F20"/>
            <w:spacing w:val="3"/>
            <w:w w:val="96"/>
            <w:sz w:val="14"/>
          </w:rPr>
          <w:t>u</w:t>
        </w:r>
        <w:r>
          <w:rPr>
            <w:color w:val="231F20"/>
            <w:w w:val="110"/>
            <w:sz w:val="14"/>
          </w:rPr>
          <w:t>/</w:t>
        </w:r>
      </w:hyperlink>
      <w:r>
        <w:rPr>
          <w:color w:val="231F20"/>
          <w:w w:val="110"/>
          <w:sz w:val="14"/>
        </w:rPr>
        <w:t> </w:t>
      </w:r>
      <w:r>
        <w:rPr>
          <w:color w:val="231F20"/>
          <w:sz w:val="14"/>
        </w:rPr>
        <w:t>AUSSTATS/abs@.nsf/DetailsPage/6202.0Aug%20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2020?OpenDocument</w:t>
      </w:r>
    </w:p>
    <w:p>
      <w:pPr>
        <w:pStyle w:val="ListParagraph"/>
        <w:numPr>
          <w:ilvl w:val="0"/>
          <w:numId w:val="5"/>
        </w:numPr>
        <w:tabs>
          <w:tab w:pos="495" w:val="left" w:leader="none"/>
          <w:tab w:pos="497" w:val="left" w:leader="none"/>
        </w:tabs>
        <w:spacing w:line="237" w:lineRule="auto" w:before="111" w:after="0"/>
        <w:ind w:left="496" w:right="38" w:hanging="383"/>
        <w:jc w:val="left"/>
        <w:rPr>
          <w:sz w:val="14"/>
        </w:rPr>
      </w:pPr>
      <w:r>
        <w:rPr>
          <w:color w:val="231F20"/>
          <w:sz w:val="14"/>
        </w:rPr>
        <w:t>Katharine Murphy, The Guardian, Victoria lockdown to push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1"/>
          <w:w w:val="115"/>
          <w:sz w:val="14"/>
        </w:rPr>
        <w:t>A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w w:val="95"/>
          <w:sz w:val="14"/>
        </w:rPr>
        <w:t>a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2"/>
          <w:w w:val="105"/>
          <w:sz w:val="14"/>
        </w:rPr>
        <w:t>p</w:t>
      </w:r>
      <w:r>
        <w:rPr>
          <w:color w:val="231F20"/>
          <w:spacing w:val="2"/>
          <w:w w:val="90"/>
          <w:sz w:val="14"/>
        </w:rPr>
        <w:t>l</w:t>
      </w:r>
      <w:r>
        <w:rPr>
          <w:color w:val="231F20"/>
          <w:spacing w:val="-1"/>
          <w:w w:val="105"/>
          <w:sz w:val="14"/>
        </w:rPr>
        <w:t>o</w:t>
      </w:r>
      <w:r>
        <w:rPr>
          <w:color w:val="231F20"/>
          <w:spacing w:val="2"/>
          <w:w w:val="99"/>
          <w:sz w:val="14"/>
        </w:rPr>
        <w:t>y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6"/>
          <w:sz w:val="14"/>
        </w:rPr>
        <w:t>n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w w:val="101"/>
          <w:sz w:val="14"/>
        </w:rPr>
        <w:t>t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5"/>
          <w:w w:val="52"/>
          <w:sz w:val="14"/>
        </w:rPr>
        <w:t>1</w:t>
      </w:r>
      <w:r>
        <w:rPr>
          <w:color w:val="231F20"/>
          <w:spacing w:val="4"/>
          <w:w w:val="111"/>
          <w:sz w:val="14"/>
        </w:rPr>
        <w:t>0</w:t>
      </w:r>
      <w:r>
        <w:rPr>
          <w:color w:val="231F20"/>
          <w:w w:val="76"/>
          <w:sz w:val="14"/>
        </w:rPr>
        <w:t>%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w w:val="105"/>
          <w:sz w:val="14"/>
        </w:rPr>
        <w:t>d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1"/>
          <w:w w:val="105"/>
          <w:sz w:val="14"/>
        </w:rPr>
        <w:t>o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1"/>
          <w:w w:val="95"/>
          <w:sz w:val="14"/>
        </w:rPr>
        <w:t>a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-1"/>
          <w:w w:val="97"/>
          <w:sz w:val="14"/>
        </w:rPr>
        <w:t>m</w:t>
      </w:r>
      <w:r>
        <w:rPr>
          <w:color w:val="231F20"/>
          <w:w w:val="99"/>
          <w:sz w:val="14"/>
        </w:rPr>
        <w:t>y 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w w:val="105"/>
          <w:sz w:val="14"/>
        </w:rPr>
        <w:t>p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w w:val="101"/>
          <w:sz w:val="14"/>
        </w:rPr>
        <w:t>t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4"/>
          <w:w w:val="99"/>
          <w:sz w:val="14"/>
        </w:rPr>
        <w:t>$</w:t>
      </w:r>
      <w:r>
        <w:rPr>
          <w:color w:val="231F20"/>
          <w:spacing w:val="3"/>
          <w:w w:val="52"/>
          <w:sz w:val="14"/>
        </w:rPr>
        <w:t>1</w:t>
      </w:r>
      <w:r>
        <w:rPr>
          <w:color w:val="231F20"/>
          <w:spacing w:val="1"/>
          <w:w w:val="92"/>
          <w:sz w:val="14"/>
        </w:rPr>
        <w:t>2</w:t>
      </w:r>
      <w:r>
        <w:rPr>
          <w:color w:val="231F20"/>
          <w:spacing w:val="3"/>
          <w:w w:val="105"/>
          <w:sz w:val="14"/>
        </w:rPr>
        <w:t>b</w:t>
      </w:r>
      <w:r>
        <w:rPr>
          <w:color w:val="231F20"/>
          <w:spacing w:val="5"/>
          <w:w w:val="96"/>
          <w:sz w:val="14"/>
        </w:rPr>
        <w:t>n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w w:val="100"/>
          <w:sz w:val="14"/>
        </w:rPr>
        <w:t>6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15"/>
          <w:sz w:val="14"/>
        </w:rPr>
        <w:t>A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101"/>
          <w:sz w:val="14"/>
        </w:rPr>
        <w:t>g</w:t>
      </w:r>
      <w:r>
        <w:rPr>
          <w:color w:val="231F20"/>
          <w:spacing w:val="2"/>
          <w:w w:val="101"/>
          <w:sz w:val="14"/>
        </w:rPr>
        <w:t>u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5"/>
          <w:w w:val="111"/>
          <w:sz w:val="14"/>
        </w:rPr>
        <w:t>0</w:t>
      </w:r>
      <w:r>
        <w:rPr>
          <w:color w:val="231F20"/>
          <w:spacing w:val="1"/>
          <w:w w:val="96"/>
          <w:sz w:val="14"/>
        </w:rPr>
        <w:t>h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1"/>
          <w:w w:val="105"/>
          <w:sz w:val="14"/>
        </w:rPr>
        <w:t>p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4"/>
          <w:w w:val="52"/>
          <w:sz w:val="14"/>
        </w:rPr>
        <w:t>:</w:t>
      </w:r>
      <w:r>
        <w:rPr>
          <w:color w:val="231F20"/>
          <w:spacing w:val="-12"/>
          <w:w w:val="110"/>
          <w:sz w:val="14"/>
        </w:rPr>
        <w:t>/</w:t>
      </w:r>
      <w:r>
        <w:rPr>
          <w:color w:val="231F20"/>
          <w:spacing w:val="-1"/>
          <w:w w:val="110"/>
          <w:sz w:val="14"/>
        </w:rPr>
        <w:t>/</w:t>
      </w:r>
      <w:hyperlink r:id="rId19">
        <w:r>
          <w:rPr>
            <w:color w:val="231F20"/>
            <w:spacing w:val="4"/>
            <w:w w:val="105"/>
            <w:sz w:val="14"/>
          </w:rPr>
          <w:t>ww</w:t>
        </w:r>
        <w:r>
          <w:rPr>
            <w:color w:val="231F20"/>
            <w:spacing w:val="-3"/>
            <w:w w:val="105"/>
            <w:sz w:val="14"/>
          </w:rPr>
          <w:t>w</w:t>
        </w:r>
        <w:r>
          <w:rPr>
            <w:color w:val="231F20"/>
            <w:spacing w:val="1"/>
            <w:w w:val="63"/>
            <w:sz w:val="14"/>
          </w:rPr>
          <w:t>.</w:t>
        </w:r>
        <w:r>
          <w:rPr>
            <w:color w:val="231F20"/>
            <w:spacing w:val="1"/>
            <w:w w:val="101"/>
            <w:sz w:val="14"/>
          </w:rPr>
          <w:t>t</w:t>
        </w:r>
        <w:r>
          <w:rPr>
            <w:color w:val="231F20"/>
            <w:spacing w:val="3"/>
            <w:w w:val="96"/>
            <w:sz w:val="14"/>
          </w:rPr>
          <w:t>h</w:t>
        </w:r>
        <w:r>
          <w:rPr>
            <w:color w:val="231F20"/>
            <w:spacing w:val="3"/>
            <w:w w:val="98"/>
            <w:sz w:val="14"/>
          </w:rPr>
          <w:t>e</w:t>
        </w:r>
        <w:r>
          <w:rPr>
            <w:color w:val="231F20"/>
            <w:spacing w:val="3"/>
            <w:w w:val="101"/>
            <w:sz w:val="14"/>
          </w:rPr>
          <w:t>g</w:t>
        </w:r>
        <w:r>
          <w:rPr>
            <w:color w:val="231F20"/>
            <w:spacing w:val="2"/>
            <w:w w:val="101"/>
            <w:sz w:val="14"/>
          </w:rPr>
          <w:t>u</w:t>
        </w:r>
        <w:r>
          <w:rPr>
            <w:color w:val="231F20"/>
            <w:spacing w:val="3"/>
            <w:w w:val="94"/>
            <w:sz w:val="14"/>
          </w:rPr>
          <w:t>a</w:t>
        </w:r>
        <w:r>
          <w:rPr>
            <w:color w:val="231F20"/>
            <w:w w:val="94"/>
            <w:sz w:val="14"/>
          </w:rPr>
          <w:t>r</w:t>
        </w:r>
        <w:r>
          <w:rPr>
            <w:color w:val="231F20"/>
            <w:spacing w:val="2"/>
            <w:w w:val="105"/>
            <w:sz w:val="14"/>
          </w:rPr>
          <w:t>d</w:t>
        </w:r>
        <w:r>
          <w:rPr>
            <w:color w:val="231F20"/>
            <w:spacing w:val="2"/>
            <w:w w:val="90"/>
            <w:sz w:val="14"/>
          </w:rPr>
          <w:t>i</w:t>
        </w:r>
        <w:r>
          <w:rPr>
            <w:color w:val="231F20"/>
            <w:spacing w:val="3"/>
            <w:w w:val="96"/>
            <w:sz w:val="14"/>
          </w:rPr>
          <w:t>a</w:t>
        </w:r>
        <w:r>
          <w:rPr>
            <w:color w:val="231F20"/>
            <w:spacing w:val="5"/>
            <w:w w:val="96"/>
            <w:sz w:val="14"/>
          </w:rPr>
          <w:t>n</w:t>
        </w:r>
        <w:r>
          <w:rPr>
            <w:color w:val="231F20"/>
            <w:spacing w:val="2"/>
            <w:w w:val="63"/>
            <w:sz w:val="14"/>
          </w:rPr>
          <w:t>.</w:t>
        </w:r>
        <w:r>
          <w:rPr>
            <w:color w:val="231F20"/>
            <w:spacing w:val="1"/>
            <w:w w:val="109"/>
            <w:sz w:val="14"/>
          </w:rPr>
          <w:t>c</w:t>
        </w:r>
        <w:r>
          <w:rPr>
            <w:color w:val="231F20"/>
            <w:spacing w:val="3"/>
            <w:w w:val="100"/>
            <w:sz w:val="14"/>
          </w:rPr>
          <w:t>om</w:t>
        </w:r>
        <w:r>
          <w:rPr>
            <w:color w:val="231F20"/>
            <w:w w:val="110"/>
            <w:sz w:val="14"/>
          </w:rPr>
          <w:t>/</w:t>
        </w:r>
      </w:hyperlink>
      <w:r>
        <w:rPr>
          <w:color w:val="231F20"/>
          <w:w w:val="110"/>
          <w:sz w:val="14"/>
        </w:rPr>
        <w:t> </w:t>
      </w:r>
      <w:r>
        <w:rPr>
          <w:color w:val="231F20"/>
          <w:sz w:val="14"/>
        </w:rPr>
        <w:t>australia-news/2020/aug/06/victoria-lockdown-to-push-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5"/>
          <w:w w:val="95"/>
          <w:sz w:val="14"/>
        </w:rPr>
        <w:t>a</w:t>
      </w:r>
      <w:r>
        <w:rPr>
          <w:color w:val="231F20"/>
          <w:spacing w:val="5"/>
          <w:w w:val="89"/>
          <w:sz w:val="14"/>
        </w:rPr>
        <w:t>-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2"/>
          <w:w w:val="105"/>
          <w:sz w:val="14"/>
        </w:rPr>
        <w:t>p</w:t>
      </w:r>
      <w:r>
        <w:rPr>
          <w:color w:val="231F20"/>
          <w:spacing w:val="2"/>
          <w:w w:val="90"/>
          <w:sz w:val="14"/>
        </w:rPr>
        <w:t>l</w:t>
      </w:r>
      <w:r>
        <w:rPr>
          <w:color w:val="231F20"/>
          <w:spacing w:val="-1"/>
          <w:w w:val="105"/>
          <w:sz w:val="14"/>
        </w:rPr>
        <w:t>o</w:t>
      </w:r>
      <w:r>
        <w:rPr>
          <w:color w:val="231F20"/>
          <w:spacing w:val="2"/>
          <w:w w:val="99"/>
          <w:sz w:val="14"/>
        </w:rPr>
        <w:t>y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6"/>
          <w:sz w:val="14"/>
        </w:rPr>
        <w:t>n</w:t>
      </w:r>
      <w:r>
        <w:rPr>
          <w:color w:val="231F20"/>
          <w:spacing w:val="-4"/>
          <w:w w:val="101"/>
          <w:sz w:val="14"/>
        </w:rPr>
        <w:t>t</w:t>
      </w:r>
      <w:r>
        <w:rPr>
          <w:color w:val="231F20"/>
          <w:spacing w:val="2"/>
          <w:w w:val="89"/>
          <w:sz w:val="14"/>
        </w:rPr>
        <w:t>-</w:t>
      </w:r>
      <w:r>
        <w:rPr>
          <w:color w:val="231F20"/>
          <w:spacing w:val="-2"/>
          <w:w w:val="101"/>
          <w:sz w:val="14"/>
        </w:rPr>
        <w:t>t</w:t>
      </w:r>
      <w:r>
        <w:rPr>
          <w:color w:val="231F20"/>
          <w:spacing w:val="5"/>
          <w:w w:val="105"/>
          <w:sz w:val="14"/>
        </w:rPr>
        <w:t>o</w:t>
      </w:r>
      <w:r>
        <w:rPr>
          <w:color w:val="231F20"/>
          <w:spacing w:val="1"/>
          <w:w w:val="89"/>
          <w:sz w:val="14"/>
        </w:rPr>
        <w:t>-</w:t>
      </w:r>
      <w:r>
        <w:rPr>
          <w:color w:val="231F20"/>
          <w:spacing w:val="5"/>
          <w:w w:val="52"/>
          <w:sz w:val="14"/>
        </w:rPr>
        <w:t>1</w:t>
      </w:r>
      <w:r>
        <w:rPr>
          <w:color w:val="231F20"/>
          <w:spacing w:val="8"/>
          <w:w w:val="111"/>
          <w:sz w:val="14"/>
        </w:rPr>
        <w:t>0</w:t>
      </w:r>
      <w:r>
        <w:rPr>
          <w:color w:val="231F20"/>
          <w:spacing w:val="2"/>
          <w:w w:val="89"/>
          <w:sz w:val="14"/>
        </w:rPr>
        <w:t>-</w:t>
      </w:r>
      <w:r>
        <w:rPr>
          <w:color w:val="231F20"/>
          <w:spacing w:val="3"/>
          <w:w w:val="96"/>
          <w:sz w:val="14"/>
        </w:rPr>
        <w:t>an</w:t>
      </w:r>
      <w:r>
        <w:rPr>
          <w:color w:val="231F20"/>
          <w:spacing w:val="4"/>
          <w:w w:val="105"/>
          <w:sz w:val="14"/>
        </w:rPr>
        <w:t>d</w:t>
      </w:r>
      <w:r>
        <w:rPr>
          <w:color w:val="231F20"/>
          <w:spacing w:val="5"/>
          <w:w w:val="89"/>
          <w:sz w:val="14"/>
        </w:rPr>
        <w:t>-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1"/>
          <w:w w:val="105"/>
          <w:sz w:val="14"/>
        </w:rPr>
        <w:t>o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spacing w:val="-4"/>
          <w:w w:val="101"/>
          <w:sz w:val="14"/>
        </w:rPr>
        <w:t>t</w:t>
      </w:r>
      <w:r>
        <w:rPr>
          <w:color w:val="231F20"/>
          <w:spacing w:val="4"/>
          <w:w w:val="89"/>
          <w:sz w:val="14"/>
        </w:rPr>
        <w:t>-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1"/>
          <w:w w:val="95"/>
          <w:sz w:val="14"/>
        </w:rPr>
        <w:t>a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101"/>
          <w:sz w:val="14"/>
        </w:rPr>
        <w:t>on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4"/>
          <w:w w:val="90"/>
          <w:sz w:val="14"/>
        </w:rPr>
        <w:t>l</w:t>
      </w:r>
      <w:r>
        <w:rPr>
          <w:color w:val="231F20"/>
          <w:spacing w:val="5"/>
          <w:w w:val="89"/>
          <w:sz w:val="14"/>
        </w:rPr>
        <w:t>-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3"/>
          <w:w w:val="100"/>
          <w:sz w:val="14"/>
        </w:rPr>
        <w:t>ono</w:t>
      </w:r>
      <w:r>
        <w:rPr>
          <w:color w:val="231F20"/>
          <w:spacing w:val="-1"/>
          <w:w w:val="100"/>
          <w:sz w:val="14"/>
        </w:rPr>
        <w:t>m</w:t>
      </w:r>
      <w:r>
        <w:rPr>
          <w:color w:val="231F20"/>
          <w:spacing w:val="2"/>
          <w:w w:val="99"/>
          <w:sz w:val="14"/>
        </w:rPr>
        <w:t>y</w:t>
      </w:r>
      <w:r>
        <w:rPr>
          <w:color w:val="231F20"/>
          <w:w w:val="89"/>
          <w:sz w:val="14"/>
        </w:rPr>
        <w:t>- 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5"/>
          <w:w w:val="99"/>
          <w:sz w:val="14"/>
        </w:rPr>
        <w:t>p</w:t>
      </w:r>
      <w:r>
        <w:rPr>
          <w:color w:val="231F20"/>
          <w:spacing w:val="2"/>
          <w:w w:val="99"/>
          <w:sz w:val="14"/>
        </w:rPr>
        <w:t>-</w:t>
      </w:r>
      <w:r>
        <w:rPr>
          <w:color w:val="231F20"/>
          <w:spacing w:val="-2"/>
          <w:w w:val="101"/>
          <w:sz w:val="14"/>
        </w:rPr>
        <w:t>t</w:t>
      </w:r>
      <w:r>
        <w:rPr>
          <w:color w:val="231F20"/>
          <w:spacing w:val="5"/>
          <w:w w:val="98"/>
          <w:sz w:val="14"/>
        </w:rPr>
        <w:t>o</w:t>
      </w:r>
      <w:r>
        <w:rPr>
          <w:color w:val="231F20"/>
          <w:spacing w:val="1"/>
          <w:w w:val="98"/>
          <w:sz w:val="14"/>
        </w:rPr>
        <w:t>-</w:t>
      </w:r>
      <w:r>
        <w:rPr>
          <w:color w:val="231F20"/>
          <w:spacing w:val="3"/>
          <w:w w:val="52"/>
          <w:sz w:val="14"/>
        </w:rPr>
        <w:t>1</w:t>
      </w:r>
      <w:r>
        <w:rPr>
          <w:color w:val="231F20"/>
          <w:spacing w:val="1"/>
          <w:w w:val="92"/>
          <w:sz w:val="14"/>
        </w:rPr>
        <w:t>2</w:t>
      </w:r>
      <w:r>
        <w:rPr>
          <w:color w:val="231F20"/>
          <w:spacing w:val="3"/>
          <w:w w:val="105"/>
          <w:sz w:val="14"/>
        </w:rPr>
        <w:t>b</w:t>
      </w:r>
      <w:r>
        <w:rPr>
          <w:color w:val="231F20"/>
          <w:w w:val="96"/>
          <w:sz w:val="14"/>
        </w:rPr>
        <w:t>n</w:t>
      </w:r>
    </w:p>
    <w:p>
      <w:pPr>
        <w:pStyle w:val="ListParagraph"/>
        <w:numPr>
          <w:ilvl w:val="0"/>
          <w:numId w:val="5"/>
        </w:numPr>
        <w:tabs>
          <w:tab w:pos="495" w:val="left" w:leader="none"/>
          <w:tab w:pos="497" w:val="left" w:leader="none"/>
        </w:tabs>
        <w:spacing w:line="237" w:lineRule="auto" w:before="99" w:after="0"/>
        <w:ind w:left="496" w:right="155" w:hanging="383"/>
        <w:jc w:val="left"/>
        <w:rPr>
          <w:sz w:val="14"/>
        </w:rPr>
      </w:pPr>
      <w:r>
        <w:rPr>
          <w:color w:val="231F20"/>
          <w:spacing w:val="2"/>
          <w:w w:val="101"/>
          <w:sz w:val="14"/>
        </w:rPr>
        <w:br w:type="column"/>
      </w:r>
      <w:r>
        <w:rPr>
          <w:color w:val="231F20"/>
          <w:w w:val="95"/>
          <w:sz w:val="14"/>
        </w:rPr>
        <w:t>Davidson,</w:t>
      </w:r>
      <w:r>
        <w:rPr>
          <w:color w:val="231F20"/>
          <w:spacing w:val="6"/>
          <w:w w:val="95"/>
          <w:sz w:val="14"/>
        </w:rPr>
        <w:t> </w:t>
      </w:r>
      <w:r>
        <w:rPr>
          <w:color w:val="231F20"/>
          <w:w w:val="95"/>
          <w:sz w:val="14"/>
        </w:rPr>
        <w:t>P.,</w:t>
      </w:r>
      <w:r>
        <w:rPr>
          <w:color w:val="231F20"/>
          <w:spacing w:val="6"/>
          <w:w w:val="95"/>
          <w:sz w:val="14"/>
        </w:rPr>
        <w:t> </w:t>
      </w:r>
      <w:r>
        <w:rPr>
          <w:color w:val="231F20"/>
          <w:w w:val="95"/>
          <w:sz w:val="14"/>
        </w:rPr>
        <w:t>Saunders,</w:t>
      </w:r>
      <w:r>
        <w:rPr>
          <w:color w:val="231F20"/>
          <w:spacing w:val="7"/>
          <w:w w:val="95"/>
          <w:sz w:val="14"/>
        </w:rPr>
        <w:t> </w:t>
      </w:r>
      <w:r>
        <w:rPr>
          <w:color w:val="231F20"/>
          <w:w w:val="95"/>
          <w:sz w:val="14"/>
        </w:rPr>
        <w:t>P.,</w:t>
      </w:r>
      <w:r>
        <w:rPr>
          <w:color w:val="231F20"/>
          <w:spacing w:val="6"/>
          <w:w w:val="95"/>
          <w:sz w:val="14"/>
        </w:rPr>
        <w:t> </w:t>
      </w:r>
      <w:r>
        <w:rPr>
          <w:color w:val="231F20"/>
          <w:w w:val="95"/>
          <w:sz w:val="14"/>
        </w:rPr>
        <w:t>Bradbury,</w:t>
      </w:r>
      <w:r>
        <w:rPr>
          <w:color w:val="231F20"/>
          <w:spacing w:val="7"/>
          <w:w w:val="95"/>
          <w:sz w:val="14"/>
        </w:rPr>
        <w:t> </w:t>
      </w:r>
      <w:r>
        <w:rPr>
          <w:color w:val="231F20"/>
          <w:w w:val="95"/>
          <w:sz w:val="14"/>
        </w:rPr>
        <w:t>B.</w:t>
      </w:r>
      <w:r>
        <w:rPr>
          <w:color w:val="231F20"/>
          <w:spacing w:val="6"/>
          <w:w w:val="95"/>
          <w:sz w:val="14"/>
        </w:rPr>
        <w:t> </w:t>
      </w:r>
      <w:r>
        <w:rPr>
          <w:color w:val="231F20"/>
          <w:w w:val="95"/>
          <w:sz w:val="14"/>
        </w:rPr>
        <w:t>and</w:t>
      </w:r>
      <w:r>
        <w:rPr>
          <w:color w:val="231F20"/>
          <w:spacing w:val="7"/>
          <w:w w:val="95"/>
          <w:sz w:val="14"/>
        </w:rPr>
        <w:t> </w:t>
      </w:r>
      <w:r>
        <w:rPr>
          <w:color w:val="231F20"/>
          <w:w w:val="95"/>
          <w:sz w:val="14"/>
        </w:rPr>
        <w:t>Wong,</w:t>
      </w:r>
      <w:r>
        <w:rPr>
          <w:color w:val="231F20"/>
          <w:spacing w:val="6"/>
          <w:w w:val="95"/>
          <w:sz w:val="14"/>
        </w:rPr>
        <w:t> </w:t>
      </w:r>
      <w:r>
        <w:rPr>
          <w:color w:val="231F20"/>
          <w:w w:val="95"/>
          <w:sz w:val="14"/>
        </w:rPr>
        <w:t>M.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spacing w:val="-1"/>
          <w:w w:val="94"/>
          <w:sz w:val="14"/>
        </w:rPr>
        <w:t>(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-4"/>
          <w:w w:val="111"/>
          <w:sz w:val="14"/>
        </w:rPr>
        <w:t>0</w:t>
      </w:r>
      <w:r>
        <w:rPr>
          <w:color w:val="231F20"/>
          <w:w w:val="94"/>
          <w:sz w:val="14"/>
        </w:rPr>
        <w:t>)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110"/>
          <w:sz w:val="14"/>
        </w:rPr>
        <w:t>P</w:t>
      </w:r>
      <w:r>
        <w:rPr>
          <w:color w:val="231F20"/>
          <w:spacing w:val="-1"/>
          <w:w w:val="105"/>
          <w:sz w:val="14"/>
        </w:rPr>
        <w:t>o</w:t>
      </w:r>
      <w:r>
        <w:rPr>
          <w:color w:val="231F20"/>
          <w:spacing w:val="-1"/>
          <w:w w:val="98"/>
          <w:sz w:val="14"/>
        </w:rPr>
        <w:t>v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5"/>
          <w:w w:val="93"/>
          <w:sz w:val="14"/>
        </w:rPr>
        <w:t>r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w w:val="99"/>
          <w:sz w:val="14"/>
        </w:rPr>
        <w:t>y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w w:val="96"/>
          <w:sz w:val="14"/>
        </w:rPr>
        <w:t>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15"/>
          <w:sz w:val="14"/>
        </w:rPr>
        <w:t>A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w w:val="95"/>
          <w:sz w:val="14"/>
        </w:rPr>
        <w:t>a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4"/>
          <w:w w:val="111"/>
          <w:sz w:val="14"/>
        </w:rPr>
        <w:t>0</w:t>
      </w:r>
      <w:r>
        <w:rPr>
          <w:color w:val="231F20"/>
          <w:w w:val="52"/>
          <w:sz w:val="14"/>
        </w:rPr>
        <w:t>: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110"/>
          <w:sz w:val="14"/>
        </w:rPr>
        <w:t>P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5"/>
          <w:w w:val="93"/>
          <w:sz w:val="14"/>
        </w:rPr>
        <w:t>r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6"/>
          <w:w w:val="52"/>
          <w:sz w:val="14"/>
        </w:rPr>
        <w:t>1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7"/>
          <w:sz w:val="14"/>
        </w:rPr>
        <w:t>O</w:t>
      </w:r>
      <w:r>
        <w:rPr>
          <w:color w:val="231F20"/>
          <w:spacing w:val="-1"/>
          <w:w w:val="98"/>
          <w:sz w:val="14"/>
        </w:rPr>
        <w:t>v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6"/>
          <w:w w:val="93"/>
          <w:sz w:val="14"/>
        </w:rPr>
        <w:t>r</w:t>
      </w:r>
      <w:r>
        <w:rPr>
          <w:color w:val="231F20"/>
          <w:spacing w:val="1"/>
          <w:w w:val="98"/>
          <w:sz w:val="14"/>
        </w:rPr>
        <w:t>v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w w:val="98"/>
          <w:sz w:val="14"/>
        </w:rPr>
        <w:t>e</w:t>
      </w:r>
      <w:r>
        <w:rPr>
          <w:color w:val="231F20"/>
          <w:spacing w:val="-3"/>
          <w:w w:val="105"/>
          <w:sz w:val="14"/>
        </w:rPr>
        <w:t>w</w:t>
      </w:r>
      <w:r>
        <w:rPr>
          <w:color w:val="231F20"/>
          <w:w w:val="63"/>
          <w:sz w:val="14"/>
        </w:rPr>
        <w:t>.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w w:val="115"/>
          <w:sz w:val="14"/>
        </w:rPr>
        <w:t>A</w:t>
      </w:r>
      <w:r>
        <w:rPr>
          <w:color w:val="231F20"/>
          <w:spacing w:val="1"/>
          <w:w w:val="105"/>
          <w:sz w:val="14"/>
        </w:rPr>
        <w:t>C</w:t>
      </w:r>
      <w:r>
        <w:rPr>
          <w:color w:val="231F20"/>
          <w:spacing w:val="2"/>
          <w:w w:val="107"/>
          <w:sz w:val="14"/>
        </w:rPr>
        <w:t>O</w:t>
      </w:r>
      <w:r>
        <w:rPr>
          <w:color w:val="231F20"/>
          <w:spacing w:val="4"/>
          <w:w w:val="93"/>
          <w:sz w:val="14"/>
        </w:rPr>
        <w:t>S</w:t>
      </w:r>
      <w:r>
        <w:rPr>
          <w:color w:val="231F20"/>
          <w:spacing w:val="1"/>
          <w:w w:val="93"/>
          <w:sz w:val="14"/>
        </w:rPr>
        <w:t>S</w:t>
      </w:r>
      <w:r>
        <w:rPr>
          <w:color w:val="231F20"/>
          <w:w w:val="110"/>
          <w:sz w:val="14"/>
        </w:rPr>
        <w:t>/ </w:t>
      </w:r>
      <w:r>
        <w:rPr>
          <w:color w:val="231F20"/>
          <w:sz w:val="14"/>
        </w:rPr>
        <w:t>UNSW Poverty and Inequality Partnership Report No. 3,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Sydney: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ACOSS.</w:t>
      </w:r>
    </w:p>
    <w:p>
      <w:pPr>
        <w:pStyle w:val="ListParagraph"/>
        <w:numPr>
          <w:ilvl w:val="0"/>
          <w:numId w:val="5"/>
        </w:numPr>
        <w:tabs>
          <w:tab w:pos="495" w:val="left" w:leader="none"/>
          <w:tab w:pos="497" w:val="left" w:leader="none"/>
        </w:tabs>
        <w:spacing w:line="237" w:lineRule="auto" w:before="112" w:after="0"/>
        <w:ind w:left="496" w:right="155" w:hanging="383"/>
        <w:jc w:val="left"/>
        <w:rPr>
          <w:sz w:val="14"/>
        </w:rPr>
      </w:pPr>
      <w:r>
        <w:rPr>
          <w:color w:val="231F20"/>
          <w:w w:val="95"/>
          <w:sz w:val="14"/>
        </w:rPr>
        <w:t>Davidson,</w:t>
      </w:r>
      <w:r>
        <w:rPr>
          <w:color w:val="231F20"/>
          <w:spacing w:val="6"/>
          <w:w w:val="95"/>
          <w:sz w:val="14"/>
        </w:rPr>
        <w:t> </w:t>
      </w:r>
      <w:r>
        <w:rPr>
          <w:color w:val="231F20"/>
          <w:w w:val="95"/>
          <w:sz w:val="14"/>
        </w:rPr>
        <w:t>P.,</w:t>
      </w:r>
      <w:r>
        <w:rPr>
          <w:color w:val="231F20"/>
          <w:spacing w:val="6"/>
          <w:w w:val="95"/>
          <w:sz w:val="14"/>
        </w:rPr>
        <w:t> </w:t>
      </w:r>
      <w:r>
        <w:rPr>
          <w:color w:val="231F20"/>
          <w:w w:val="95"/>
          <w:sz w:val="14"/>
        </w:rPr>
        <w:t>Saunders,</w:t>
      </w:r>
      <w:r>
        <w:rPr>
          <w:color w:val="231F20"/>
          <w:spacing w:val="7"/>
          <w:w w:val="95"/>
          <w:sz w:val="14"/>
        </w:rPr>
        <w:t> </w:t>
      </w:r>
      <w:r>
        <w:rPr>
          <w:color w:val="231F20"/>
          <w:w w:val="95"/>
          <w:sz w:val="14"/>
        </w:rPr>
        <w:t>P.,</w:t>
      </w:r>
      <w:r>
        <w:rPr>
          <w:color w:val="231F20"/>
          <w:spacing w:val="6"/>
          <w:w w:val="95"/>
          <w:sz w:val="14"/>
        </w:rPr>
        <w:t> </w:t>
      </w:r>
      <w:r>
        <w:rPr>
          <w:color w:val="231F20"/>
          <w:w w:val="95"/>
          <w:sz w:val="14"/>
        </w:rPr>
        <w:t>Bradbury,</w:t>
      </w:r>
      <w:r>
        <w:rPr>
          <w:color w:val="231F20"/>
          <w:spacing w:val="7"/>
          <w:w w:val="95"/>
          <w:sz w:val="14"/>
        </w:rPr>
        <w:t> </w:t>
      </w:r>
      <w:r>
        <w:rPr>
          <w:color w:val="231F20"/>
          <w:w w:val="95"/>
          <w:sz w:val="14"/>
        </w:rPr>
        <w:t>B.</w:t>
      </w:r>
      <w:r>
        <w:rPr>
          <w:color w:val="231F20"/>
          <w:spacing w:val="6"/>
          <w:w w:val="95"/>
          <w:sz w:val="14"/>
        </w:rPr>
        <w:t> </w:t>
      </w:r>
      <w:r>
        <w:rPr>
          <w:color w:val="231F20"/>
          <w:w w:val="95"/>
          <w:sz w:val="14"/>
        </w:rPr>
        <w:t>and</w:t>
      </w:r>
      <w:r>
        <w:rPr>
          <w:color w:val="231F20"/>
          <w:spacing w:val="7"/>
          <w:w w:val="95"/>
          <w:sz w:val="14"/>
        </w:rPr>
        <w:t> </w:t>
      </w:r>
      <w:r>
        <w:rPr>
          <w:color w:val="231F20"/>
          <w:w w:val="95"/>
          <w:sz w:val="14"/>
        </w:rPr>
        <w:t>Wong,</w:t>
      </w:r>
      <w:r>
        <w:rPr>
          <w:color w:val="231F20"/>
          <w:spacing w:val="6"/>
          <w:w w:val="95"/>
          <w:sz w:val="14"/>
        </w:rPr>
        <w:t> </w:t>
      </w:r>
      <w:r>
        <w:rPr>
          <w:color w:val="231F20"/>
          <w:w w:val="95"/>
          <w:sz w:val="14"/>
        </w:rPr>
        <w:t>M.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spacing w:val="-1"/>
          <w:w w:val="94"/>
          <w:sz w:val="14"/>
        </w:rPr>
        <w:t>(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-4"/>
          <w:w w:val="111"/>
          <w:sz w:val="14"/>
        </w:rPr>
        <w:t>0</w:t>
      </w:r>
      <w:r>
        <w:rPr>
          <w:color w:val="231F20"/>
          <w:w w:val="94"/>
          <w:sz w:val="14"/>
        </w:rPr>
        <w:t>)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110"/>
          <w:sz w:val="14"/>
        </w:rPr>
        <w:t>P</w:t>
      </w:r>
      <w:r>
        <w:rPr>
          <w:color w:val="231F20"/>
          <w:spacing w:val="-1"/>
          <w:w w:val="105"/>
          <w:sz w:val="14"/>
        </w:rPr>
        <w:t>o</w:t>
      </w:r>
      <w:r>
        <w:rPr>
          <w:color w:val="231F20"/>
          <w:spacing w:val="-1"/>
          <w:w w:val="98"/>
          <w:sz w:val="14"/>
        </w:rPr>
        <w:t>v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5"/>
          <w:w w:val="93"/>
          <w:sz w:val="14"/>
        </w:rPr>
        <w:t>r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w w:val="99"/>
          <w:sz w:val="14"/>
        </w:rPr>
        <w:t>y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w w:val="96"/>
          <w:sz w:val="14"/>
        </w:rPr>
        <w:t>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15"/>
          <w:sz w:val="14"/>
        </w:rPr>
        <w:t>A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w w:val="95"/>
          <w:sz w:val="14"/>
        </w:rPr>
        <w:t>a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4"/>
          <w:w w:val="111"/>
          <w:sz w:val="14"/>
        </w:rPr>
        <w:t>0</w:t>
      </w:r>
      <w:r>
        <w:rPr>
          <w:color w:val="231F20"/>
          <w:w w:val="52"/>
          <w:sz w:val="14"/>
        </w:rPr>
        <w:t>: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110"/>
          <w:sz w:val="14"/>
        </w:rPr>
        <w:t>P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5"/>
          <w:w w:val="93"/>
          <w:sz w:val="14"/>
        </w:rPr>
        <w:t>r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6"/>
          <w:w w:val="52"/>
          <w:sz w:val="14"/>
        </w:rPr>
        <w:t>1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7"/>
          <w:sz w:val="14"/>
        </w:rPr>
        <w:t>O</w:t>
      </w:r>
      <w:r>
        <w:rPr>
          <w:color w:val="231F20"/>
          <w:spacing w:val="-1"/>
          <w:w w:val="98"/>
          <w:sz w:val="14"/>
        </w:rPr>
        <w:t>v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6"/>
          <w:w w:val="93"/>
          <w:sz w:val="14"/>
        </w:rPr>
        <w:t>r</w:t>
      </w:r>
      <w:r>
        <w:rPr>
          <w:color w:val="231F20"/>
          <w:spacing w:val="1"/>
          <w:w w:val="98"/>
          <w:sz w:val="14"/>
        </w:rPr>
        <w:t>v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w w:val="98"/>
          <w:sz w:val="14"/>
        </w:rPr>
        <w:t>e</w:t>
      </w:r>
      <w:r>
        <w:rPr>
          <w:color w:val="231F20"/>
          <w:spacing w:val="-3"/>
          <w:w w:val="105"/>
          <w:sz w:val="14"/>
        </w:rPr>
        <w:t>w</w:t>
      </w:r>
      <w:r>
        <w:rPr>
          <w:color w:val="231F20"/>
          <w:w w:val="63"/>
          <w:sz w:val="14"/>
        </w:rPr>
        <w:t>.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w w:val="115"/>
          <w:sz w:val="14"/>
        </w:rPr>
        <w:t>A</w:t>
      </w:r>
      <w:r>
        <w:rPr>
          <w:color w:val="231F20"/>
          <w:spacing w:val="1"/>
          <w:w w:val="105"/>
          <w:sz w:val="14"/>
        </w:rPr>
        <w:t>C</w:t>
      </w:r>
      <w:r>
        <w:rPr>
          <w:color w:val="231F20"/>
          <w:spacing w:val="2"/>
          <w:w w:val="107"/>
          <w:sz w:val="14"/>
        </w:rPr>
        <w:t>O</w:t>
      </w:r>
      <w:r>
        <w:rPr>
          <w:color w:val="231F20"/>
          <w:spacing w:val="4"/>
          <w:w w:val="93"/>
          <w:sz w:val="14"/>
        </w:rPr>
        <w:t>S</w:t>
      </w:r>
      <w:r>
        <w:rPr>
          <w:color w:val="231F20"/>
          <w:spacing w:val="1"/>
          <w:w w:val="93"/>
          <w:sz w:val="14"/>
        </w:rPr>
        <w:t>S</w:t>
      </w:r>
      <w:r>
        <w:rPr>
          <w:color w:val="231F20"/>
          <w:w w:val="110"/>
          <w:sz w:val="14"/>
        </w:rPr>
        <w:t>/ </w:t>
      </w:r>
      <w:r>
        <w:rPr>
          <w:color w:val="231F20"/>
          <w:sz w:val="14"/>
        </w:rPr>
        <w:t>UNSW Poverty and Inequality Partnership Report No. 3,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Sydney: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ACOSS.</w:t>
      </w:r>
    </w:p>
    <w:p>
      <w:pPr>
        <w:pStyle w:val="ListParagraph"/>
        <w:numPr>
          <w:ilvl w:val="0"/>
          <w:numId w:val="5"/>
        </w:numPr>
        <w:tabs>
          <w:tab w:pos="495" w:val="left" w:leader="none"/>
          <w:tab w:pos="497" w:val="left" w:leader="none"/>
        </w:tabs>
        <w:spacing w:line="237" w:lineRule="auto" w:before="111" w:after="0"/>
        <w:ind w:left="496" w:right="300" w:hanging="383"/>
        <w:jc w:val="left"/>
        <w:rPr>
          <w:sz w:val="14"/>
        </w:rPr>
      </w:pPr>
      <w:r>
        <w:rPr>
          <w:color w:val="231F20"/>
          <w:sz w:val="14"/>
        </w:rPr>
        <w:t>Social Ventures Australia and the Centre for Social Impact</w:t>
      </w:r>
      <w:r>
        <w:rPr>
          <w:color w:val="231F20"/>
          <w:spacing w:val="-48"/>
          <w:sz w:val="14"/>
        </w:rPr>
        <w:t> </w:t>
      </w:r>
      <w:r>
        <w:rPr>
          <w:color w:val="231F20"/>
          <w:spacing w:val="-1"/>
          <w:w w:val="94"/>
          <w:sz w:val="14"/>
        </w:rPr>
        <w:t>(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-4"/>
          <w:w w:val="111"/>
          <w:sz w:val="14"/>
        </w:rPr>
        <w:t>0</w:t>
      </w:r>
      <w:r>
        <w:rPr>
          <w:color w:val="231F20"/>
          <w:w w:val="94"/>
          <w:sz w:val="14"/>
        </w:rPr>
        <w:t>)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111"/>
          <w:sz w:val="14"/>
        </w:rPr>
        <w:t>W</w:t>
      </w:r>
      <w:r>
        <w:rPr>
          <w:color w:val="231F20"/>
          <w:spacing w:val="1"/>
          <w:w w:val="90"/>
          <w:sz w:val="14"/>
        </w:rPr>
        <w:t>il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15"/>
          <w:sz w:val="14"/>
        </w:rPr>
        <w:t>A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w w:val="96"/>
          <w:sz w:val="14"/>
        </w:rPr>
        <w:t>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109"/>
          <w:sz w:val="14"/>
        </w:rPr>
        <w:t>c</w:t>
      </w:r>
      <w:r>
        <w:rPr>
          <w:color w:val="231F20"/>
          <w:spacing w:val="3"/>
          <w:w w:val="96"/>
          <w:sz w:val="14"/>
        </w:rPr>
        <w:t>h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1"/>
          <w:w w:val="90"/>
          <w:sz w:val="14"/>
        </w:rPr>
        <w:t>i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w w:val="95"/>
          <w:sz w:val="14"/>
        </w:rPr>
        <w:t>s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5"/>
          <w:sz w:val="14"/>
        </w:rPr>
        <w:t>b</w:t>
      </w:r>
      <w:r>
        <w:rPr>
          <w:color w:val="231F20"/>
          <w:w w:val="98"/>
          <w:sz w:val="14"/>
        </w:rPr>
        <w:t>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05"/>
          <w:sz w:val="14"/>
        </w:rPr>
        <w:t>C</w:t>
      </w:r>
      <w:r>
        <w:rPr>
          <w:color w:val="231F20"/>
          <w:spacing w:val="-2"/>
          <w:w w:val="107"/>
          <w:sz w:val="14"/>
        </w:rPr>
        <w:t>O</w:t>
      </w:r>
      <w:r>
        <w:rPr>
          <w:color w:val="231F20"/>
          <w:spacing w:val="3"/>
          <w:w w:val="109"/>
          <w:sz w:val="14"/>
        </w:rPr>
        <w:t>V</w:t>
      </w:r>
      <w:r>
        <w:rPr>
          <w:color w:val="231F20"/>
          <w:spacing w:val="4"/>
          <w:w w:val="65"/>
          <w:sz w:val="14"/>
        </w:rPr>
        <w:t>I</w:t>
      </w:r>
      <w:r>
        <w:rPr>
          <w:color w:val="231F20"/>
          <w:spacing w:val="7"/>
          <w:w w:val="101"/>
          <w:sz w:val="14"/>
        </w:rPr>
        <w:t>D</w:t>
      </w:r>
      <w:r>
        <w:rPr>
          <w:color w:val="231F20"/>
          <w:spacing w:val="1"/>
          <w:w w:val="89"/>
          <w:sz w:val="14"/>
        </w:rPr>
        <w:t>-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w w:val="100"/>
          <w:sz w:val="14"/>
        </w:rPr>
        <w:t>9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4"/>
          <w:w w:val="109"/>
          <w:sz w:val="14"/>
        </w:rPr>
        <w:t>c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w w:val="95"/>
          <w:sz w:val="14"/>
        </w:rPr>
        <w:t>s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w w:val="93"/>
          <w:sz w:val="14"/>
        </w:rPr>
        <w:t>r </w:t>
      </w:r>
      <w:r>
        <w:rPr>
          <w:color w:val="231F20"/>
          <w:sz w:val="14"/>
        </w:rPr>
        <w:t>partners in recovery? A financial health check. Social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Ventures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Australia.</w:t>
      </w:r>
    </w:p>
    <w:p>
      <w:pPr>
        <w:pStyle w:val="ListParagraph"/>
        <w:numPr>
          <w:ilvl w:val="0"/>
          <w:numId w:val="5"/>
        </w:numPr>
        <w:tabs>
          <w:tab w:pos="497" w:val="left" w:leader="none"/>
        </w:tabs>
        <w:spacing w:line="237" w:lineRule="auto" w:before="112" w:after="0"/>
        <w:ind w:left="496" w:right="324" w:hanging="383"/>
        <w:jc w:val="both"/>
        <w:rPr>
          <w:sz w:val="14"/>
        </w:rPr>
      </w:pPr>
      <w:r>
        <w:rPr>
          <w:color w:val="231F20"/>
          <w:spacing w:val="3"/>
          <w:w w:val="105"/>
          <w:sz w:val="14"/>
        </w:rPr>
        <w:t>C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5"/>
          <w:w w:val="93"/>
          <w:sz w:val="14"/>
        </w:rPr>
        <w:t>r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1"/>
          <w:w w:val="90"/>
          <w:sz w:val="14"/>
        </w:rPr>
        <w:t>i</w:t>
      </w:r>
      <w:r>
        <w:rPr>
          <w:color w:val="231F20"/>
          <w:spacing w:val="5"/>
          <w:w w:val="95"/>
          <w:sz w:val="14"/>
        </w:rPr>
        <w:t>s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6"/>
          <w:w w:val="105"/>
          <w:sz w:val="14"/>
        </w:rPr>
        <w:t>N</w:t>
      </w:r>
      <w:r>
        <w:rPr>
          <w:color w:val="231F20"/>
          <w:spacing w:val="3"/>
          <w:w w:val="63"/>
          <w:sz w:val="14"/>
        </w:rPr>
        <w:t>.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w w:val="104"/>
          <w:sz w:val="14"/>
        </w:rPr>
        <w:t>L</w:t>
      </w:r>
      <w:r>
        <w:rPr>
          <w:color w:val="231F20"/>
          <w:spacing w:val="4"/>
          <w:w w:val="104"/>
          <w:sz w:val="14"/>
        </w:rPr>
        <w:t>e</w:t>
      </w:r>
      <w:r>
        <w:rPr>
          <w:color w:val="231F20"/>
          <w:spacing w:val="4"/>
          <w:w w:val="98"/>
          <w:sz w:val="14"/>
        </w:rPr>
        <w:t>e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5"/>
          <w:w w:val="65"/>
          <w:sz w:val="14"/>
        </w:rPr>
        <w:t>I</w:t>
      </w:r>
      <w:r>
        <w:rPr>
          <w:color w:val="231F20"/>
          <w:spacing w:val="3"/>
          <w:w w:val="63"/>
          <w:sz w:val="14"/>
        </w:rPr>
        <w:t>.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110"/>
          <w:sz w:val="14"/>
        </w:rPr>
        <w:t>P</w:t>
      </w:r>
      <w:r>
        <w:rPr>
          <w:color w:val="231F20"/>
          <w:spacing w:val="-1"/>
          <w:w w:val="105"/>
          <w:sz w:val="14"/>
        </w:rPr>
        <w:t>o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3"/>
          <w:w w:val="90"/>
          <w:sz w:val="14"/>
        </w:rPr>
        <w:t>l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8"/>
          <w:w w:val="115"/>
          <w:sz w:val="14"/>
        </w:rPr>
        <w:t>A</w:t>
      </w:r>
      <w:r>
        <w:rPr>
          <w:color w:val="231F20"/>
          <w:spacing w:val="3"/>
          <w:w w:val="63"/>
          <w:sz w:val="14"/>
        </w:rPr>
        <w:t>.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93"/>
          <w:sz w:val="14"/>
        </w:rPr>
        <w:t>S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2"/>
          <w:w w:val="98"/>
          <w:sz w:val="14"/>
        </w:rPr>
        <w:t>e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3"/>
          <w:w w:val="101"/>
          <w:sz w:val="14"/>
        </w:rPr>
        <w:t>t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6"/>
          <w:w w:val="103"/>
          <w:sz w:val="14"/>
        </w:rPr>
        <w:t>R</w:t>
      </w:r>
      <w:r>
        <w:rPr>
          <w:color w:val="231F20"/>
          <w:w w:val="63"/>
          <w:sz w:val="14"/>
        </w:rPr>
        <w:t>.</w:t>
      </w:r>
      <w:r>
        <w:rPr>
          <w:color w:val="231F20"/>
          <w:spacing w:val="-8"/>
          <w:sz w:val="14"/>
        </w:rPr>
        <w:t> </w:t>
      </w:r>
      <w:r>
        <w:rPr>
          <w:color w:val="231F20"/>
          <w:w w:val="95"/>
          <w:sz w:val="14"/>
        </w:rPr>
        <w:t>&amp;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03"/>
          <w:sz w:val="14"/>
        </w:rPr>
        <w:t>R</w:t>
      </w:r>
      <w:r>
        <w:rPr>
          <w:color w:val="231F20"/>
          <w:spacing w:val="4"/>
          <w:w w:val="98"/>
          <w:sz w:val="14"/>
        </w:rPr>
        <w:t>e</w:t>
      </w:r>
      <w:r>
        <w:rPr>
          <w:color w:val="231F20"/>
          <w:w w:val="98"/>
          <w:sz w:val="14"/>
        </w:rPr>
        <w:t>e</w:t>
      </w:r>
      <w:r>
        <w:rPr>
          <w:color w:val="231F20"/>
          <w:spacing w:val="-1"/>
          <w:w w:val="98"/>
          <w:sz w:val="14"/>
        </w:rPr>
        <w:t>v</w:t>
      </w:r>
      <w:r>
        <w:rPr>
          <w:color w:val="231F20"/>
          <w:spacing w:val="4"/>
          <w:w w:val="98"/>
          <w:sz w:val="14"/>
        </w:rPr>
        <w:t>e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6"/>
          <w:w w:val="103"/>
          <w:sz w:val="14"/>
        </w:rPr>
        <w:t>R</w:t>
      </w:r>
      <w:r>
        <w:rPr>
          <w:color w:val="231F20"/>
          <w:w w:val="63"/>
          <w:sz w:val="14"/>
        </w:rPr>
        <w:t>.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w w:val="94"/>
          <w:sz w:val="14"/>
        </w:rPr>
        <w:t>(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1"/>
          <w:w w:val="111"/>
          <w:sz w:val="14"/>
        </w:rPr>
        <w:t>0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3"/>
          <w:w w:val="95"/>
          <w:sz w:val="14"/>
        </w:rPr>
        <w:t>5</w:t>
      </w:r>
      <w:r>
        <w:rPr>
          <w:color w:val="231F20"/>
          <w:w w:val="94"/>
          <w:sz w:val="14"/>
        </w:rPr>
        <w:t>) </w:t>
      </w:r>
      <w:r>
        <w:rPr>
          <w:color w:val="231F20"/>
          <w:spacing w:val="1"/>
          <w:w w:val="115"/>
          <w:sz w:val="14"/>
        </w:rPr>
        <w:t>A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w w:val="96"/>
          <w:sz w:val="14"/>
        </w:rPr>
        <w:t>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5"/>
          <w:sz w:val="14"/>
        </w:rPr>
        <w:t>C</w:t>
      </w:r>
      <w:r>
        <w:rPr>
          <w:color w:val="231F20"/>
          <w:spacing w:val="3"/>
          <w:w w:val="96"/>
          <w:sz w:val="14"/>
        </w:rPr>
        <w:t>h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1"/>
          <w:w w:val="90"/>
          <w:sz w:val="14"/>
        </w:rPr>
        <w:t>i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w w:val="95"/>
          <w:sz w:val="14"/>
        </w:rPr>
        <w:t>s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03"/>
          <w:sz w:val="14"/>
        </w:rPr>
        <w:t>R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3"/>
          <w:w w:val="105"/>
          <w:sz w:val="14"/>
        </w:rPr>
        <w:t>p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5"/>
          <w:w w:val="93"/>
          <w:sz w:val="14"/>
        </w:rPr>
        <w:t>r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1"/>
          <w:w w:val="111"/>
          <w:sz w:val="14"/>
        </w:rPr>
        <w:t>0</w:t>
      </w:r>
      <w:r>
        <w:rPr>
          <w:color w:val="231F20"/>
          <w:spacing w:val="3"/>
          <w:w w:val="52"/>
          <w:sz w:val="14"/>
        </w:rPr>
        <w:t>1</w:t>
      </w:r>
      <w:r>
        <w:rPr>
          <w:color w:val="231F20"/>
          <w:w w:val="104"/>
          <w:sz w:val="14"/>
        </w:rPr>
        <w:t>4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5"/>
          <w:sz w:val="14"/>
        </w:rPr>
        <w:t>C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6"/>
          <w:sz w:val="14"/>
        </w:rPr>
        <w:t>n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w w:val="93"/>
          <w:sz w:val="14"/>
        </w:rPr>
        <w:t>r</w:t>
      </w:r>
      <w:r>
        <w:rPr>
          <w:color w:val="231F20"/>
          <w:w w:val="98"/>
          <w:sz w:val="14"/>
        </w:rPr>
        <w:t>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02"/>
          <w:sz w:val="14"/>
        </w:rPr>
        <w:t>f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w w:val="93"/>
          <w:sz w:val="14"/>
        </w:rPr>
        <w:t>r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3"/>
          <w:sz w:val="14"/>
        </w:rPr>
        <w:t>S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65"/>
          <w:sz w:val="14"/>
        </w:rPr>
        <w:t>I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105"/>
          <w:sz w:val="14"/>
        </w:rPr>
        <w:t>p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109"/>
          <w:sz w:val="14"/>
        </w:rPr>
        <w:t>c</w:t>
      </w:r>
      <w:r>
        <w:rPr>
          <w:color w:val="231F20"/>
          <w:w w:val="101"/>
          <w:sz w:val="14"/>
        </w:rPr>
        <w:t>t </w:t>
      </w:r>
      <w:r>
        <w:rPr>
          <w:color w:val="231F20"/>
          <w:sz w:val="14"/>
        </w:rPr>
        <w:t>and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Social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Policy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Research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Centre,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UNSW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Australia</w:t>
      </w:r>
    </w:p>
    <w:p>
      <w:pPr>
        <w:pStyle w:val="ListParagraph"/>
        <w:numPr>
          <w:ilvl w:val="0"/>
          <w:numId w:val="5"/>
        </w:numPr>
        <w:tabs>
          <w:tab w:pos="495" w:val="left" w:leader="none"/>
          <w:tab w:pos="497" w:val="left" w:leader="none"/>
        </w:tabs>
        <w:spacing w:line="237" w:lineRule="auto" w:before="112" w:after="0"/>
        <w:ind w:left="496" w:right="300" w:hanging="383"/>
        <w:jc w:val="left"/>
        <w:rPr>
          <w:sz w:val="14"/>
        </w:rPr>
      </w:pPr>
      <w:r>
        <w:rPr>
          <w:color w:val="231F20"/>
          <w:sz w:val="14"/>
        </w:rPr>
        <w:t>Social Ventures Australia and the Centre for Social Impact</w:t>
      </w:r>
      <w:r>
        <w:rPr>
          <w:color w:val="231F20"/>
          <w:spacing w:val="-48"/>
          <w:sz w:val="14"/>
        </w:rPr>
        <w:t> </w:t>
      </w:r>
      <w:r>
        <w:rPr>
          <w:color w:val="231F20"/>
          <w:spacing w:val="-1"/>
          <w:w w:val="94"/>
          <w:sz w:val="14"/>
        </w:rPr>
        <w:t>(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-4"/>
          <w:w w:val="111"/>
          <w:sz w:val="14"/>
        </w:rPr>
        <w:t>0</w:t>
      </w:r>
      <w:r>
        <w:rPr>
          <w:color w:val="231F20"/>
          <w:w w:val="94"/>
          <w:sz w:val="14"/>
        </w:rPr>
        <w:t>)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111"/>
          <w:sz w:val="14"/>
        </w:rPr>
        <w:t>W</w:t>
      </w:r>
      <w:r>
        <w:rPr>
          <w:color w:val="231F20"/>
          <w:spacing w:val="1"/>
          <w:w w:val="90"/>
          <w:sz w:val="14"/>
        </w:rPr>
        <w:t>il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15"/>
          <w:sz w:val="14"/>
        </w:rPr>
        <w:t>A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w w:val="96"/>
          <w:sz w:val="14"/>
        </w:rPr>
        <w:t>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109"/>
          <w:sz w:val="14"/>
        </w:rPr>
        <w:t>c</w:t>
      </w:r>
      <w:r>
        <w:rPr>
          <w:color w:val="231F20"/>
          <w:spacing w:val="3"/>
          <w:w w:val="96"/>
          <w:sz w:val="14"/>
        </w:rPr>
        <w:t>h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1"/>
          <w:w w:val="90"/>
          <w:sz w:val="14"/>
        </w:rPr>
        <w:t>i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w w:val="95"/>
          <w:sz w:val="14"/>
        </w:rPr>
        <w:t>s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5"/>
          <w:sz w:val="14"/>
        </w:rPr>
        <w:t>b</w:t>
      </w:r>
      <w:r>
        <w:rPr>
          <w:color w:val="231F20"/>
          <w:w w:val="98"/>
          <w:sz w:val="14"/>
        </w:rPr>
        <w:t>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05"/>
          <w:sz w:val="14"/>
        </w:rPr>
        <w:t>C</w:t>
      </w:r>
      <w:r>
        <w:rPr>
          <w:color w:val="231F20"/>
          <w:spacing w:val="-2"/>
          <w:w w:val="107"/>
          <w:sz w:val="14"/>
        </w:rPr>
        <w:t>O</w:t>
      </w:r>
      <w:r>
        <w:rPr>
          <w:color w:val="231F20"/>
          <w:spacing w:val="3"/>
          <w:w w:val="109"/>
          <w:sz w:val="14"/>
        </w:rPr>
        <w:t>V</w:t>
      </w:r>
      <w:r>
        <w:rPr>
          <w:color w:val="231F20"/>
          <w:spacing w:val="4"/>
          <w:w w:val="65"/>
          <w:sz w:val="14"/>
        </w:rPr>
        <w:t>I</w:t>
      </w:r>
      <w:r>
        <w:rPr>
          <w:color w:val="231F20"/>
          <w:spacing w:val="7"/>
          <w:w w:val="101"/>
          <w:sz w:val="14"/>
        </w:rPr>
        <w:t>D</w:t>
      </w:r>
      <w:r>
        <w:rPr>
          <w:color w:val="231F20"/>
          <w:spacing w:val="1"/>
          <w:w w:val="89"/>
          <w:sz w:val="14"/>
        </w:rPr>
        <w:t>-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w w:val="100"/>
          <w:sz w:val="14"/>
        </w:rPr>
        <w:t>9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4"/>
          <w:w w:val="109"/>
          <w:sz w:val="14"/>
        </w:rPr>
        <w:t>c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w w:val="95"/>
          <w:sz w:val="14"/>
        </w:rPr>
        <w:t>s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w w:val="93"/>
          <w:sz w:val="14"/>
        </w:rPr>
        <w:t>r </w:t>
      </w:r>
      <w:r>
        <w:rPr>
          <w:color w:val="231F20"/>
          <w:sz w:val="14"/>
        </w:rPr>
        <w:t>partners in recovery? A financial health check. Social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Ventures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Australia.</w:t>
      </w:r>
    </w:p>
    <w:p>
      <w:pPr>
        <w:spacing w:after="0" w:line="237" w:lineRule="auto"/>
        <w:jc w:val="left"/>
        <w:rPr>
          <w:sz w:val="14"/>
        </w:rPr>
        <w:sectPr>
          <w:type w:val="continuous"/>
          <w:pgSz w:w="11910" w:h="16840"/>
          <w:pgMar w:top="1580" w:bottom="280" w:left="1020" w:right="1020"/>
          <w:cols w:num="2" w:equalWidth="0">
            <w:col w:w="4798" w:space="162"/>
            <w:col w:w="4910"/>
          </w:cols>
        </w:sectPr>
      </w:pPr>
    </w:p>
    <w:p>
      <w:pPr>
        <w:spacing w:before="80"/>
        <w:ind w:left="0" w:right="111" w:firstLine="0"/>
        <w:jc w:val="right"/>
        <w:rPr>
          <w:rFonts w:ascii="Tahoma"/>
          <w:b/>
          <w:sz w:val="16"/>
        </w:rPr>
      </w:pPr>
      <w:r>
        <w:rPr/>
        <w:pict>
          <v:group style="position:absolute;margin-left:14.173pt;margin-top:14.174015pt;width:566.950pt;height:813.55pt;mso-position-horizontal-relative:page;mso-position-vertical-relative:page;z-index:-16820224" id="docshapegroup42" coordorigin="283,283" coordsize="11339,16271">
            <v:rect style="position:absolute;left:283;top:283;width:11339;height:16271" id="docshape43" filled="true" fillcolor="#ebeced" stroked="false">
              <v:fill type="solid"/>
            </v:rect>
            <v:rect style="position:absolute;left:1133;top:283;width:4644;height:114" id="docshape44" filled="true" fillcolor="#ef4923" stroked="false">
              <v:fill type="solid"/>
            </v:rect>
            <w10:wrap type="none"/>
          </v:group>
        </w:pict>
      </w:r>
      <w:r>
        <w:rPr>
          <w:rFonts w:ascii="Tahoma"/>
          <w:b/>
          <w:color w:val="54565B"/>
          <w:w w:val="97"/>
          <w:sz w:val="16"/>
        </w:rPr>
        <w:t>7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after="0"/>
        <w:rPr>
          <w:rFonts w:ascii="Tahoma"/>
          <w:sz w:val="28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98"/>
        <w:ind w:left="113"/>
      </w:pPr>
      <w:r>
        <w:rPr>
          <w:color w:val="231F20"/>
          <w:w w:val="105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spacing w:val="1"/>
          <w:w w:val="98"/>
        </w:rPr>
        <w:t>e</w:t>
      </w:r>
      <w:r>
        <w:rPr>
          <w:color w:val="231F20"/>
          <w:w w:val="95"/>
        </w:rPr>
        <w:t>s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2"/>
          <w:w w:val="105"/>
        </w:rPr>
        <w:t>p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2"/>
          <w:w w:val="102"/>
        </w:rPr>
        <w:t>f</w:t>
      </w:r>
      <w:r>
        <w:rPr>
          <w:color w:val="231F20"/>
          <w:w w:val="90"/>
        </w:rPr>
        <w:t>i</w:t>
      </w:r>
      <w:r>
        <w:rPr>
          <w:color w:val="231F20"/>
          <w:w w:val="109"/>
        </w:rPr>
        <w:t>c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-3"/>
          <w:w w:val="98"/>
        </w:rPr>
        <w:t>e</w:t>
      </w:r>
      <w:r>
        <w:rPr>
          <w:color w:val="231F20"/>
          <w:spacing w:val="-1"/>
          <w:w w:val="96"/>
        </w:rPr>
        <w:t>x</w:t>
      </w:r>
      <w:r>
        <w:rPr>
          <w:color w:val="231F20"/>
          <w:spacing w:val="2"/>
          <w:w w:val="105"/>
        </w:rPr>
        <w:t>p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6"/>
        </w:rPr>
        <w:t>n</w:t>
      </w:r>
      <w:r>
        <w:rPr>
          <w:color w:val="231F20"/>
          <w:w w:val="95"/>
        </w:rPr>
        <w:t>s</w:t>
      </w:r>
      <w:r>
        <w:rPr>
          <w:color w:val="231F20"/>
          <w:spacing w:val="1"/>
          <w:w w:val="98"/>
        </w:rPr>
        <w:t>e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6"/>
        </w:rPr>
        <w:t>h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-4"/>
          <w:w w:val="98"/>
        </w:rPr>
        <w:t>v</w:t>
      </w:r>
      <w:r>
        <w:rPr>
          <w:color w:val="231F20"/>
          <w:w w:val="98"/>
        </w:rPr>
        <w:t>e </w:t>
      </w:r>
      <w:r>
        <w:rPr>
          <w:color w:val="231F20"/>
        </w:rPr>
        <w:t>occurred at a time when organisations are</w:t>
      </w:r>
      <w:r>
        <w:rPr>
          <w:color w:val="231F20"/>
          <w:spacing w:val="1"/>
        </w:rPr>
        <w:t> </w:t>
      </w:r>
      <w:r>
        <w:rPr>
          <w:color w:val="231F20"/>
        </w:rPr>
        <w:t>already being required to absorb additional</w:t>
      </w:r>
      <w:r>
        <w:rPr>
          <w:color w:val="231F20"/>
          <w:spacing w:val="1"/>
        </w:rPr>
        <w:t> </w:t>
      </w:r>
      <w:r>
        <w:rPr>
          <w:color w:val="231F20"/>
        </w:rPr>
        <w:t>costs</w:t>
      </w:r>
      <w:r>
        <w:rPr>
          <w:color w:val="231F20"/>
          <w:spacing w:val="-10"/>
        </w:rPr>
        <w:t> </w:t>
      </w:r>
      <w:r>
        <w:rPr>
          <w:color w:val="231F20"/>
        </w:rPr>
        <w:t>such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Portable</w:t>
      </w:r>
      <w:r>
        <w:rPr>
          <w:color w:val="231F20"/>
          <w:spacing w:val="-10"/>
        </w:rPr>
        <w:t> </w:t>
      </w:r>
      <w:r>
        <w:rPr>
          <w:color w:val="231F20"/>
        </w:rPr>
        <w:t>Long</w:t>
      </w:r>
      <w:r>
        <w:rPr>
          <w:color w:val="231F20"/>
          <w:spacing w:val="-10"/>
        </w:rPr>
        <w:t> </w:t>
      </w:r>
      <w:r>
        <w:rPr>
          <w:color w:val="231F20"/>
        </w:rPr>
        <w:t>Service</w:t>
      </w:r>
      <w:r>
        <w:rPr>
          <w:color w:val="231F20"/>
          <w:spacing w:val="-9"/>
        </w:rPr>
        <w:t> </w:t>
      </w:r>
      <w:r>
        <w:rPr>
          <w:color w:val="231F20"/>
        </w:rPr>
        <w:t>Leave</w:t>
      </w:r>
      <w:r>
        <w:rPr>
          <w:color w:val="231F20"/>
          <w:spacing w:val="-68"/>
        </w:rPr>
        <w:t> </w:t>
      </w:r>
      <w:r>
        <w:rPr>
          <w:color w:val="231F20"/>
        </w:rPr>
        <w:t>levy.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some,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end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JobKeeper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uncertainty around the ongoing federal</w:t>
      </w:r>
      <w:r>
        <w:rPr>
          <w:color w:val="231F20"/>
          <w:spacing w:val="1"/>
        </w:rPr>
        <w:t> </w:t>
      </w:r>
      <w:r>
        <w:rPr>
          <w:color w:val="231F20"/>
        </w:rPr>
        <w:t>funding of the Equal Remuneration Order,</w:t>
      </w:r>
      <w:r>
        <w:rPr>
          <w:color w:val="231F20"/>
          <w:spacing w:val="1"/>
        </w:rPr>
        <w:t> </w:t>
      </w:r>
      <w:r>
        <w:rPr>
          <w:color w:val="231F20"/>
        </w:rPr>
        <w:t>loom as financial cliffs. Many government</w:t>
      </w:r>
      <w:r>
        <w:rPr>
          <w:color w:val="231F20"/>
          <w:spacing w:val="1"/>
        </w:rPr>
        <w:t> </w:t>
      </w:r>
      <w:r>
        <w:rPr>
          <w:color w:val="231F20"/>
        </w:rPr>
        <w:t>contracts have been extended for only three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months,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awaiting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delayed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State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Budget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late</w:t>
      </w:r>
      <w:r>
        <w:rPr>
          <w:color w:val="231F20"/>
          <w:spacing w:val="-12"/>
        </w:rPr>
        <w:t> </w:t>
      </w:r>
      <w:r>
        <w:rPr>
          <w:color w:val="231F20"/>
        </w:rPr>
        <w:t>2020.</w:t>
      </w:r>
    </w:p>
    <w:p>
      <w:pPr>
        <w:pStyle w:val="BodyText"/>
        <w:spacing w:line="237" w:lineRule="auto" w:before="163"/>
        <w:ind w:left="113" w:right="105"/>
      </w:pPr>
      <w:r>
        <w:rPr>
          <w:color w:val="231F20"/>
        </w:rPr>
        <w:t>Government funding for social service</w:t>
      </w:r>
      <w:r>
        <w:rPr>
          <w:color w:val="231F20"/>
          <w:spacing w:val="1"/>
        </w:rPr>
        <w:t> </w:t>
      </w:r>
      <w:r>
        <w:rPr>
          <w:color w:val="231F20"/>
        </w:rPr>
        <w:t>organisations has remained indexed at two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per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cent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per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annum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over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past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six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years.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However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Fair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Work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Australia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last</w:t>
      </w:r>
      <w:r>
        <w:rPr>
          <w:color w:val="231F20"/>
          <w:spacing w:val="-16"/>
        </w:rPr>
        <w:t> </w:t>
      </w:r>
      <w:r>
        <w:rPr>
          <w:color w:val="231F20"/>
        </w:rPr>
        <w:t>year</w:t>
      </w:r>
      <w:r>
        <w:rPr>
          <w:color w:val="231F20"/>
          <w:spacing w:val="-16"/>
        </w:rPr>
        <w:t> </w:t>
      </w:r>
      <w:r>
        <w:rPr>
          <w:color w:val="231F20"/>
        </w:rPr>
        <w:t>raised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minimum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wage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three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per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cent,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other costs, like the anticipated </w:t>
      </w:r>
      <w:r>
        <w:rPr>
          <w:color w:val="231F20"/>
        </w:rPr>
        <w:t>increase to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superannuation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guarantee,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continue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rise. This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is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challenging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environment for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community organisations to operate in as</w:t>
      </w:r>
      <w:r>
        <w:rPr>
          <w:color w:val="231F20"/>
          <w:spacing w:val="1"/>
        </w:rPr>
        <w:t> </w:t>
      </w:r>
      <w:r>
        <w:rPr>
          <w:color w:val="231F20"/>
        </w:rPr>
        <w:t>they face reduced income, cost pressures</w:t>
      </w:r>
      <w:r>
        <w:rPr>
          <w:color w:val="231F20"/>
          <w:spacing w:val="1"/>
        </w:rPr>
        <w:t> 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96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96"/>
        </w:rPr>
        <w:t>u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0"/>
        </w:rPr>
        <w:t>l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-2"/>
          <w:w w:val="99"/>
        </w:rPr>
        <w:t>y</w:t>
      </w:r>
      <w:r>
        <w:rPr>
          <w:color w:val="231F20"/>
          <w:spacing w:val="4"/>
          <w:w w:val="95"/>
        </w:rPr>
        <w:t>s</w:t>
      </w:r>
      <w:r>
        <w:rPr>
          <w:color w:val="231F20"/>
          <w:w w:val="63"/>
        </w:rPr>
        <w:t>.</w:t>
      </w:r>
    </w:p>
    <w:p>
      <w:pPr>
        <w:pStyle w:val="BodyText"/>
        <w:spacing w:line="237" w:lineRule="auto" w:before="98"/>
        <w:ind w:left="113" w:right="180"/>
      </w:pPr>
      <w:r>
        <w:rPr/>
        <w:br w:type="column"/>
      </w:r>
      <w:r>
        <w:rPr>
          <w:color w:val="231F20"/>
        </w:rPr>
        <w:t>These cost pressures have staffing</w:t>
      </w:r>
      <w:r>
        <w:rPr>
          <w:color w:val="231F20"/>
          <w:spacing w:val="1"/>
        </w:rPr>
        <w:t> </w:t>
      </w:r>
      <w:r>
        <w:rPr>
          <w:color w:val="231F20"/>
        </w:rPr>
        <w:t>implications, contributing to the precarious</w:t>
      </w:r>
      <w:r>
        <w:rPr>
          <w:color w:val="231F20"/>
          <w:spacing w:val="1"/>
        </w:rPr>
        <w:t> </w:t>
      </w:r>
      <w:r>
        <w:rPr>
          <w:color w:val="231F20"/>
        </w:rPr>
        <w:t>nature of the workforce. This has been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highlighted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key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risk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pandemic,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with many staff on short term or fixed term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contracts.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increases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churn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sector,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loss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expertise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skills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impacts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delivery.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impacts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sector’s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capacity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operate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safely,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line</w:t>
      </w:r>
      <w:r>
        <w:rPr>
          <w:color w:val="231F20"/>
          <w:spacing w:val="-16"/>
        </w:rPr>
        <w:t> </w:t>
      </w:r>
      <w:r>
        <w:rPr>
          <w:color w:val="231F20"/>
        </w:rPr>
        <w:t>with</w:t>
      </w:r>
      <w:r>
        <w:rPr>
          <w:color w:val="231F20"/>
          <w:spacing w:val="-67"/>
        </w:rPr>
        <w:t> </w:t>
      </w:r>
      <w:r>
        <w:rPr>
          <w:color w:val="231F20"/>
        </w:rPr>
        <w:t>the Victorian Government’s COVID-safe</w:t>
      </w:r>
      <w:r>
        <w:rPr>
          <w:color w:val="231F20"/>
          <w:spacing w:val="1"/>
        </w:rPr>
        <w:t> </w:t>
      </w:r>
      <w:r>
        <w:rPr>
          <w:color w:val="231F20"/>
        </w:rPr>
        <w:t>industry roadmaps. The aged care sector has</w:t>
      </w:r>
      <w:r>
        <w:rPr>
          <w:color w:val="231F20"/>
          <w:spacing w:val="-68"/>
        </w:rPr>
        <w:t> </w:t>
      </w:r>
      <w:r>
        <w:rPr>
          <w:color w:val="231F20"/>
        </w:rPr>
        <w:t>provided a stark illustration of the precarious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nature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vital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assistance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roles,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 consequence of which is a highly mobile</w:t>
      </w:r>
      <w:r>
        <w:rPr>
          <w:color w:val="231F20"/>
          <w:spacing w:val="1"/>
        </w:rPr>
        <w:t> </w:t>
      </w:r>
      <w:r>
        <w:rPr>
          <w:color w:val="231F20"/>
        </w:rPr>
        <w:t>workforce and increased risk of virus</w:t>
      </w:r>
      <w:r>
        <w:rPr>
          <w:color w:val="231F20"/>
          <w:spacing w:val="1"/>
        </w:rPr>
        <w:t> </w:t>
      </w:r>
      <w:r>
        <w:rPr>
          <w:color w:val="231F20"/>
        </w:rPr>
        <w:t>transmission.</w:t>
      </w:r>
    </w:p>
    <w:p>
      <w:pPr>
        <w:pStyle w:val="BodyText"/>
        <w:spacing w:line="237" w:lineRule="auto" w:before="160"/>
        <w:ind w:left="113" w:right="148"/>
      </w:pPr>
      <w:r>
        <w:rPr>
          <w:color w:val="231F20"/>
        </w:rPr>
        <w:t>With low rates of indexation, and increasing</w:t>
      </w:r>
      <w:r>
        <w:rPr>
          <w:color w:val="231F20"/>
          <w:spacing w:val="1"/>
        </w:rPr>
        <w:t> </w:t>
      </w:r>
      <w:r>
        <w:rPr>
          <w:color w:val="231F20"/>
        </w:rPr>
        <w:t>costs, government funding for community</w:t>
      </w:r>
      <w:r>
        <w:rPr>
          <w:color w:val="231F20"/>
          <w:spacing w:val="1"/>
        </w:rPr>
        <w:t> </w:t>
      </w:r>
      <w:r>
        <w:rPr>
          <w:color w:val="231F20"/>
        </w:rPr>
        <w:t>sector service providers significantly lags</w:t>
      </w:r>
      <w:r>
        <w:rPr>
          <w:color w:val="231F20"/>
          <w:spacing w:val="1"/>
        </w:rPr>
        <w:t> </w:t>
      </w:r>
      <w:r>
        <w:rPr>
          <w:color w:val="231F20"/>
        </w:rPr>
        <w:t>behind the true cost of delivering services.</w:t>
      </w:r>
      <w:r>
        <w:rPr>
          <w:color w:val="231F20"/>
          <w:spacing w:val="1"/>
        </w:rPr>
        <w:t> </w:t>
      </w:r>
      <w:r>
        <w:rPr>
          <w:color w:val="231F20"/>
        </w:rPr>
        <w:t>Underfunding CSOs leads to reduced support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vulnerable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members.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ends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up costing government more, as the window</w:t>
      </w:r>
      <w:r>
        <w:rPr>
          <w:color w:val="231F20"/>
          <w:spacing w:val="1"/>
        </w:rPr>
        <w:t> </w:t>
      </w:r>
      <w:r>
        <w:rPr>
          <w:color w:val="231F20"/>
        </w:rPr>
        <w:t>for early intervention diminishes and the</w:t>
      </w:r>
      <w:r>
        <w:rPr>
          <w:color w:val="231F20"/>
          <w:spacing w:val="1"/>
        </w:rPr>
        <w:t> </w:t>
      </w:r>
      <w:r>
        <w:rPr>
          <w:color w:val="231F20"/>
        </w:rPr>
        <w:t>system is oriented to expensive crisis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responses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don’t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resolve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underlying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needs.</w:t>
      </w:r>
    </w:p>
    <w:p>
      <w:pPr>
        <w:pStyle w:val="BodyText"/>
        <w:spacing w:line="237" w:lineRule="auto" w:before="163"/>
        <w:ind w:left="113" w:right="419"/>
      </w:pPr>
      <w:r>
        <w:rPr>
          <w:color w:val="231F20"/>
        </w:rPr>
        <w:t>A fair indexation formula incorporating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wage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rises,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anticipated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superannuation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guarantee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increase,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Portable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Long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Service</w:t>
      </w:r>
    </w:p>
    <w:p>
      <w:pPr>
        <w:pStyle w:val="BodyText"/>
        <w:spacing w:line="237" w:lineRule="auto"/>
        <w:ind w:left="113"/>
      </w:pPr>
      <w:r>
        <w:rPr>
          <w:color w:val="231F20"/>
        </w:rPr>
        <w:t>Leave</w:t>
      </w:r>
      <w:r>
        <w:rPr>
          <w:color w:val="231F20"/>
          <w:spacing w:val="-15"/>
        </w:rPr>
        <w:t> </w:t>
      </w:r>
      <w:r>
        <w:rPr>
          <w:color w:val="231F20"/>
        </w:rPr>
        <w:t>levy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different</w:t>
      </w:r>
      <w:r>
        <w:rPr>
          <w:color w:val="231F20"/>
          <w:spacing w:val="-14"/>
        </w:rPr>
        <w:t> </w:t>
      </w:r>
      <w:r>
        <w:rPr>
          <w:color w:val="231F20"/>
        </w:rPr>
        <w:t>costs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delivering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rural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remote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areas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needed</w:t>
      </w:r>
    </w:p>
    <w:p>
      <w:pPr>
        <w:pStyle w:val="BodyText"/>
        <w:spacing w:line="237" w:lineRule="auto"/>
        <w:ind w:left="113" w:right="148"/>
      </w:pPr>
      <w:r>
        <w:rPr>
          <w:color w:val="231F20"/>
          <w:w w:val="95"/>
        </w:rPr>
        <w:t>to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guarantee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CSOs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sustainable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effective</w:t>
      </w:r>
      <w:r>
        <w:rPr>
          <w:color w:val="231F20"/>
          <w:spacing w:val="-13"/>
        </w:rPr>
        <w:t> </w:t>
      </w:r>
      <w:r>
        <w:rPr>
          <w:color w:val="231F20"/>
        </w:rPr>
        <w:t>into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future.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757" w:space="204"/>
            <w:col w:w="4909"/>
          </w:cols>
        </w:sectPr>
      </w:pPr>
    </w:p>
    <w:p>
      <w:pPr>
        <w:pStyle w:val="BodyText"/>
      </w:pPr>
      <w:r>
        <w:rPr/>
        <w:pict>
          <v:rect style="position:absolute;margin-left:14.173pt;margin-top:14.174015pt;width:566.929pt;height:813.543pt;mso-position-horizontal-relative:page;mso-position-vertical-relative:page;z-index:-16819712" id="docshape45" filled="true" fillcolor="#ebeced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tabs>
          <w:tab w:pos="454" w:val="left" w:leader="none"/>
        </w:tabs>
        <w:spacing w:before="102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8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Heading1"/>
        <w:spacing w:line="237" w:lineRule="auto" w:before="83"/>
        <w:ind w:right="4195"/>
      </w:pPr>
      <w:bookmarkStart w:name="_TOC_250007" w:id="8"/>
      <w:r>
        <w:rPr>
          <w:color w:val="758595"/>
        </w:rPr>
        <w:t>DIFFERENTIAL</w:t>
      </w:r>
      <w:r>
        <w:rPr>
          <w:color w:val="758595"/>
          <w:spacing w:val="52"/>
        </w:rPr>
        <w:t> </w:t>
      </w:r>
      <w:r>
        <w:rPr>
          <w:color w:val="758595"/>
        </w:rPr>
        <w:t>IMPACTS</w:t>
      </w:r>
      <w:r>
        <w:rPr>
          <w:color w:val="758595"/>
          <w:spacing w:val="-114"/>
        </w:rPr>
        <w:t> </w:t>
      </w:r>
      <w:r>
        <w:rPr>
          <w:color w:val="758595"/>
          <w:w w:val="105"/>
        </w:rPr>
        <w:t>OF</w:t>
      </w:r>
      <w:r>
        <w:rPr>
          <w:color w:val="758595"/>
          <w:spacing w:val="-9"/>
          <w:w w:val="105"/>
        </w:rPr>
        <w:t> </w:t>
      </w:r>
      <w:r>
        <w:rPr>
          <w:color w:val="758595"/>
          <w:w w:val="105"/>
        </w:rPr>
        <w:t>THE</w:t>
      </w:r>
      <w:r>
        <w:rPr>
          <w:color w:val="758595"/>
          <w:spacing w:val="-9"/>
          <w:w w:val="105"/>
        </w:rPr>
        <w:t> </w:t>
      </w:r>
      <w:bookmarkEnd w:id="8"/>
      <w:r>
        <w:rPr>
          <w:color w:val="758595"/>
          <w:w w:val="105"/>
        </w:rPr>
        <w:t>PANDEMIC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pgSz w:w="11910" w:h="16840"/>
          <w:pgMar w:top="1240" w:bottom="280" w:left="1020" w:right="1020"/>
        </w:sectPr>
      </w:pPr>
    </w:p>
    <w:p>
      <w:pPr>
        <w:pStyle w:val="BodyText"/>
        <w:spacing w:line="237" w:lineRule="auto" w:before="228"/>
        <w:ind w:left="113" w:right="430"/>
      </w:pPr>
      <w:r>
        <w:rPr>
          <w:color w:val="231F20"/>
        </w:rPr>
        <w:t>While there have been a number of</w:t>
      </w:r>
      <w:r>
        <w:rPr>
          <w:color w:val="231F20"/>
          <w:spacing w:val="1"/>
        </w:rPr>
        <w:t> </w:t>
      </w:r>
      <w:r>
        <w:rPr>
          <w:color w:val="231F20"/>
        </w:rPr>
        <w:t>cohorts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people</w:t>
      </w:r>
      <w:r>
        <w:rPr>
          <w:color w:val="231F20"/>
          <w:spacing w:val="4"/>
        </w:rPr>
        <w:t> </w:t>
      </w:r>
      <w:r>
        <w:rPr>
          <w:color w:val="231F20"/>
        </w:rPr>
        <w:t>impacted,</w:t>
      </w:r>
      <w:r>
        <w:rPr>
          <w:color w:val="231F20"/>
          <w:spacing w:val="4"/>
        </w:rPr>
        <w:t> </w:t>
      </w:r>
      <w:r>
        <w:rPr>
          <w:color w:val="231F20"/>
        </w:rPr>
        <w:t>Victoria’s</w:t>
      </w:r>
      <w:r>
        <w:rPr>
          <w:color w:val="231F20"/>
          <w:spacing w:val="1"/>
        </w:rPr>
        <w:t> </w:t>
      </w:r>
      <w:r>
        <w:rPr>
          <w:color w:val="231F20"/>
        </w:rPr>
        <w:t>second</w:t>
      </w:r>
      <w:r>
        <w:rPr>
          <w:color w:val="231F20"/>
          <w:spacing w:val="3"/>
        </w:rPr>
        <w:t> </w:t>
      </w:r>
      <w:r>
        <w:rPr>
          <w:color w:val="231F20"/>
        </w:rPr>
        <w:t>wave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pandemic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tough</w:t>
      </w:r>
      <w:r>
        <w:rPr>
          <w:color w:val="231F20"/>
          <w:spacing w:val="1"/>
        </w:rPr>
        <w:t> </w:t>
      </w:r>
      <w:r>
        <w:rPr>
          <w:color w:val="231F20"/>
        </w:rPr>
        <w:t>lockdown</w:t>
      </w:r>
      <w:r>
        <w:rPr>
          <w:color w:val="231F20"/>
          <w:spacing w:val="4"/>
        </w:rPr>
        <w:t> </w:t>
      </w:r>
      <w:r>
        <w:rPr>
          <w:color w:val="231F20"/>
        </w:rPr>
        <w:t>measures</w:t>
      </w:r>
      <w:r>
        <w:rPr>
          <w:color w:val="231F20"/>
          <w:spacing w:val="5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been</w:t>
      </w:r>
      <w:r>
        <w:rPr>
          <w:color w:val="231F20"/>
          <w:spacing w:val="5"/>
        </w:rPr>
        <w:t> </w:t>
      </w:r>
      <w:r>
        <w:rPr>
          <w:color w:val="231F20"/>
        </w:rPr>
        <w:t>especially</w:t>
      </w:r>
      <w:r>
        <w:rPr>
          <w:color w:val="231F20"/>
          <w:spacing w:val="-67"/>
        </w:rPr>
        <w:t> </w:t>
      </w:r>
      <w:r>
        <w:rPr>
          <w:color w:val="231F20"/>
        </w:rPr>
        <w:t>hard on children, young people, women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families.</w:t>
      </w:r>
      <w:r>
        <w:rPr>
          <w:color w:val="231F20"/>
          <w:spacing w:val="4"/>
        </w:rPr>
        <w:t> </w:t>
      </w:r>
      <w:r>
        <w:rPr>
          <w:color w:val="231F20"/>
        </w:rPr>
        <w:t>Organisations</w:t>
      </w:r>
      <w:r>
        <w:rPr>
          <w:color w:val="231F20"/>
          <w:spacing w:val="4"/>
        </w:rPr>
        <w:t> </w:t>
      </w:r>
      <w:r>
        <w:rPr>
          <w:color w:val="231F20"/>
        </w:rPr>
        <w:t>discussed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-67"/>
        </w:rPr>
        <w:t> </w:t>
      </w:r>
      <w:r>
        <w:rPr>
          <w:color w:val="231F20"/>
        </w:rPr>
        <w:t>very different ways these groups have</w:t>
      </w:r>
      <w:r>
        <w:rPr>
          <w:color w:val="231F20"/>
          <w:spacing w:val="1"/>
        </w:rPr>
        <w:t> </w:t>
      </w:r>
      <w:r>
        <w:rPr>
          <w:color w:val="231F20"/>
        </w:rPr>
        <w:t>experienced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pandemic.</w:t>
      </w:r>
    </w:p>
    <w:p>
      <w:pPr>
        <w:tabs>
          <w:tab w:pos="4790" w:val="left" w:leader="none"/>
        </w:tabs>
        <w:spacing w:before="227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Children</w:t>
        <w:tab/>
      </w:r>
    </w:p>
    <w:p>
      <w:pPr>
        <w:pStyle w:val="BodyText"/>
        <w:spacing w:line="237" w:lineRule="auto" w:before="161"/>
        <w:ind w:left="113" w:right="189"/>
      </w:pPr>
      <w:r>
        <w:rPr>
          <w:color w:val="231F20"/>
        </w:rPr>
        <w:t>The sector has been concerned about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lack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visibility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at-risk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babies,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infants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63"/>
          <w:w w:val="95"/>
        </w:rPr>
        <w:t> </w:t>
      </w:r>
      <w:r>
        <w:rPr>
          <w:color w:val="231F20"/>
          <w:spacing w:val="-5"/>
          <w:w w:val="101"/>
        </w:rPr>
        <w:t>t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1"/>
          <w:w w:val="105"/>
        </w:rPr>
        <w:t>d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90"/>
        </w:rPr>
        <w:t>l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3"/>
        </w:rPr>
        <w:t>r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w w:val="90"/>
        </w:rPr>
        <w:t>i</w:t>
      </w:r>
      <w:r>
        <w:rPr>
          <w:color w:val="231F20"/>
          <w:w w:val="96"/>
        </w:rPr>
        <w:t>n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5"/>
          <w:w w:val="96"/>
        </w:rPr>
        <w:t>n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0"/>
        </w:rPr>
        <w:t>i</w:t>
      </w:r>
      <w:r>
        <w:rPr>
          <w:color w:val="231F20"/>
          <w:spacing w:val="-4"/>
          <w:w w:val="93"/>
        </w:rPr>
        <w:t>r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1"/>
          <w:w w:val="96"/>
        </w:rPr>
        <w:t>n</w:t>
      </w:r>
      <w:r>
        <w:rPr>
          <w:color w:val="231F20"/>
          <w:spacing w:val="2"/>
          <w:w w:val="97"/>
        </w:rPr>
        <w:t>m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2"/>
          <w:w w:val="96"/>
        </w:rPr>
        <w:t>n</w:t>
      </w:r>
      <w:r>
        <w:rPr>
          <w:color w:val="231F20"/>
          <w:spacing w:val="1"/>
          <w:w w:val="101"/>
        </w:rPr>
        <w:t>t</w:t>
      </w:r>
      <w:r>
        <w:rPr>
          <w:color w:val="231F20"/>
          <w:w w:val="63"/>
        </w:rPr>
        <w:t>.</w:t>
      </w:r>
    </w:p>
    <w:p>
      <w:pPr>
        <w:pStyle w:val="BodyText"/>
        <w:spacing w:line="237" w:lineRule="auto"/>
        <w:ind w:left="113" w:right="112"/>
      </w:pPr>
      <w:r>
        <w:rPr>
          <w:color w:val="231F20"/>
          <w:w w:val="95"/>
        </w:rPr>
        <w:t>Universal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usually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visibility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children have not had the same line of sight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(for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example,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maternal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child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health,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practice,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childcare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kindergarten).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This has put increased pressure on child and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family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services.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These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pivoted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digital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platforms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where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possible,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made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COVID-safe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adjustments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children,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parents,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carers and workers in circumstances in which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face-to-face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engagement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remains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essential.</w:t>
      </w:r>
    </w:p>
    <w:p>
      <w:pPr>
        <w:pStyle w:val="BodyText"/>
        <w:spacing w:line="237" w:lineRule="auto"/>
        <w:ind w:left="113" w:right="430"/>
      </w:pPr>
      <w:r>
        <w:rPr>
          <w:color w:val="231F20"/>
          <w:w w:val="95"/>
        </w:rPr>
        <w:t>Even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so,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noted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“never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been</w:t>
      </w:r>
      <w:r>
        <w:rPr>
          <w:color w:val="231F20"/>
          <w:spacing w:val="-15"/>
        </w:rPr>
        <w:t> </w:t>
      </w:r>
      <w:r>
        <w:rPr>
          <w:color w:val="231F20"/>
        </w:rPr>
        <w:t>easier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spacing w:val="-14"/>
        </w:rPr>
        <w:t> </w:t>
      </w:r>
      <w:r>
        <w:rPr>
          <w:color w:val="231F20"/>
        </w:rPr>
        <w:t>invisible”.</w:t>
      </w:r>
    </w:p>
    <w:p>
      <w:pPr>
        <w:pStyle w:val="BodyText"/>
        <w:spacing w:line="237" w:lineRule="auto" w:before="160"/>
        <w:ind w:left="113" w:right="260"/>
      </w:pP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6"/>
        </w:rPr>
        <w:t>h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1"/>
          <w:w w:val="90"/>
        </w:rPr>
        <w:t>l</w:t>
      </w:r>
      <w:r>
        <w:rPr>
          <w:color w:val="231F20"/>
          <w:w w:val="95"/>
        </w:rPr>
        <w:t>s</w:t>
      </w:r>
      <w:r>
        <w:rPr>
          <w:color w:val="231F20"/>
          <w:w w:val="105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109"/>
        </w:rPr>
        <w:t>c</w:t>
      </w:r>
      <w:r>
        <w:rPr>
          <w:color w:val="231F20"/>
          <w:spacing w:val="-5"/>
          <w:w w:val="101"/>
        </w:rPr>
        <w:t>t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96"/>
        </w:rPr>
        <w:t>n</w:t>
      </w:r>
      <w:r>
        <w:rPr>
          <w:color w:val="231F20"/>
          <w:spacing w:val="-11"/>
        </w:rPr>
        <w:t> </w:t>
      </w:r>
      <w:r>
        <w:rPr>
          <w:color w:val="231F20"/>
          <w:w w:val="109"/>
        </w:rPr>
        <w:t>c</w:t>
      </w:r>
      <w:r>
        <w:rPr>
          <w:color w:val="231F20"/>
          <w:w w:val="96"/>
        </w:rPr>
        <w:t>h</w:t>
      </w:r>
      <w:r>
        <w:rPr>
          <w:color w:val="231F20"/>
          <w:spacing w:val="-1"/>
          <w:w w:val="90"/>
        </w:rPr>
        <w:t>i</w:t>
      </w:r>
      <w:r>
        <w:rPr>
          <w:color w:val="231F20"/>
          <w:w w:val="90"/>
        </w:rPr>
        <w:t>l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1"/>
          <w:w w:val="96"/>
        </w:rPr>
        <w:t>n</w:t>
      </w:r>
      <w:r>
        <w:rPr>
          <w:color w:val="231F20"/>
          <w:spacing w:val="-6"/>
          <w:w w:val="85"/>
        </w:rPr>
        <w:t>’</w:t>
      </w:r>
      <w:r>
        <w:rPr>
          <w:color w:val="231F20"/>
          <w:w w:val="95"/>
        </w:rPr>
        <w:t>s </w:t>
      </w:r>
      <w:r>
        <w:rPr>
          <w:color w:val="231F20"/>
        </w:rPr>
        <w:t>engagement with early childhood education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schooling.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While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childcare,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kindergarten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and school remained open to vulnerable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children,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children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essential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workers,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and some students with disabilities, the</w:t>
      </w:r>
      <w:r>
        <w:rPr>
          <w:color w:val="231F20"/>
          <w:spacing w:val="1"/>
        </w:rPr>
        <w:t> </w:t>
      </w:r>
      <w:r>
        <w:rPr>
          <w:color w:val="231F20"/>
        </w:rPr>
        <w:t>majority of Victorian children have not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experienced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continuity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onsite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learning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year.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Participation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early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learning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supports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social,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emotional,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language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cognitive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development of young children and their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school readiness.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There is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 risk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children who were already developmentally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vulnerable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fallen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further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behind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because they have not been onsite at</w:t>
      </w:r>
      <w:r>
        <w:rPr>
          <w:color w:val="231F20"/>
          <w:spacing w:val="1"/>
        </w:rPr>
        <w:t> </w:t>
      </w:r>
      <w:r>
        <w:rPr>
          <w:color w:val="231F20"/>
        </w:rPr>
        <w:t>childcare</w:t>
      </w:r>
      <w:r>
        <w:rPr>
          <w:color w:val="231F20"/>
          <w:spacing w:val="-13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kindergarten.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37" w:lineRule="auto"/>
        <w:ind w:left="113" w:right="266"/>
      </w:pPr>
      <w:r>
        <w:rPr>
          <w:color w:val="231F20"/>
        </w:rPr>
        <w:t>For school-aged children, the early insights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remote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flexible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learning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present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mixed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picture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students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thrived,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others have not. According to the Grattan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Institute,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many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disadvantaged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students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fallen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further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behind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peers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due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school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closures.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parents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had the capacity to provide the support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successfully</w:t>
      </w:r>
      <w:r>
        <w:rPr>
          <w:color w:val="231F20"/>
          <w:spacing w:val="-16"/>
        </w:rPr>
        <w:t> </w:t>
      </w:r>
      <w:r>
        <w:rPr>
          <w:color w:val="231F20"/>
        </w:rPr>
        <w:t>navigate</w:t>
      </w:r>
      <w:r>
        <w:rPr>
          <w:color w:val="231F20"/>
          <w:spacing w:val="-16"/>
        </w:rPr>
        <w:t> </w:t>
      </w:r>
      <w:r>
        <w:rPr>
          <w:color w:val="231F20"/>
        </w:rPr>
        <w:t>remote</w:t>
      </w:r>
      <w:r>
        <w:rPr>
          <w:color w:val="231F20"/>
          <w:spacing w:val="-67"/>
        </w:rPr>
        <w:t> </w:t>
      </w:r>
      <w:r>
        <w:rPr>
          <w:color w:val="231F20"/>
        </w:rPr>
        <w:t>learning (particularly for those with English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as a second language), </w:t>
      </w:r>
      <w:r>
        <w:rPr>
          <w:color w:val="231F20"/>
        </w:rPr>
        <w:t>prompting increased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anxiety and stress within families as they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juggle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competing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commitments.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Additionally,</w:t>
      </w:r>
    </w:p>
    <w:p>
      <w:pPr>
        <w:pStyle w:val="BodyText"/>
        <w:spacing w:line="237" w:lineRule="auto"/>
        <w:ind w:left="113" w:right="148"/>
      </w:pP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6"/>
        </w:rPr>
        <w:t>h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96"/>
        </w:rPr>
        <w:t>u</w:t>
      </w:r>
      <w:r>
        <w:rPr>
          <w:color w:val="231F20"/>
          <w:w w:val="101"/>
        </w:rPr>
        <w:t>t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2"/>
          <w:w w:val="105"/>
        </w:rPr>
        <w:t>p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-1"/>
          <w:w w:val="90"/>
        </w:rPr>
        <w:t>li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-1"/>
          <w:w w:val="96"/>
        </w:rPr>
        <w:t>h</w:t>
      </w:r>
      <w:r>
        <w:rPr>
          <w:color w:val="231F20"/>
          <w:w w:val="101"/>
        </w:rPr>
        <w:t>t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96"/>
        </w:rPr>
        <w:t>n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5"/>
          <w:w w:val="98"/>
        </w:rPr>
        <w:t>e</w:t>
      </w:r>
      <w:r>
        <w:rPr>
          <w:color w:val="231F20"/>
          <w:spacing w:val="5"/>
          <w:w w:val="89"/>
        </w:rPr>
        <w:t>-</w:t>
      </w:r>
      <w:r>
        <w:rPr>
          <w:color w:val="231F20"/>
          <w:spacing w:val="-3"/>
          <w:w w:val="98"/>
        </w:rPr>
        <w:t>e</w:t>
      </w:r>
      <w:r>
        <w:rPr>
          <w:color w:val="231F20"/>
          <w:spacing w:val="-1"/>
          <w:w w:val="96"/>
        </w:rPr>
        <w:t>x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1"/>
          <w:w w:val="95"/>
        </w:rPr>
        <w:t>s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6"/>
        </w:rPr>
        <w:t>n</w:t>
      </w:r>
      <w:r>
        <w:rPr>
          <w:color w:val="231F20"/>
          <w:w w:val="105"/>
        </w:rPr>
        <w:t>g </w:t>
      </w:r>
      <w:r>
        <w:rPr>
          <w:color w:val="231F20"/>
        </w:rPr>
        <w:t>issues related to poverty and disadvantage</w:t>
      </w:r>
      <w:r>
        <w:rPr>
          <w:color w:val="231F20"/>
          <w:spacing w:val="1"/>
        </w:rPr>
        <w:t> </w:t>
      </w:r>
      <w:r>
        <w:rPr>
          <w:color w:val="231F20"/>
        </w:rPr>
        <w:t>that impact education participation and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attainment – for example, digital exclusion,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overcrowded or precarious housing, or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children’s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caring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responsibilities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sibling</w:t>
      </w:r>
    </w:p>
    <w:p>
      <w:pPr>
        <w:pStyle w:val="BodyText"/>
        <w:spacing w:line="237" w:lineRule="exact"/>
        <w:ind w:left="113"/>
      </w:pPr>
      <w:r>
        <w:rPr>
          <w:color w:val="231F20"/>
          <w:w w:val="95"/>
        </w:rPr>
        <w:t>or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parent.</w:t>
      </w:r>
    </w:p>
    <w:p>
      <w:pPr>
        <w:pStyle w:val="BodyText"/>
        <w:spacing w:line="237" w:lineRule="auto" w:before="161"/>
        <w:ind w:left="113" w:right="148"/>
      </w:pPr>
      <w:r>
        <w:rPr>
          <w:color w:val="231F20"/>
        </w:rPr>
        <w:t>Service providers working at the interface of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education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seen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increased rates of education disengagement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pandemic.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concerns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schools and support services will face</w:t>
      </w:r>
      <w:r>
        <w:rPr>
          <w:color w:val="231F20"/>
          <w:spacing w:val="1"/>
        </w:rPr>
        <w:t> </w:t>
      </w:r>
      <w:r>
        <w:rPr>
          <w:color w:val="231F20"/>
        </w:rPr>
        <w:t>significant challenges re-engaging these</w:t>
      </w:r>
      <w:r>
        <w:rPr>
          <w:color w:val="231F20"/>
          <w:spacing w:val="1"/>
        </w:rPr>
        <w:t> </w:t>
      </w:r>
      <w:r>
        <w:rPr>
          <w:color w:val="231F20"/>
        </w:rPr>
        <w:t>children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young</w:t>
      </w:r>
      <w:r>
        <w:rPr>
          <w:color w:val="231F20"/>
          <w:spacing w:val="-11"/>
        </w:rPr>
        <w:t> </w:t>
      </w:r>
      <w:r>
        <w:rPr>
          <w:color w:val="231F20"/>
        </w:rPr>
        <w:t>people.</w:t>
      </w:r>
    </w:p>
    <w:p>
      <w:pPr>
        <w:pStyle w:val="BodyText"/>
        <w:spacing w:line="237" w:lineRule="auto" w:before="165"/>
        <w:ind w:left="113" w:right="419"/>
      </w:pPr>
      <w:r>
        <w:rPr>
          <w:color w:val="231F20"/>
        </w:rPr>
        <w:t>There are also emergent concerns that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families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delayed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routine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vaccinations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during the pandemic because they are</w:t>
      </w:r>
      <w:r>
        <w:rPr>
          <w:color w:val="231F20"/>
          <w:spacing w:val="1"/>
        </w:rPr>
        <w:t> </w:t>
      </w:r>
      <w:r>
        <w:rPr>
          <w:color w:val="231F20"/>
        </w:rPr>
        <w:t>concerned about catching the virus.</w:t>
      </w:r>
      <w:r>
        <w:rPr>
          <w:color w:val="231F20"/>
          <w:position w:val="7"/>
          <w:sz w:val="11"/>
        </w:rPr>
        <w:t>18 </w:t>
      </w:r>
      <w:r>
        <w:rPr>
          <w:color w:val="231F20"/>
        </w:rPr>
        <w:t>While</w:t>
      </w:r>
      <w:r>
        <w:rPr>
          <w:color w:val="231F20"/>
          <w:spacing w:val="-68"/>
        </w:rPr>
        <w:t> </w:t>
      </w:r>
      <w:r>
        <w:rPr>
          <w:color w:val="231F20"/>
        </w:rPr>
        <w:t>the majority of maternal and child health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transitioned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remote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delivery,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example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type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where remote delivery does not easily</w:t>
      </w:r>
      <w:r>
        <w:rPr>
          <w:color w:val="231F20"/>
          <w:spacing w:val="1"/>
        </w:rPr>
        <w:t> </w:t>
      </w:r>
      <w:r>
        <w:rPr>
          <w:color w:val="231F20"/>
        </w:rPr>
        <w:t>substitute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face-to-face</w:t>
      </w:r>
      <w:r>
        <w:rPr>
          <w:color w:val="231F20"/>
          <w:spacing w:val="-15"/>
        </w:rPr>
        <w:t> </w:t>
      </w:r>
      <w:r>
        <w:rPr>
          <w:color w:val="231F20"/>
        </w:rPr>
        <w:t>interaction.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ListParagraph"/>
        <w:numPr>
          <w:ilvl w:val="0"/>
          <w:numId w:val="6"/>
        </w:numPr>
        <w:tabs>
          <w:tab w:pos="497" w:val="left" w:leader="none"/>
        </w:tabs>
        <w:spacing w:line="237" w:lineRule="auto" w:before="99" w:after="0"/>
        <w:ind w:left="496" w:right="214" w:hanging="383"/>
        <w:jc w:val="both"/>
        <w:rPr>
          <w:sz w:val="14"/>
        </w:rPr>
      </w:pPr>
      <w:r>
        <w:rPr/>
        <w:pict>
          <v:group style="position:absolute;margin-left:14.173pt;margin-top:14.174015pt;width:566.950pt;height:813.55pt;mso-position-horizontal-relative:page;mso-position-vertical-relative:page;z-index:-16819200" id="docshapegroup46" coordorigin="283,283" coordsize="11339,16271">
            <v:rect style="position:absolute;left:283;top:283;width:11339;height:16271" id="docshape47" filled="true" fillcolor="#ebeced" stroked="false">
              <v:fill type="solid"/>
            </v:rect>
            <v:rect style="position:absolute;left:1133;top:283;width:4644;height:114" id="docshape48" filled="true" fillcolor="#ef4923" stroked="false">
              <v:fill type="solid"/>
            </v:rect>
            <w10:wrap type="none"/>
          </v:group>
        </w:pict>
      </w:r>
      <w:r>
        <w:rPr>
          <w:color w:val="231F20"/>
          <w:w w:val="95"/>
          <w:sz w:val="14"/>
        </w:rPr>
        <w:t>Grattan Institute, COVID catch-up Helping disadvantaged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spacing w:val="2"/>
          <w:w w:val="101"/>
          <w:sz w:val="14"/>
        </w:rPr>
        <w:t>t</w:t>
      </w:r>
      <w:r>
        <w:rPr>
          <w:color w:val="231F20"/>
          <w:spacing w:val="3"/>
          <w:w w:val="96"/>
          <w:sz w:val="14"/>
        </w:rPr>
        <w:t>u</w:t>
      </w:r>
      <w:r>
        <w:rPr>
          <w:color w:val="231F20"/>
          <w:spacing w:val="3"/>
          <w:w w:val="105"/>
          <w:sz w:val="14"/>
        </w:rPr>
        <w:t>d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6"/>
          <w:sz w:val="14"/>
        </w:rPr>
        <w:t>n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w w:val="95"/>
          <w:sz w:val="14"/>
        </w:rPr>
        <w:t>s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2"/>
          <w:w w:val="90"/>
          <w:sz w:val="14"/>
        </w:rPr>
        <w:t>l</w:t>
      </w:r>
      <w:r>
        <w:rPr>
          <w:color w:val="231F20"/>
          <w:spacing w:val="1"/>
          <w:w w:val="105"/>
          <w:sz w:val="14"/>
        </w:rPr>
        <w:t>o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w w:val="98"/>
          <w:sz w:val="14"/>
        </w:rPr>
        <w:t>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3"/>
          <w:w w:val="96"/>
          <w:sz w:val="14"/>
        </w:rPr>
        <w:t>h</w:t>
      </w:r>
      <w:r>
        <w:rPr>
          <w:color w:val="231F20"/>
          <w:w w:val="98"/>
          <w:sz w:val="14"/>
        </w:rPr>
        <w:t>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4"/>
          <w:w w:val="98"/>
          <w:sz w:val="14"/>
        </w:rPr>
        <w:t>e</w:t>
      </w:r>
      <w:r>
        <w:rPr>
          <w:color w:val="231F20"/>
          <w:spacing w:val="3"/>
          <w:w w:val="105"/>
          <w:sz w:val="14"/>
        </w:rPr>
        <w:t>q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1"/>
          <w:w w:val="90"/>
          <w:sz w:val="14"/>
        </w:rPr>
        <w:t>i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w w:val="99"/>
          <w:sz w:val="14"/>
        </w:rPr>
        <w:t>y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5"/>
          <w:sz w:val="14"/>
        </w:rPr>
        <w:t>g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1"/>
          <w:w w:val="105"/>
          <w:sz w:val="14"/>
        </w:rPr>
        <w:t>p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4"/>
          <w:w w:val="120"/>
          <w:sz w:val="14"/>
        </w:rPr>
        <w:t>J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w w:val="98"/>
          <w:sz w:val="14"/>
        </w:rPr>
        <w:t>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3"/>
          <w:w w:val="111"/>
          <w:sz w:val="14"/>
        </w:rPr>
        <w:t>0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96"/>
          <w:sz w:val="14"/>
        </w:rPr>
        <w:t>h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1"/>
          <w:w w:val="105"/>
          <w:sz w:val="14"/>
        </w:rPr>
        <w:t>p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4"/>
          <w:w w:val="52"/>
          <w:sz w:val="14"/>
        </w:rPr>
        <w:t>:</w:t>
      </w:r>
      <w:r>
        <w:rPr>
          <w:color w:val="231F20"/>
          <w:spacing w:val="-12"/>
          <w:w w:val="110"/>
          <w:sz w:val="14"/>
        </w:rPr>
        <w:t>/</w:t>
      </w:r>
      <w:r>
        <w:rPr>
          <w:color w:val="231F20"/>
          <w:spacing w:val="-7"/>
          <w:w w:val="110"/>
          <w:sz w:val="14"/>
        </w:rPr>
        <w:t>/</w:t>
      </w:r>
      <w:r>
        <w:rPr>
          <w:color w:val="231F20"/>
          <w:spacing w:val="2"/>
          <w:w w:val="105"/>
          <w:sz w:val="14"/>
        </w:rPr>
        <w:t>g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1"/>
          <w:w w:val="95"/>
          <w:sz w:val="14"/>
        </w:rPr>
        <w:t>a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2"/>
          <w:w w:val="101"/>
          <w:sz w:val="14"/>
        </w:rPr>
        <w:t>t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5"/>
          <w:w w:val="96"/>
          <w:sz w:val="14"/>
        </w:rPr>
        <w:t>n</w:t>
      </w:r>
      <w:r>
        <w:rPr>
          <w:color w:val="231F20"/>
          <w:w w:val="63"/>
          <w:sz w:val="14"/>
        </w:rPr>
        <w:t>. </w:t>
      </w:r>
      <w:r>
        <w:rPr>
          <w:color w:val="231F20"/>
          <w:sz w:val="14"/>
        </w:rPr>
        <w:t>edu.au/wp-content/uploads/2020/06/COVID-Catch-up-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Grattan-School-Education-Report.pdf</w:t>
      </w:r>
    </w:p>
    <w:p>
      <w:pPr>
        <w:pStyle w:val="ListParagraph"/>
        <w:numPr>
          <w:ilvl w:val="0"/>
          <w:numId w:val="6"/>
        </w:numPr>
        <w:tabs>
          <w:tab w:pos="495" w:val="left" w:leader="none"/>
          <w:tab w:pos="497" w:val="left" w:leader="none"/>
        </w:tabs>
        <w:spacing w:line="237" w:lineRule="auto" w:before="112" w:after="0"/>
        <w:ind w:left="496" w:right="38" w:hanging="383"/>
        <w:jc w:val="left"/>
        <w:rPr>
          <w:sz w:val="14"/>
        </w:rPr>
      </w:pPr>
      <w:r>
        <w:rPr>
          <w:color w:val="231F20"/>
          <w:sz w:val="14"/>
        </w:rPr>
        <w:t>Sydney Morning Herald, The kids who will never return to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2"/>
          <w:w w:val="109"/>
          <w:sz w:val="14"/>
        </w:rPr>
        <w:t>c</w:t>
      </w:r>
      <w:r>
        <w:rPr>
          <w:color w:val="231F20"/>
          <w:spacing w:val="3"/>
          <w:w w:val="96"/>
          <w:sz w:val="14"/>
        </w:rPr>
        <w:t>h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2"/>
          <w:w w:val="105"/>
          <w:sz w:val="14"/>
        </w:rPr>
        <w:t>o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95"/>
          <w:sz w:val="14"/>
        </w:rPr>
        <w:t>a</w:t>
      </w:r>
      <w:r>
        <w:rPr>
          <w:color w:val="231F20"/>
          <w:spacing w:val="6"/>
          <w:w w:val="102"/>
          <w:sz w:val="14"/>
        </w:rPr>
        <w:t>f</w:t>
      </w:r>
      <w:r>
        <w:rPr>
          <w:color w:val="231F20"/>
          <w:spacing w:val="-1"/>
          <w:w w:val="101"/>
          <w:sz w:val="14"/>
        </w:rPr>
        <w:t>t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w w:val="93"/>
          <w:sz w:val="14"/>
        </w:rPr>
        <w:t>r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05"/>
          <w:sz w:val="14"/>
        </w:rPr>
        <w:t>C</w:t>
      </w:r>
      <w:r>
        <w:rPr>
          <w:color w:val="231F20"/>
          <w:spacing w:val="-2"/>
          <w:w w:val="107"/>
          <w:sz w:val="14"/>
        </w:rPr>
        <w:t>O</w:t>
      </w:r>
      <w:r>
        <w:rPr>
          <w:color w:val="231F20"/>
          <w:spacing w:val="3"/>
          <w:w w:val="109"/>
          <w:sz w:val="14"/>
        </w:rPr>
        <w:t>V</w:t>
      </w:r>
      <w:r>
        <w:rPr>
          <w:color w:val="231F20"/>
          <w:spacing w:val="4"/>
          <w:w w:val="65"/>
          <w:sz w:val="14"/>
        </w:rPr>
        <w:t>I</w:t>
      </w:r>
      <w:r>
        <w:rPr>
          <w:color w:val="231F20"/>
          <w:spacing w:val="7"/>
          <w:w w:val="101"/>
          <w:sz w:val="14"/>
        </w:rPr>
        <w:t>D</w:t>
      </w:r>
      <w:r>
        <w:rPr>
          <w:color w:val="231F20"/>
          <w:spacing w:val="1"/>
          <w:w w:val="89"/>
          <w:sz w:val="14"/>
        </w:rPr>
        <w:t>-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2"/>
          <w:w w:val="100"/>
          <w:sz w:val="14"/>
        </w:rPr>
        <w:t>9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52"/>
          <w:sz w:val="14"/>
        </w:rPr>
        <w:t>1</w:t>
      </w:r>
      <w:r>
        <w:rPr>
          <w:color w:val="231F20"/>
          <w:w w:val="92"/>
          <w:sz w:val="14"/>
        </w:rPr>
        <w:t>2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15"/>
          <w:sz w:val="14"/>
        </w:rPr>
        <w:t>A</w:t>
      </w:r>
      <w:r>
        <w:rPr>
          <w:color w:val="231F20"/>
          <w:spacing w:val="3"/>
          <w:w w:val="105"/>
          <w:sz w:val="14"/>
        </w:rPr>
        <w:t>p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1"/>
          <w:w w:val="90"/>
          <w:sz w:val="14"/>
        </w:rPr>
        <w:t>i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3"/>
          <w:w w:val="111"/>
          <w:sz w:val="14"/>
        </w:rPr>
        <w:t>0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96"/>
          <w:sz w:val="14"/>
        </w:rPr>
        <w:t>h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1"/>
          <w:w w:val="105"/>
          <w:sz w:val="14"/>
        </w:rPr>
        <w:t>p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4"/>
          <w:w w:val="52"/>
          <w:sz w:val="14"/>
        </w:rPr>
        <w:t>:</w:t>
      </w:r>
      <w:r>
        <w:rPr>
          <w:color w:val="231F20"/>
          <w:spacing w:val="-12"/>
          <w:w w:val="110"/>
          <w:sz w:val="14"/>
        </w:rPr>
        <w:t>/</w:t>
      </w:r>
      <w:r>
        <w:rPr>
          <w:color w:val="231F20"/>
          <w:spacing w:val="-1"/>
          <w:w w:val="110"/>
          <w:sz w:val="14"/>
        </w:rPr>
        <w:t>/</w:t>
      </w:r>
      <w:hyperlink r:id="rId20">
        <w:r>
          <w:rPr>
            <w:color w:val="231F20"/>
            <w:spacing w:val="4"/>
            <w:w w:val="105"/>
            <w:sz w:val="14"/>
          </w:rPr>
          <w:t>ww</w:t>
        </w:r>
        <w:r>
          <w:rPr>
            <w:color w:val="231F20"/>
            <w:spacing w:val="-3"/>
            <w:w w:val="105"/>
            <w:sz w:val="14"/>
          </w:rPr>
          <w:t>w</w:t>
        </w:r>
        <w:r>
          <w:rPr>
            <w:color w:val="231F20"/>
            <w:spacing w:val="4"/>
            <w:w w:val="63"/>
            <w:sz w:val="14"/>
          </w:rPr>
          <w:t>.</w:t>
        </w:r>
        <w:r>
          <w:rPr>
            <w:color w:val="231F20"/>
            <w:spacing w:val="2"/>
            <w:w w:val="95"/>
            <w:sz w:val="14"/>
          </w:rPr>
          <w:t>s</w:t>
        </w:r>
        <w:r>
          <w:rPr>
            <w:color w:val="231F20"/>
            <w:spacing w:val="3"/>
            <w:w w:val="97"/>
            <w:sz w:val="14"/>
          </w:rPr>
          <w:t>m</w:t>
        </w:r>
        <w:r>
          <w:rPr>
            <w:color w:val="231F20"/>
            <w:spacing w:val="5"/>
            <w:w w:val="96"/>
            <w:sz w:val="14"/>
          </w:rPr>
          <w:t>h</w:t>
        </w:r>
        <w:r>
          <w:rPr>
            <w:color w:val="231F20"/>
            <w:spacing w:val="2"/>
            <w:w w:val="63"/>
            <w:sz w:val="14"/>
          </w:rPr>
          <w:t>.</w:t>
        </w:r>
        <w:r>
          <w:rPr>
            <w:color w:val="231F20"/>
            <w:spacing w:val="1"/>
            <w:w w:val="109"/>
            <w:sz w:val="14"/>
          </w:rPr>
          <w:t>c</w:t>
        </w:r>
        <w:r>
          <w:rPr>
            <w:color w:val="231F20"/>
            <w:spacing w:val="3"/>
            <w:w w:val="105"/>
            <w:sz w:val="14"/>
          </w:rPr>
          <w:t>o</w:t>
        </w:r>
        <w:r>
          <w:rPr>
            <w:color w:val="231F20"/>
            <w:spacing w:val="5"/>
            <w:w w:val="97"/>
            <w:sz w:val="14"/>
          </w:rPr>
          <w:t>m</w:t>
        </w:r>
        <w:r>
          <w:rPr>
            <w:color w:val="231F20"/>
            <w:w w:val="63"/>
            <w:sz w:val="14"/>
          </w:rPr>
          <w:t>.</w:t>
        </w:r>
      </w:hyperlink>
      <w:r>
        <w:rPr>
          <w:color w:val="231F20"/>
          <w:w w:val="63"/>
          <w:sz w:val="14"/>
        </w:rPr>
        <w:t> </w:t>
      </w:r>
      <w:r>
        <w:rPr>
          <w:color w:val="231F20"/>
          <w:w w:val="95"/>
          <w:sz w:val="14"/>
        </w:rPr>
        <w:t>au/national/the-kids-who-will-never-return-to-school-after-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spacing w:val="1"/>
          <w:w w:val="107"/>
          <w:sz w:val="14"/>
        </w:rPr>
        <w:t>c</w:t>
      </w:r>
      <w:r>
        <w:rPr>
          <w:color w:val="231F20"/>
          <w:spacing w:val="-1"/>
          <w:w w:val="107"/>
          <w:sz w:val="14"/>
        </w:rPr>
        <w:t>o</w:t>
      </w:r>
      <w:r>
        <w:rPr>
          <w:color w:val="231F20"/>
          <w:spacing w:val="1"/>
          <w:w w:val="98"/>
          <w:sz w:val="14"/>
        </w:rPr>
        <w:t>v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4"/>
          <w:w w:val="105"/>
          <w:sz w:val="14"/>
        </w:rPr>
        <w:t>d</w:t>
      </w:r>
      <w:r>
        <w:rPr>
          <w:color w:val="231F20"/>
          <w:spacing w:val="1"/>
          <w:w w:val="89"/>
          <w:sz w:val="14"/>
        </w:rPr>
        <w:t>-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8"/>
          <w:w w:val="100"/>
          <w:sz w:val="14"/>
        </w:rPr>
        <w:t>9</w:t>
      </w:r>
      <w:r>
        <w:rPr>
          <w:color w:val="231F20"/>
          <w:spacing w:val="-2"/>
          <w:w w:val="89"/>
          <w:sz w:val="14"/>
        </w:rPr>
        <w:t>-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5"/>
          <w:w w:val="111"/>
          <w:sz w:val="14"/>
        </w:rPr>
        <w:t>0</w:t>
      </w:r>
      <w:r>
        <w:rPr>
          <w:color w:val="231F20"/>
          <w:spacing w:val="4"/>
          <w:w w:val="111"/>
          <w:sz w:val="14"/>
        </w:rPr>
        <w:t>0</w:t>
      </w:r>
      <w:r>
        <w:rPr>
          <w:color w:val="231F20"/>
          <w:w w:val="104"/>
          <w:sz w:val="14"/>
        </w:rPr>
        <w:t>4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6"/>
          <w:w w:val="52"/>
          <w:sz w:val="14"/>
        </w:rPr>
        <w:t>1</w:t>
      </w:r>
      <w:r>
        <w:rPr>
          <w:color w:val="231F20"/>
          <w:spacing w:val="4"/>
          <w:w w:val="89"/>
          <w:sz w:val="14"/>
        </w:rPr>
        <w:t>-</w:t>
      </w:r>
      <w:r>
        <w:rPr>
          <w:color w:val="231F20"/>
          <w:spacing w:val="2"/>
          <w:w w:val="105"/>
          <w:sz w:val="14"/>
        </w:rPr>
        <w:t>p</w:t>
      </w:r>
      <w:r>
        <w:rPr>
          <w:color w:val="231F20"/>
          <w:spacing w:val="6"/>
          <w:w w:val="95"/>
          <w:sz w:val="14"/>
        </w:rPr>
        <w:t>5</w:t>
      </w:r>
      <w:r>
        <w:rPr>
          <w:color w:val="231F20"/>
          <w:spacing w:val="2"/>
          <w:w w:val="104"/>
          <w:sz w:val="14"/>
        </w:rPr>
        <w:t>4</w:t>
      </w:r>
      <w:r>
        <w:rPr>
          <w:color w:val="231F20"/>
          <w:spacing w:val="4"/>
          <w:w w:val="72"/>
          <w:sz w:val="14"/>
        </w:rPr>
        <w:t>j</w:t>
      </w:r>
      <w:r>
        <w:rPr>
          <w:color w:val="231F20"/>
          <w:spacing w:val="5"/>
          <w:w w:val="111"/>
          <w:sz w:val="14"/>
        </w:rPr>
        <w:t>0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4"/>
          <w:w w:val="63"/>
          <w:sz w:val="14"/>
        </w:rPr>
        <w:t>.</w:t>
      </w:r>
      <w:r>
        <w:rPr>
          <w:color w:val="231F20"/>
          <w:spacing w:val="1"/>
          <w:w w:val="96"/>
          <w:sz w:val="14"/>
        </w:rPr>
        <w:t>h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2"/>
          <w:w w:val="97"/>
          <w:sz w:val="14"/>
        </w:rPr>
        <w:t>m</w:t>
      </w:r>
      <w:r>
        <w:rPr>
          <w:color w:val="231F20"/>
          <w:w w:val="90"/>
          <w:sz w:val="14"/>
        </w:rPr>
        <w:t>l</w:t>
      </w:r>
    </w:p>
    <w:p>
      <w:pPr>
        <w:pStyle w:val="ListParagraph"/>
        <w:numPr>
          <w:ilvl w:val="0"/>
          <w:numId w:val="6"/>
        </w:numPr>
        <w:tabs>
          <w:tab w:pos="495" w:val="left" w:leader="none"/>
          <w:tab w:pos="497" w:val="left" w:leader="none"/>
        </w:tabs>
        <w:spacing w:line="237" w:lineRule="auto" w:before="99" w:after="0"/>
        <w:ind w:left="496" w:right="169" w:hanging="383"/>
        <w:jc w:val="left"/>
        <w:rPr>
          <w:sz w:val="14"/>
        </w:rPr>
      </w:pPr>
      <w:r>
        <w:rPr>
          <w:color w:val="231F20"/>
          <w:spacing w:val="2"/>
          <w:w w:val="110"/>
          <w:sz w:val="14"/>
        </w:rPr>
        <w:br w:type="column"/>
      </w:r>
      <w:r>
        <w:rPr>
          <w:color w:val="231F20"/>
          <w:sz w:val="14"/>
        </w:rPr>
        <w:t>Premier of Victoria, Vaccinations Vital To Keep Our Children</w:t>
      </w:r>
      <w:r>
        <w:rPr>
          <w:color w:val="231F20"/>
          <w:spacing w:val="-47"/>
          <w:sz w:val="14"/>
        </w:rPr>
        <w:t> </w:t>
      </w:r>
      <w:r>
        <w:rPr>
          <w:color w:val="231F20"/>
          <w:spacing w:val="4"/>
          <w:w w:val="93"/>
          <w:sz w:val="14"/>
        </w:rPr>
        <w:t>S</w:t>
      </w:r>
      <w:r>
        <w:rPr>
          <w:color w:val="231F20"/>
          <w:spacing w:val="1"/>
          <w:w w:val="95"/>
          <w:sz w:val="14"/>
        </w:rPr>
        <w:t>a</w:t>
      </w:r>
      <w:r>
        <w:rPr>
          <w:color w:val="231F20"/>
          <w:spacing w:val="1"/>
          <w:w w:val="102"/>
          <w:sz w:val="14"/>
        </w:rPr>
        <w:t>f</w:t>
      </w:r>
      <w:r>
        <w:rPr>
          <w:color w:val="231F20"/>
          <w:spacing w:val="4"/>
          <w:w w:val="98"/>
          <w:sz w:val="14"/>
        </w:rPr>
        <w:t>e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5"/>
          <w:sz w:val="14"/>
        </w:rPr>
        <w:t>3</w:t>
      </w:r>
      <w:r>
        <w:rPr>
          <w:color w:val="231F20"/>
          <w:w w:val="111"/>
          <w:sz w:val="14"/>
        </w:rPr>
        <w:t>0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15"/>
          <w:sz w:val="14"/>
        </w:rPr>
        <w:t>A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105"/>
          <w:sz w:val="14"/>
        </w:rPr>
        <w:t>g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w w:val="111"/>
          <w:sz w:val="14"/>
        </w:rPr>
        <w:t>0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96"/>
          <w:sz w:val="14"/>
        </w:rPr>
        <w:t>h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1"/>
          <w:w w:val="105"/>
          <w:sz w:val="14"/>
        </w:rPr>
        <w:t>p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4"/>
          <w:w w:val="52"/>
          <w:sz w:val="14"/>
        </w:rPr>
        <w:t>:</w:t>
      </w:r>
      <w:r>
        <w:rPr>
          <w:color w:val="231F20"/>
          <w:spacing w:val="-12"/>
          <w:w w:val="110"/>
          <w:sz w:val="14"/>
        </w:rPr>
        <w:t>/</w:t>
      </w:r>
      <w:r>
        <w:rPr>
          <w:color w:val="231F20"/>
          <w:spacing w:val="-1"/>
          <w:w w:val="110"/>
          <w:sz w:val="14"/>
        </w:rPr>
        <w:t>/</w:t>
      </w:r>
      <w:hyperlink r:id="rId21">
        <w:r>
          <w:rPr>
            <w:color w:val="231F20"/>
            <w:spacing w:val="4"/>
            <w:w w:val="105"/>
            <w:sz w:val="14"/>
          </w:rPr>
          <w:t>ww</w:t>
        </w:r>
        <w:r>
          <w:rPr>
            <w:color w:val="231F20"/>
            <w:spacing w:val="-3"/>
            <w:w w:val="105"/>
            <w:sz w:val="14"/>
          </w:rPr>
          <w:t>w</w:t>
        </w:r>
        <w:r>
          <w:rPr>
            <w:color w:val="231F20"/>
            <w:spacing w:val="4"/>
            <w:w w:val="63"/>
            <w:sz w:val="14"/>
          </w:rPr>
          <w:t>.</w:t>
        </w:r>
        <w:r>
          <w:rPr>
            <w:color w:val="231F20"/>
            <w:spacing w:val="3"/>
            <w:w w:val="105"/>
            <w:sz w:val="14"/>
          </w:rPr>
          <w:t>p</w:t>
        </w:r>
        <w:r>
          <w:rPr>
            <w:color w:val="231F20"/>
            <w:w w:val="93"/>
            <w:sz w:val="14"/>
          </w:rPr>
          <w:t>r</w:t>
        </w:r>
        <w:r>
          <w:rPr>
            <w:color w:val="231F20"/>
            <w:spacing w:val="3"/>
            <w:w w:val="98"/>
            <w:sz w:val="14"/>
          </w:rPr>
          <w:t>e</w:t>
        </w:r>
        <w:r>
          <w:rPr>
            <w:color w:val="231F20"/>
            <w:spacing w:val="2"/>
            <w:w w:val="97"/>
            <w:sz w:val="14"/>
          </w:rPr>
          <w:t>m</w:t>
        </w:r>
        <w:r>
          <w:rPr>
            <w:color w:val="231F20"/>
            <w:spacing w:val="2"/>
            <w:w w:val="90"/>
            <w:sz w:val="14"/>
          </w:rPr>
          <w:t>i</w:t>
        </w:r>
        <w:r>
          <w:rPr>
            <w:color w:val="231F20"/>
            <w:spacing w:val="3"/>
            <w:w w:val="98"/>
            <w:sz w:val="14"/>
          </w:rPr>
          <w:t>e</w:t>
        </w:r>
        <w:r>
          <w:rPr>
            <w:color w:val="231F20"/>
            <w:spacing w:val="-7"/>
            <w:w w:val="93"/>
            <w:sz w:val="14"/>
          </w:rPr>
          <w:t>r</w:t>
        </w:r>
        <w:r>
          <w:rPr>
            <w:color w:val="231F20"/>
            <w:spacing w:val="-5"/>
            <w:w w:val="63"/>
            <w:sz w:val="14"/>
          </w:rPr>
          <w:t>.</w:t>
        </w:r>
        <w:r>
          <w:rPr>
            <w:color w:val="231F20"/>
            <w:spacing w:val="1"/>
            <w:w w:val="98"/>
            <w:sz w:val="14"/>
          </w:rPr>
          <w:t>v</w:t>
        </w:r>
        <w:r>
          <w:rPr>
            <w:color w:val="231F20"/>
            <w:spacing w:val="2"/>
            <w:w w:val="90"/>
            <w:sz w:val="14"/>
          </w:rPr>
          <w:t>i</w:t>
        </w:r>
        <w:r>
          <w:rPr>
            <w:color w:val="231F20"/>
            <w:spacing w:val="5"/>
            <w:w w:val="109"/>
            <w:sz w:val="14"/>
          </w:rPr>
          <w:t>c</w:t>
        </w:r>
        <w:r>
          <w:rPr>
            <w:color w:val="231F20"/>
            <w:spacing w:val="1"/>
            <w:w w:val="63"/>
            <w:sz w:val="14"/>
          </w:rPr>
          <w:t>.</w:t>
        </w:r>
        <w:r>
          <w:rPr>
            <w:color w:val="231F20"/>
            <w:spacing w:val="3"/>
            <w:w w:val="105"/>
            <w:sz w:val="14"/>
          </w:rPr>
          <w:t>g</w:t>
        </w:r>
        <w:r>
          <w:rPr>
            <w:color w:val="231F20"/>
            <w:spacing w:val="-1"/>
            <w:w w:val="105"/>
            <w:sz w:val="14"/>
          </w:rPr>
          <w:t>o</w:t>
        </w:r>
        <w:r>
          <w:rPr>
            <w:color w:val="231F20"/>
            <w:spacing w:val="-4"/>
            <w:w w:val="98"/>
            <w:sz w:val="14"/>
          </w:rPr>
          <w:t>v</w:t>
        </w:r>
        <w:r>
          <w:rPr>
            <w:color w:val="231F20"/>
            <w:spacing w:val="5"/>
            <w:w w:val="63"/>
            <w:sz w:val="14"/>
          </w:rPr>
          <w:t>.</w:t>
        </w:r>
        <w:r>
          <w:rPr>
            <w:color w:val="231F20"/>
            <w:spacing w:val="3"/>
            <w:w w:val="95"/>
            <w:sz w:val="14"/>
          </w:rPr>
          <w:t>a</w:t>
        </w:r>
        <w:r>
          <w:rPr>
            <w:color w:val="231F20"/>
            <w:spacing w:val="3"/>
            <w:w w:val="96"/>
            <w:sz w:val="14"/>
          </w:rPr>
          <w:t>u</w:t>
        </w:r>
        <w:r>
          <w:rPr>
            <w:color w:val="231F20"/>
            <w:w w:val="110"/>
            <w:sz w:val="14"/>
          </w:rPr>
          <w:t>/</w:t>
        </w:r>
      </w:hyperlink>
      <w:r>
        <w:rPr>
          <w:color w:val="231F20"/>
          <w:w w:val="110"/>
          <w:sz w:val="14"/>
        </w:rPr>
        <w:t> </w:t>
      </w:r>
      <w:r>
        <w:rPr>
          <w:color w:val="231F20"/>
          <w:sz w:val="14"/>
        </w:rPr>
        <w:t>vaccinations-vital-keep-our-children-safe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1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w w:val="103"/>
          <w:sz w:val="16"/>
        </w:rPr>
        <w:t>9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  <w:cols w:num="2" w:equalWidth="0">
            <w:col w:w="4814" w:space="146"/>
            <w:col w:w="4910"/>
          </w:cols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after="0"/>
        <w:rPr>
          <w:rFonts w:ascii="Tahoma"/>
          <w:sz w:val="27"/>
        </w:rPr>
        <w:sectPr>
          <w:pgSz w:w="11910" w:h="16840"/>
          <w:pgMar w:top="1580" w:bottom="280" w:left="1020" w:right="1020"/>
        </w:sectPr>
      </w:pPr>
    </w:p>
    <w:p>
      <w:pPr>
        <w:tabs>
          <w:tab w:pos="4790" w:val="left" w:leader="none"/>
        </w:tabs>
        <w:spacing w:before="101"/>
        <w:ind w:left="113" w:right="0" w:firstLine="0"/>
        <w:jc w:val="left"/>
        <w:rPr>
          <w:sz w:val="24"/>
        </w:rPr>
      </w:pPr>
      <w:r>
        <w:rPr>
          <w:color w:val="EF4923"/>
          <w:spacing w:val="-1"/>
          <w:w w:val="105"/>
          <w:sz w:val="24"/>
          <w:u w:val="single" w:color="EF4923"/>
        </w:rPr>
        <w:t>Young</w:t>
      </w:r>
      <w:r>
        <w:rPr>
          <w:color w:val="EF4923"/>
          <w:spacing w:val="-20"/>
          <w:w w:val="105"/>
          <w:sz w:val="24"/>
          <w:u w:val="single" w:color="EF4923"/>
        </w:rPr>
        <w:t> </w:t>
      </w:r>
      <w:r>
        <w:rPr>
          <w:color w:val="EF4923"/>
          <w:spacing w:val="-1"/>
          <w:w w:val="105"/>
          <w:sz w:val="24"/>
          <w:u w:val="single" w:color="EF4923"/>
        </w:rPr>
        <w:t>people</w:t>
      </w:r>
      <w:r>
        <w:rPr>
          <w:color w:val="EF4923"/>
          <w:spacing w:val="-1"/>
          <w:sz w:val="24"/>
          <w:u w:val="single" w:color="EF4923"/>
        </w:rPr>
        <w:tab/>
      </w:r>
    </w:p>
    <w:p>
      <w:pPr>
        <w:pStyle w:val="BodyText"/>
        <w:spacing w:line="237" w:lineRule="auto" w:before="160"/>
        <w:ind w:left="113" w:right="387"/>
      </w:pPr>
      <w:r>
        <w:rPr>
          <w:color w:val="231F20"/>
        </w:rPr>
        <w:t>High rates of job loss and reduction in</w:t>
      </w:r>
      <w:r>
        <w:rPr>
          <w:color w:val="231F20"/>
          <w:spacing w:val="1"/>
        </w:rPr>
        <w:t> </w:t>
      </w:r>
      <w:r>
        <w:rPr>
          <w:color w:val="231F20"/>
        </w:rPr>
        <w:t>entry-level positions are prompting</w:t>
      </w:r>
      <w:r>
        <w:rPr>
          <w:color w:val="231F20"/>
          <w:spacing w:val="1"/>
        </w:rPr>
        <w:t> </w:t>
      </w:r>
      <w:r>
        <w:rPr>
          <w:color w:val="231F20"/>
        </w:rPr>
        <w:t>organisations working with and supporting</w:t>
      </w:r>
      <w:r>
        <w:rPr>
          <w:color w:val="231F20"/>
          <w:spacing w:val="-68"/>
        </w:rPr>
        <w:t> </w:t>
      </w:r>
      <w:r>
        <w:rPr>
          <w:color w:val="231F20"/>
        </w:rPr>
        <w:t>young</w:t>
      </w:r>
      <w:r>
        <w:rPr>
          <w:color w:val="231F20"/>
          <w:spacing w:val="-9"/>
        </w:rPr>
        <w:t> </w:t>
      </w:r>
      <w:r>
        <w:rPr>
          <w:color w:val="231F20"/>
        </w:rPr>
        <w:t>people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fear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generation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young</w:t>
      </w:r>
      <w:r>
        <w:rPr>
          <w:color w:val="231F20"/>
          <w:spacing w:val="-67"/>
        </w:rPr>
        <w:t> </w:t>
      </w:r>
      <w:r>
        <w:rPr>
          <w:color w:val="231F20"/>
        </w:rPr>
        <w:t>people</w:t>
      </w:r>
      <w:r>
        <w:rPr>
          <w:color w:val="231F20"/>
          <w:spacing w:val="-11"/>
        </w:rPr>
        <w:t> </w:t>
      </w:r>
      <w:r>
        <w:rPr>
          <w:color w:val="231F20"/>
        </w:rPr>
        <w:t>being</w:t>
      </w:r>
      <w:r>
        <w:rPr>
          <w:color w:val="231F20"/>
          <w:spacing w:val="-10"/>
        </w:rPr>
        <w:t> </w:t>
      </w:r>
      <w:r>
        <w:rPr>
          <w:color w:val="231F20"/>
        </w:rPr>
        <w:t>pushed</w:t>
      </w:r>
      <w:r>
        <w:rPr>
          <w:color w:val="231F20"/>
          <w:spacing w:val="-10"/>
        </w:rPr>
        <w:t> </w:t>
      </w:r>
      <w:r>
        <w:rPr>
          <w:color w:val="231F20"/>
        </w:rPr>
        <w:t>into</w:t>
      </w:r>
      <w:r>
        <w:rPr>
          <w:color w:val="231F20"/>
          <w:spacing w:val="-11"/>
        </w:rPr>
        <w:t> </w:t>
      </w:r>
      <w:r>
        <w:rPr>
          <w:color w:val="231F20"/>
        </w:rPr>
        <w:t>long-term</w:t>
      </w:r>
    </w:p>
    <w:p>
      <w:pPr>
        <w:pStyle w:val="BodyText"/>
        <w:spacing w:line="237" w:lineRule="auto"/>
        <w:ind w:left="113" w:right="189"/>
      </w:pPr>
      <w:r>
        <w:rPr>
          <w:color w:val="231F20"/>
          <w:w w:val="95"/>
        </w:rPr>
        <w:t>unemployment.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Recessions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hit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young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people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the hardest, and there are fears that as the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recession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deepens,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generational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impacts.</w:t>
      </w:r>
      <w:r>
        <w:rPr>
          <w:color w:val="231F20"/>
          <w:position w:val="7"/>
          <w:sz w:val="11"/>
        </w:rPr>
        <w:t>19 </w:t>
      </w:r>
      <w:r>
        <w:rPr>
          <w:color w:val="231F20"/>
        </w:rPr>
        <w:t>Thousands of young people are</w:t>
      </w:r>
      <w:r>
        <w:rPr>
          <w:color w:val="231F20"/>
          <w:spacing w:val="1"/>
        </w:rPr>
        <w:t> </w:t>
      </w:r>
      <w:r>
        <w:rPr>
          <w:color w:val="231F20"/>
        </w:rPr>
        <w:t>missing out on JobKeeper payments. Many</w:t>
      </w:r>
      <w:r>
        <w:rPr>
          <w:color w:val="231F20"/>
          <w:spacing w:val="1"/>
        </w:rPr>
        <w:t> </w:t>
      </w:r>
      <w:r>
        <w:rPr>
          <w:color w:val="231F20"/>
        </w:rPr>
        <w:t>have lost jobs in retail and hospitality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industries.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School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leavers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competing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against more qualified and experienced</w:t>
      </w:r>
      <w:r>
        <w:rPr>
          <w:color w:val="231F20"/>
          <w:spacing w:val="1"/>
        </w:rPr>
        <w:t> </w:t>
      </w:r>
      <w:r>
        <w:rPr>
          <w:color w:val="231F20"/>
        </w:rPr>
        <w:t>people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limited</w:t>
      </w:r>
      <w:r>
        <w:rPr>
          <w:color w:val="231F20"/>
          <w:spacing w:val="-13"/>
        </w:rPr>
        <w:t> </w:t>
      </w:r>
      <w:r>
        <w:rPr>
          <w:color w:val="231F20"/>
        </w:rPr>
        <w:t>number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jobs.</w:t>
      </w:r>
    </w:p>
    <w:p>
      <w:pPr>
        <w:pStyle w:val="BodyText"/>
        <w:spacing w:line="237" w:lineRule="auto" w:before="162"/>
        <w:ind w:left="113" w:right="361"/>
      </w:pPr>
      <w:r>
        <w:rPr>
          <w:color w:val="231F20"/>
        </w:rPr>
        <w:t>Concerns have been raised about how the</w:t>
      </w:r>
      <w:r>
        <w:rPr>
          <w:color w:val="231F20"/>
          <w:spacing w:val="1"/>
        </w:rPr>
        <w:t> </w:t>
      </w:r>
      <w:r>
        <w:rPr>
          <w:color w:val="231F20"/>
        </w:rPr>
        <w:t>pandemic has reduced the number of</w:t>
      </w:r>
      <w:r>
        <w:rPr>
          <w:color w:val="231F20"/>
          <w:spacing w:val="1"/>
        </w:rPr>
        <w:t> </w:t>
      </w:r>
      <w:r>
        <w:rPr>
          <w:color w:val="231F20"/>
        </w:rPr>
        <w:t>protective factors around young people,</w:t>
      </w:r>
      <w:r>
        <w:rPr>
          <w:color w:val="231F20"/>
          <w:spacing w:val="1"/>
        </w:rPr>
        <w:t> </w:t>
      </w:r>
      <w:r>
        <w:rPr>
          <w:color w:val="231F20"/>
        </w:rPr>
        <w:t>such as onsite attendance at school and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participation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sport.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providers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reporting a sense of a hopelessness from</w:t>
      </w:r>
      <w:r>
        <w:rPr>
          <w:color w:val="231F20"/>
          <w:spacing w:val="1"/>
        </w:rPr>
        <w:t> </w:t>
      </w:r>
      <w:r>
        <w:rPr>
          <w:color w:val="231F20"/>
        </w:rPr>
        <w:t>many young clients who are feeling deeply</w:t>
      </w:r>
      <w:r>
        <w:rPr>
          <w:color w:val="231F20"/>
          <w:spacing w:val="-68"/>
        </w:rPr>
        <w:t> </w:t>
      </w:r>
      <w:r>
        <w:rPr>
          <w:color w:val="231F20"/>
        </w:rPr>
        <w:t>pessimistic about the future. This is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discernible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shift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youth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space,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which,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anecdotally,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usually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characterised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by</w:t>
      </w:r>
      <w:r>
        <w:rPr>
          <w:color w:val="231F20"/>
          <w:spacing w:val="-13"/>
        </w:rPr>
        <w:t> </w:t>
      </w:r>
      <w:r>
        <w:rPr>
          <w:color w:val="231F20"/>
        </w:rPr>
        <w:t>optimism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future-focus.</w:t>
      </w:r>
    </w:p>
    <w:p>
      <w:pPr>
        <w:pStyle w:val="BodyText"/>
        <w:spacing w:line="237" w:lineRule="auto" w:before="163"/>
        <w:ind w:left="113" w:right="112"/>
      </w:pPr>
      <w:r>
        <w:rPr>
          <w:color w:val="231F20"/>
          <w:w w:val="95"/>
        </w:rPr>
        <w:t>Youth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reporting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increase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need for individual client follow-up, support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plans,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referral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pathways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since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second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lockdown. Anecdotal reports suggest there</w:t>
      </w:r>
      <w:r>
        <w:rPr>
          <w:color w:val="231F20"/>
          <w:spacing w:val="1"/>
        </w:rPr>
        <w:t> </w:t>
      </w:r>
      <w:r>
        <w:rPr>
          <w:color w:val="231F20"/>
        </w:rPr>
        <w:t>has been a doubling in demand for AOD</w:t>
      </w:r>
      <w:r>
        <w:rPr>
          <w:color w:val="231F20"/>
          <w:spacing w:val="1"/>
        </w:rPr>
        <w:t> </w:t>
      </w:r>
      <w:r>
        <w:rPr>
          <w:color w:val="231F20"/>
        </w:rPr>
        <w:t>services for young people, and reports of</w:t>
      </w:r>
      <w:r>
        <w:rPr>
          <w:color w:val="231F20"/>
          <w:spacing w:val="1"/>
        </w:rPr>
        <w:t> </w:t>
      </w:r>
      <w:r>
        <w:rPr>
          <w:color w:val="231F20"/>
        </w:rPr>
        <w:t>increased poly-drug usage within this cohort.</w:t>
      </w:r>
      <w:r>
        <w:rPr>
          <w:color w:val="231F20"/>
          <w:spacing w:val="-68"/>
        </w:rPr>
        <w:t> </w:t>
      </w:r>
      <w:r>
        <w:rPr>
          <w:color w:val="231F20"/>
        </w:rPr>
        <w:t>Alongside this, there has been growing</w:t>
      </w:r>
      <w:r>
        <w:rPr>
          <w:color w:val="231F20"/>
          <w:spacing w:val="1"/>
        </w:rPr>
        <w:t> </w:t>
      </w:r>
      <w:r>
        <w:rPr>
          <w:color w:val="231F20"/>
        </w:rPr>
        <w:t>demand for youth counselling services and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mental health referrals. High-risk clients 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falling through the cracks in homelessness</w:t>
      </w:r>
      <w:r>
        <w:rPr>
          <w:color w:val="231F20"/>
          <w:spacing w:val="1"/>
        </w:rPr>
        <w:t> </w:t>
      </w:r>
      <w:r>
        <w:rPr>
          <w:color w:val="231F20"/>
        </w:rPr>
        <w:t>services due to the impact the crisis has had</w:t>
      </w:r>
      <w:r>
        <w:rPr>
          <w:color w:val="231F20"/>
          <w:spacing w:val="1"/>
        </w:rPr>
        <w:t> </w:t>
      </w:r>
      <w:r>
        <w:rPr>
          <w:color w:val="231F20"/>
        </w:rPr>
        <w:t>upon</w:t>
      </w:r>
      <w:r>
        <w:rPr>
          <w:color w:val="231F20"/>
          <w:spacing w:val="-12"/>
        </w:rPr>
        <w:t> </w:t>
      </w:r>
      <w:r>
        <w:rPr>
          <w:color w:val="231F20"/>
        </w:rPr>
        <w:t>outreach</w:t>
      </w:r>
      <w:r>
        <w:rPr>
          <w:color w:val="231F20"/>
          <w:spacing w:val="-12"/>
        </w:rPr>
        <w:t> </w:t>
      </w:r>
      <w:r>
        <w:rPr>
          <w:color w:val="231F20"/>
        </w:rPr>
        <w:t>services.</w:t>
      </w:r>
    </w:p>
    <w:p>
      <w:pPr>
        <w:tabs>
          <w:tab w:pos="4790" w:val="left" w:leader="none"/>
        </w:tabs>
        <w:spacing w:before="101"/>
        <w:ind w:left="113" w:right="0" w:firstLine="0"/>
        <w:jc w:val="left"/>
        <w:rPr>
          <w:sz w:val="24"/>
        </w:rPr>
      </w:pPr>
      <w:r>
        <w:rPr/>
        <w:br w:type="column"/>
      </w:r>
      <w:r>
        <w:rPr>
          <w:color w:val="EF4923"/>
          <w:w w:val="105"/>
          <w:sz w:val="24"/>
          <w:u w:val="single" w:color="EF4923"/>
        </w:rPr>
        <w:t>Women</w:t>
      </w:r>
      <w:r>
        <w:rPr>
          <w:color w:val="EF4923"/>
          <w:sz w:val="24"/>
          <w:u w:val="single" w:color="EF4923"/>
        </w:rPr>
        <w:tab/>
      </w:r>
    </w:p>
    <w:p>
      <w:pPr>
        <w:pStyle w:val="BodyText"/>
        <w:spacing w:line="237" w:lineRule="auto" w:before="160"/>
        <w:ind w:left="113" w:right="111"/>
      </w:pPr>
      <w:r>
        <w:rPr>
          <w:color w:val="231F20"/>
        </w:rPr>
        <w:t>Women have disproportionately experienced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-1"/>
          <w:w w:val="109"/>
        </w:rPr>
        <w:t>c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0"/>
        </w:rPr>
        <w:t>l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96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1"/>
          <w:w w:val="96"/>
        </w:rPr>
        <w:t>n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97"/>
        </w:rPr>
        <w:t>m</w:t>
      </w:r>
      <w:r>
        <w:rPr>
          <w:color w:val="231F20"/>
          <w:w w:val="90"/>
        </w:rPr>
        <w:t>i</w:t>
      </w:r>
      <w:r>
        <w:rPr>
          <w:color w:val="231F20"/>
          <w:w w:val="109"/>
        </w:rPr>
        <w:t>c</w:t>
      </w:r>
      <w:r>
        <w:rPr>
          <w:color w:val="231F20"/>
          <w:spacing w:val="-11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109"/>
        </w:rPr>
        <w:t>c</w:t>
      </w:r>
      <w:r>
        <w:rPr>
          <w:color w:val="231F20"/>
          <w:spacing w:val="2"/>
          <w:w w:val="101"/>
        </w:rPr>
        <w:t>t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spacing w:val="1"/>
          <w:w w:val="100"/>
        </w:rPr>
        <w:t>9</w:t>
      </w:r>
      <w:r>
        <w:rPr>
          <w:color w:val="231F20"/>
          <w:w w:val="63"/>
        </w:rPr>
        <w:t>. </w:t>
      </w:r>
      <w:r>
        <w:rPr>
          <w:color w:val="231F20"/>
          <w:w w:val="95"/>
        </w:rPr>
        <w:t>In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first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six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months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pandemic,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women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likely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lose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job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suffer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reduced hours than men. According to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McKell Institute, since March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2020, there has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been a 7.1% decline in the number of Victorian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women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jobs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July</w:t>
      </w:r>
      <w:r>
        <w:rPr>
          <w:color w:val="231F20"/>
          <w:spacing w:val="-14"/>
        </w:rPr>
        <w:t> </w:t>
      </w:r>
      <w:r>
        <w:rPr>
          <w:color w:val="231F20"/>
        </w:rPr>
        <w:t>2020,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rate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female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job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loss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almost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five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times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rate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for men.</w:t>
      </w:r>
      <w:r>
        <w:rPr>
          <w:color w:val="231F20"/>
          <w:position w:val="7"/>
          <w:sz w:val="11"/>
        </w:rPr>
        <w:t>20 </w:t>
      </w:r>
      <w:r>
        <w:rPr>
          <w:color w:val="231F20"/>
        </w:rPr>
        <w:t>A number of the hardest hit</w:t>
      </w:r>
      <w:r>
        <w:rPr>
          <w:color w:val="231F20"/>
          <w:spacing w:val="1"/>
        </w:rPr>
        <w:t> </w:t>
      </w:r>
      <w:r>
        <w:rPr>
          <w:color w:val="231F20"/>
        </w:rPr>
        <w:t>industries are female-dominated including</w:t>
      </w:r>
      <w:r>
        <w:rPr>
          <w:color w:val="231F20"/>
          <w:spacing w:val="1"/>
        </w:rPr>
        <w:t> </w:t>
      </w:r>
      <w:r>
        <w:rPr>
          <w:color w:val="231F20"/>
        </w:rPr>
        <w:t>accommodation and food services, and arts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recreation.</w:t>
      </w:r>
    </w:p>
    <w:p>
      <w:pPr>
        <w:pStyle w:val="BodyText"/>
        <w:spacing w:line="237" w:lineRule="auto" w:before="162"/>
        <w:ind w:left="113" w:right="129"/>
      </w:pPr>
      <w:r>
        <w:rPr>
          <w:color w:val="231F20"/>
        </w:rPr>
        <w:t>While women are over-represented in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industries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hardest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hit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industry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shutdowns,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women’s labour market participation is also</w:t>
      </w:r>
      <w:r>
        <w:rPr>
          <w:color w:val="231F20"/>
          <w:spacing w:val="1"/>
        </w:rPr>
        <w:t> </w:t>
      </w:r>
      <w:r>
        <w:rPr>
          <w:color w:val="231F20"/>
        </w:rPr>
        <w:t>affected by the increased burden of unpaid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care.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those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employed,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many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reporting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stress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anxiety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related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 the supervision of their school-aged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children’s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remote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learning,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caring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preschool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children, and/or caring for other family</w:t>
      </w:r>
      <w:r>
        <w:rPr>
          <w:color w:val="231F20"/>
          <w:spacing w:val="1"/>
        </w:rPr>
        <w:t> </w:t>
      </w:r>
      <w:r>
        <w:rPr>
          <w:color w:val="231F20"/>
        </w:rPr>
        <w:t>members,</w:t>
      </w:r>
      <w:r>
        <w:rPr>
          <w:color w:val="231F20"/>
          <w:spacing w:val="-15"/>
        </w:rPr>
        <w:t> </w:t>
      </w:r>
      <w:r>
        <w:rPr>
          <w:color w:val="231F20"/>
        </w:rPr>
        <w:t>alongside</w:t>
      </w:r>
      <w:r>
        <w:rPr>
          <w:color w:val="231F20"/>
          <w:spacing w:val="-15"/>
        </w:rPr>
        <w:t> </w:t>
      </w:r>
      <w:r>
        <w:rPr>
          <w:color w:val="231F20"/>
        </w:rPr>
        <w:t>juggling</w:t>
      </w:r>
      <w:r>
        <w:rPr>
          <w:color w:val="231F20"/>
          <w:spacing w:val="-14"/>
        </w:rPr>
        <w:t> </w:t>
      </w:r>
      <w:r>
        <w:rPr>
          <w:color w:val="231F20"/>
        </w:rPr>
        <w:t>paid</w:t>
      </w:r>
      <w:r>
        <w:rPr>
          <w:color w:val="231F20"/>
          <w:spacing w:val="-15"/>
        </w:rPr>
        <w:t> </w:t>
      </w:r>
      <w:r>
        <w:rPr>
          <w:color w:val="231F20"/>
        </w:rPr>
        <w:t>work.</w:t>
      </w:r>
    </w:p>
    <w:p>
      <w:pPr>
        <w:pStyle w:val="BodyText"/>
        <w:spacing w:line="237" w:lineRule="auto" w:before="164"/>
        <w:ind w:left="113" w:right="122"/>
      </w:pPr>
      <w:r>
        <w:rPr>
          <w:color w:val="231F20"/>
        </w:rPr>
        <w:t>Many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those</w:t>
      </w:r>
      <w:r>
        <w:rPr>
          <w:color w:val="231F20"/>
          <w:spacing w:val="-16"/>
        </w:rPr>
        <w:t> </w:t>
      </w:r>
      <w:r>
        <w:rPr>
          <w:color w:val="231F20"/>
        </w:rPr>
        <w:t>who</w:t>
      </w:r>
      <w:r>
        <w:rPr>
          <w:color w:val="231F20"/>
          <w:spacing w:val="-16"/>
        </w:rPr>
        <w:t> </w:t>
      </w:r>
      <w:r>
        <w:rPr>
          <w:color w:val="231F20"/>
        </w:rPr>
        <w:t>have</w:t>
      </w:r>
      <w:r>
        <w:rPr>
          <w:color w:val="231F20"/>
          <w:spacing w:val="-15"/>
        </w:rPr>
        <w:t> </w:t>
      </w:r>
      <w:r>
        <w:rPr>
          <w:color w:val="231F20"/>
        </w:rPr>
        <w:t>retained</w:t>
      </w:r>
      <w:r>
        <w:rPr>
          <w:color w:val="231F20"/>
          <w:spacing w:val="-16"/>
        </w:rPr>
        <w:t> </w:t>
      </w:r>
      <w:r>
        <w:rPr>
          <w:color w:val="231F20"/>
        </w:rPr>
        <w:t>employment</w:t>
      </w:r>
      <w:r>
        <w:rPr>
          <w:color w:val="231F20"/>
          <w:spacing w:val="1"/>
        </w:rPr>
        <w:t> </w:t>
      </w:r>
      <w:r>
        <w:rPr>
          <w:color w:val="231F20"/>
        </w:rPr>
        <w:t>in the healthcare and social assistance sector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time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juggling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client-facing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work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such as family violence response or providing</w:t>
      </w:r>
      <w:r>
        <w:rPr>
          <w:color w:val="231F20"/>
          <w:spacing w:val="1"/>
        </w:rPr>
        <w:t> </w:t>
      </w:r>
      <w:r>
        <w:rPr>
          <w:color w:val="231F20"/>
        </w:rPr>
        <w:t>AOD services in their home, while also caring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children.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These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challenges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magnified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the broader industry challenge of low-pay and</w:t>
      </w:r>
      <w:r>
        <w:rPr>
          <w:color w:val="231F20"/>
          <w:spacing w:val="-68"/>
        </w:rPr>
        <w:t> </w:t>
      </w:r>
      <w:r>
        <w:rPr>
          <w:color w:val="231F20"/>
        </w:rPr>
        <w:t>insecure</w:t>
      </w:r>
      <w:r>
        <w:rPr>
          <w:color w:val="231F20"/>
          <w:spacing w:val="-12"/>
        </w:rPr>
        <w:t> </w:t>
      </w:r>
      <w:r>
        <w:rPr>
          <w:color w:val="231F20"/>
        </w:rPr>
        <w:t>work.</w:t>
      </w:r>
    </w:p>
    <w:p>
      <w:pPr>
        <w:pStyle w:val="BodyText"/>
        <w:spacing w:line="237" w:lineRule="auto" w:before="165"/>
        <w:ind w:left="113"/>
      </w:pPr>
      <w:r>
        <w:rPr>
          <w:color w:val="231F20"/>
        </w:rPr>
        <w:t>There</w:t>
      </w:r>
      <w:r>
        <w:rPr>
          <w:color w:val="231F20"/>
          <w:spacing w:val="-15"/>
        </w:rPr>
        <w:t> </w:t>
      </w:r>
      <w:r>
        <w:rPr>
          <w:color w:val="231F20"/>
        </w:rPr>
        <w:t>have</w:t>
      </w:r>
      <w:r>
        <w:rPr>
          <w:color w:val="231F20"/>
          <w:spacing w:val="-14"/>
        </w:rPr>
        <w:t> </w:t>
      </w:r>
      <w:r>
        <w:rPr>
          <w:color w:val="231F20"/>
        </w:rPr>
        <w:t>been</w:t>
      </w:r>
      <w:r>
        <w:rPr>
          <w:color w:val="231F20"/>
          <w:spacing w:val="-14"/>
        </w:rPr>
        <w:t> </w:t>
      </w:r>
      <w:r>
        <w:rPr>
          <w:color w:val="231F20"/>
        </w:rPr>
        <w:t>reports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surge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demand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mental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health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women,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who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facing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stresses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working,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caring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and performing daily tasks/chores in an</w:t>
      </w:r>
      <w:r>
        <w:rPr>
          <w:color w:val="231F20"/>
          <w:spacing w:val="1"/>
        </w:rPr>
        <w:t> </w:t>
      </w:r>
      <w:r>
        <w:rPr>
          <w:color w:val="231F20"/>
        </w:rPr>
        <w:t>increasingly bleak economic and jobs</w:t>
      </w:r>
      <w:r>
        <w:rPr>
          <w:color w:val="231F20"/>
          <w:spacing w:val="1"/>
        </w:rPr>
        <w:t> </w:t>
      </w:r>
      <w:r>
        <w:rPr>
          <w:color w:val="231F20"/>
        </w:rPr>
        <w:t>environment.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ListParagraph"/>
        <w:numPr>
          <w:ilvl w:val="0"/>
          <w:numId w:val="6"/>
        </w:numPr>
        <w:tabs>
          <w:tab w:pos="455" w:val="left" w:leader="none"/>
        </w:tabs>
        <w:spacing w:line="237" w:lineRule="auto" w:before="98" w:after="0"/>
        <w:ind w:left="454" w:right="38" w:hanging="341"/>
        <w:jc w:val="left"/>
        <w:rPr>
          <w:sz w:val="14"/>
        </w:rPr>
      </w:pPr>
      <w:r>
        <w:rPr>
          <w:color w:val="231F20"/>
          <w:sz w:val="14"/>
        </w:rPr>
        <w:t>The Conversation, Recessions scar young people their entire</w:t>
      </w:r>
      <w:r>
        <w:rPr>
          <w:color w:val="231F20"/>
          <w:spacing w:val="-47"/>
          <w:sz w:val="14"/>
        </w:rPr>
        <w:t> </w:t>
      </w:r>
      <w:r>
        <w:rPr>
          <w:color w:val="231F20"/>
          <w:spacing w:val="1"/>
          <w:w w:val="90"/>
          <w:sz w:val="14"/>
        </w:rPr>
        <w:t>li</w:t>
      </w:r>
      <w:r>
        <w:rPr>
          <w:color w:val="231F20"/>
          <w:spacing w:val="-1"/>
          <w:w w:val="98"/>
          <w:sz w:val="14"/>
        </w:rPr>
        <w:t>v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5"/>
          <w:w w:val="95"/>
          <w:sz w:val="14"/>
        </w:rPr>
        <w:t>s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w w:val="98"/>
          <w:sz w:val="14"/>
        </w:rPr>
        <w:t>e</w:t>
      </w:r>
      <w:r>
        <w:rPr>
          <w:color w:val="231F20"/>
          <w:spacing w:val="-1"/>
          <w:w w:val="98"/>
          <w:sz w:val="14"/>
        </w:rPr>
        <w:t>v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w w:val="96"/>
          <w:sz w:val="14"/>
        </w:rPr>
        <w:t>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1"/>
          <w:w w:val="96"/>
          <w:sz w:val="14"/>
        </w:rPr>
        <w:t>n</w:t>
      </w:r>
      <w:r>
        <w:rPr>
          <w:color w:val="231F20"/>
          <w:spacing w:val="-2"/>
          <w:w w:val="101"/>
          <w:sz w:val="14"/>
        </w:rPr>
        <w:t>t</w:t>
      </w:r>
      <w:r>
        <w:rPr>
          <w:color w:val="231F20"/>
          <w:w w:val="105"/>
          <w:sz w:val="14"/>
        </w:rPr>
        <w:t>o</w:t>
      </w:r>
      <w:r>
        <w:rPr>
          <w:color w:val="231F20"/>
          <w:spacing w:val="-8"/>
          <w:sz w:val="14"/>
        </w:rPr>
        <w:t> </w:t>
      </w:r>
      <w:r>
        <w:rPr>
          <w:color w:val="231F20"/>
          <w:w w:val="93"/>
          <w:sz w:val="14"/>
        </w:rPr>
        <w:t>r</w:t>
      </w:r>
      <w:r>
        <w:rPr>
          <w:color w:val="231F20"/>
          <w:spacing w:val="2"/>
          <w:w w:val="98"/>
          <w:sz w:val="14"/>
        </w:rPr>
        <w:t>e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w w:val="93"/>
          <w:sz w:val="14"/>
        </w:rPr>
        <w:t>r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6"/>
          <w:sz w:val="14"/>
        </w:rPr>
        <w:t>n</w:t>
      </w:r>
      <w:r>
        <w:rPr>
          <w:color w:val="231F20"/>
          <w:spacing w:val="3"/>
          <w:w w:val="101"/>
          <w:sz w:val="14"/>
        </w:rPr>
        <w:t>t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4"/>
          <w:w w:val="92"/>
          <w:sz w:val="14"/>
        </w:rPr>
        <w:t>2</w:t>
      </w:r>
      <w:r>
        <w:rPr>
          <w:color w:val="231F20"/>
          <w:w w:val="52"/>
          <w:sz w:val="14"/>
        </w:rPr>
        <w:t>1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4"/>
          <w:w w:val="102"/>
          <w:sz w:val="14"/>
        </w:rPr>
        <w:t>M</w:t>
      </w:r>
      <w:r>
        <w:rPr>
          <w:color w:val="231F20"/>
          <w:spacing w:val="-1"/>
          <w:w w:val="95"/>
          <w:sz w:val="14"/>
        </w:rPr>
        <w:t>a</w:t>
      </w:r>
      <w:r>
        <w:rPr>
          <w:color w:val="231F20"/>
          <w:w w:val="99"/>
          <w:sz w:val="14"/>
        </w:rPr>
        <w:t>y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w w:val="111"/>
          <w:sz w:val="14"/>
        </w:rPr>
        <w:t>0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96"/>
          <w:sz w:val="14"/>
        </w:rPr>
        <w:t>h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1"/>
          <w:w w:val="105"/>
          <w:sz w:val="14"/>
        </w:rPr>
        <w:t>p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4"/>
          <w:w w:val="52"/>
          <w:sz w:val="14"/>
        </w:rPr>
        <w:t>:</w:t>
      </w:r>
      <w:r>
        <w:rPr>
          <w:color w:val="231F20"/>
          <w:spacing w:val="-12"/>
          <w:w w:val="110"/>
          <w:sz w:val="14"/>
        </w:rPr>
        <w:t>/</w:t>
      </w:r>
      <w:r>
        <w:rPr>
          <w:color w:val="231F20"/>
          <w:w w:val="110"/>
          <w:sz w:val="14"/>
        </w:rPr>
        <w:t>/ </w:t>
      </w:r>
      <w:r>
        <w:rPr>
          <w:color w:val="231F20"/>
          <w:sz w:val="14"/>
        </w:rPr>
        <w:t>theconversation.com/recessions-scar-young-people-their-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3"/>
          <w:w w:val="97"/>
          <w:sz w:val="14"/>
        </w:rPr>
        <w:t>e</w:t>
      </w:r>
      <w:r>
        <w:rPr>
          <w:color w:val="231F20"/>
          <w:spacing w:val="1"/>
          <w:w w:val="97"/>
          <w:sz w:val="14"/>
        </w:rPr>
        <w:t>n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w w:val="93"/>
          <w:sz w:val="14"/>
        </w:rPr>
        <w:t>r</w:t>
      </w:r>
      <w:r>
        <w:rPr>
          <w:color w:val="231F20"/>
          <w:spacing w:val="6"/>
          <w:w w:val="98"/>
          <w:sz w:val="14"/>
        </w:rPr>
        <w:t>e</w:t>
      </w:r>
      <w:r>
        <w:rPr>
          <w:color w:val="231F20"/>
          <w:spacing w:val="4"/>
          <w:w w:val="89"/>
          <w:sz w:val="14"/>
        </w:rPr>
        <w:t>-</w:t>
      </w:r>
      <w:r>
        <w:rPr>
          <w:color w:val="231F20"/>
          <w:spacing w:val="1"/>
          <w:w w:val="90"/>
          <w:sz w:val="14"/>
        </w:rPr>
        <w:t>li</w:t>
      </w:r>
      <w:r>
        <w:rPr>
          <w:color w:val="231F20"/>
          <w:spacing w:val="-1"/>
          <w:w w:val="98"/>
          <w:sz w:val="14"/>
        </w:rPr>
        <w:t>v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5"/>
          <w:w w:val="89"/>
          <w:sz w:val="14"/>
        </w:rPr>
        <w:t>-</w:t>
      </w:r>
      <w:r>
        <w:rPr>
          <w:color w:val="231F20"/>
          <w:w w:val="98"/>
          <w:sz w:val="14"/>
        </w:rPr>
        <w:t>e</w:t>
      </w:r>
      <w:r>
        <w:rPr>
          <w:color w:val="231F20"/>
          <w:spacing w:val="-1"/>
          <w:w w:val="98"/>
          <w:sz w:val="14"/>
        </w:rPr>
        <w:t>v</w:t>
      </w:r>
      <w:r>
        <w:rPr>
          <w:color w:val="231F20"/>
          <w:spacing w:val="3"/>
          <w:w w:val="97"/>
          <w:sz w:val="14"/>
        </w:rPr>
        <w:t>e</w:t>
      </w:r>
      <w:r>
        <w:rPr>
          <w:color w:val="231F20"/>
          <w:spacing w:val="5"/>
          <w:w w:val="97"/>
          <w:sz w:val="14"/>
        </w:rPr>
        <w:t>n</w:t>
      </w:r>
      <w:r>
        <w:rPr>
          <w:color w:val="231F20"/>
          <w:spacing w:val="3"/>
          <w:w w:val="90"/>
          <w:sz w:val="14"/>
        </w:rPr>
        <w:t>-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1"/>
          <w:w w:val="96"/>
          <w:sz w:val="14"/>
        </w:rPr>
        <w:t>n</w:t>
      </w:r>
      <w:r>
        <w:rPr>
          <w:color w:val="231F20"/>
          <w:spacing w:val="-2"/>
          <w:w w:val="101"/>
          <w:sz w:val="14"/>
        </w:rPr>
        <w:t>t</w:t>
      </w:r>
      <w:r>
        <w:rPr>
          <w:color w:val="231F20"/>
          <w:spacing w:val="5"/>
          <w:w w:val="105"/>
          <w:sz w:val="14"/>
        </w:rPr>
        <w:t>o</w:t>
      </w:r>
      <w:r>
        <w:rPr>
          <w:color w:val="231F20"/>
          <w:spacing w:val="4"/>
          <w:w w:val="89"/>
          <w:sz w:val="14"/>
        </w:rPr>
        <w:t>-</w:t>
      </w:r>
      <w:r>
        <w:rPr>
          <w:color w:val="231F20"/>
          <w:w w:val="93"/>
          <w:sz w:val="14"/>
        </w:rPr>
        <w:t>r</w:t>
      </w:r>
      <w:r>
        <w:rPr>
          <w:color w:val="231F20"/>
          <w:spacing w:val="2"/>
          <w:w w:val="98"/>
          <w:sz w:val="14"/>
        </w:rPr>
        <w:t>e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w w:val="93"/>
          <w:sz w:val="14"/>
        </w:rPr>
        <w:t>r</w:t>
      </w:r>
      <w:r>
        <w:rPr>
          <w:color w:val="231F20"/>
          <w:spacing w:val="3"/>
          <w:w w:val="97"/>
          <w:sz w:val="14"/>
        </w:rPr>
        <w:t>em</w:t>
      </w:r>
      <w:r>
        <w:rPr>
          <w:color w:val="231F20"/>
          <w:spacing w:val="3"/>
          <w:w w:val="97"/>
          <w:sz w:val="14"/>
        </w:rPr>
        <w:t>e</w:t>
      </w:r>
      <w:r>
        <w:rPr>
          <w:color w:val="231F20"/>
          <w:spacing w:val="1"/>
          <w:w w:val="97"/>
          <w:sz w:val="14"/>
        </w:rPr>
        <w:t>n</w:t>
      </w:r>
      <w:r>
        <w:rPr>
          <w:color w:val="231F20"/>
          <w:spacing w:val="-4"/>
          <w:w w:val="101"/>
          <w:sz w:val="14"/>
        </w:rPr>
        <w:t>t</w:t>
      </w:r>
      <w:r>
        <w:rPr>
          <w:color w:val="231F20"/>
          <w:spacing w:val="1"/>
          <w:w w:val="89"/>
          <w:sz w:val="14"/>
        </w:rPr>
        <w:t>-</w:t>
      </w:r>
      <w:r>
        <w:rPr>
          <w:color w:val="231F20"/>
          <w:spacing w:val="2"/>
          <w:w w:val="52"/>
          <w:sz w:val="14"/>
        </w:rPr>
        <w:t>1</w:t>
      </w:r>
      <w:r>
        <w:rPr>
          <w:color w:val="231F20"/>
          <w:spacing w:val="3"/>
          <w:w w:val="95"/>
          <w:sz w:val="14"/>
        </w:rPr>
        <w:t>3</w:t>
      </w:r>
      <w:r>
        <w:rPr>
          <w:color w:val="231F20"/>
          <w:spacing w:val="2"/>
          <w:w w:val="92"/>
          <w:sz w:val="14"/>
        </w:rPr>
        <w:t>7</w:t>
      </w:r>
      <w:r>
        <w:rPr>
          <w:color w:val="231F20"/>
          <w:spacing w:val="2"/>
          <w:w w:val="92"/>
          <w:sz w:val="14"/>
        </w:rPr>
        <w:t>2</w:t>
      </w:r>
      <w:r>
        <w:rPr>
          <w:color w:val="231F20"/>
          <w:spacing w:val="3"/>
          <w:w w:val="95"/>
          <w:sz w:val="14"/>
        </w:rPr>
        <w:t>3</w:t>
      </w:r>
      <w:r>
        <w:rPr>
          <w:color w:val="231F20"/>
          <w:w w:val="100"/>
          <w:sz w:val="14"/>
        </w:rPr>
        <w:t>6</w:t>
      </w:r>
    </w:p>
    <w:p>
      <w:pPr>
        <w:pStyle w:val="ListParagraph"/>
        <w:numPr>
          <w:ilvl w:val="0"/>
          <w:numId w:val="6"/>
        </w:numPr>
        <w:tabs>
          <w:tab w:pos="455" w:val="left" w:leader="none"/>
        </w:tabs>
        <w:spacing w:line="237" w:lineRule="auto" w:before="98" w:after="0"/>
        <w:ind w:left="454" w:right="397" w:hanging="341"/>
        <w:jc w:val="both"/>
        <w:rPr>
          <w:sz w:val="14"/>
        </w:rPr>
      </w:pPr>
      <w:r>
        <w:rPr>
          <w:color w:val="231F20"/>
          <w:spacing w:val="4"/>
          <w:w w:val="102"/>
          <w:sz w:val="14"/>
        </w:rPr>
        <w:br w:type="column"/>
        <w:t>M</w:t>
      </w:r>
      <w:r>
        <w:rPr>
          <w:color w:val="231F20"/>
          <w:spacing w:val="3"/>
          <w:w w:val="109"/>
          <w:sz w:val="14"/>
        </w:rPr>
        <w:t>c</w:t>
      </w:r>
      <w:r>
        <w:rPr>
          <w:color w:val="231F20"/>
          <w:spacing w:val="-1"/>
          <w:w w:val="103"/>
          <w:sz w:val="14"/>
        </w:rPr>
        <w:t>K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65"/>
          <w:sz w:val="14"/>
        </w:rPr>
        <w:t>I</w:t>
      </w:r>
      <w:r>
        <w:rPr>
          <w:color w:val="231F20"/>
          <w:spacing w:val="2"/>
          <w:w w:val="96"/>
          <w:sz w:val="14"/>
        </w:rPr>
        <w:t>n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1"/>
          <w:w w:val="90"/>
          <w:sz w:val="14"/>
        </w:rPr>
        <w:t>i</w:t>
      </w:r>
      <w:r>
        <w:rPr>
          <w:color w:val="231F20"/>
          <w:spacing w:val="2"/>
          <w:w w:val="101"/>
          <w:sz w:val="14"/>
        </w:rPr>
        <w:t>t</w:t>
      </w:r>
      <w:r>
        <w:rPr>
          <w:color w:val="231F20"/>
          <w:spacing w:val="1"/>
          <w:w w:val="96"/>
          <w:sz w:val="14"/>
        </w:rPr>
        <w:t>u</w:t>
      </w:r>
      <w:r>
        <w:rPr>
          <w:color w:val="231F20"/>
          <w:spacing w:val="-1"/>
          <w:w w:val="101"/>
          <w:sz w:val="14"/>
        </w:rPr>
        <w:t>t</w:t>
      </w:r>
      <w:r>
        <w:rPr>
          <w:color w:val="231F20"/>
          <w:spacing w:val="4"/>
          <w:w w:val="98"/>
          <w:sz w:val="14"/>
        </w:rPr>
        <w:t>e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105"/>
          <w:sz w:val="14"/>
        </w:rPr>
        <w:t>T</w:t>
      </w:r>
      <w:r>
        <w:rPr>
          <w:color w:val="231F20"/>
          <w:spacing w:val="3"/>
          <w:w w:val="96"/>
          <w:sz w:val="14"/>
        </w:rPr>
        <w:t>h</w:t>
      </w:r>
      <w:r>
        <w:rPr>
          <w:color w:val="231F20"/>
          <w:w w:val="98"/>
          <w:sz w:val="14"/>
        </w:rPr>
        <w:t>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65"/>
          <w:sz w:val="14"/>
        </w:rPr>
        <w:t>I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105"/>
          <w:sz w:val="14"/>
        </w:rPr>
        <w:t>p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109"/>
          <w:sz w:val="14"/>
        </w:rPr>
        <w:t>c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05"/>
          <w:sz w:val="14"/>
        </w:rPr>
        <w:t>o</w:t>
      </w:r>
      <w:r>
        <w:rPr>
          <w:color w:val="231F20"/>
          <w:w w:val="102"/>
          <w:sz w:val="14"/>
        </w:rPr>
        <w:t>f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105"/>
          <w:sz w:val="14"/>
        </w:rPr>
        <w:t>C</w:t>
      </w:r>
      <w:r>
        <w:rPr>
          <w:color w:val="231F20"/>
          <w:spacing w:val="-2"/>
          <w:w w:val="107"/>
          <w:sz w:val="14"/>
        </w:rPr>
        <w:t>O</w:t>
      </w:r>
      <w:r>
        <w:rPr>
          <w:color w:val="231F20"/>
          <w:spacing w:val="3"/>
          <w:w w:val="109"/>
          <w:sz w:val="14"/>
        </w:rPr>
        <w:t>V</w:t>
      </w:r>
      <w:r>
        <w:rPr>
          <w:color w:val="231F20"/>
          <w:spacing w:val="4"/>
          <w:w w:val="65"/>
          <w:sz w:val="14"/>
        </w:rPr>
        <w:t>I</w:t>
      </w:r>
      <w:r>
        <w:rPr>
          <w:color w:val="231F20"/>
          <w:spacing w:val="7"/>
          <w:w w:val="101"/>
          <w:sz w:val="14"/>
        </w:rPr>
        <w:t>D</w:t>
      </w:r>
      <w:r>
        <w:rPr>
          <w:color w:val="231F20"/>
          <w:spacing w:val="1"/>
          <w:w w:val="89"/>
          <w:sz w:val="14"/>
        </w:rPr>
        <w:t>-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w w:val="100"/>
          <w:sz w:val="14"/>
        </w:rPr>
        <w:t>9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w w:val="96"/>
          <w:sz w:val="14"/>
        </w:rPr>
        <w:t>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3"/>
          <w:w w:val="111"/>
          <w:sz w:val="14"/>
        </w:rPr>
        <w:t>W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w w:val="96"/>
          <w:sz w:val="14"/>
        </w:rPr>
        <w:t>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w w:val="105"/>
          <w:sz w:val="14"/>
        </w:rPr>
        <w:t>d </w:t>
      </w:r>
      <w:r>
        <w:rPr>
          <w:color w:val="231F20"/>
          <w:spacing w:val="-3"/>
          <w:w w:val="111"/>
          <w:sz w:val="14"/>
        </w:rPr>
        <w:t>W</w:t>
      </w:r>
      <w:r>
        <w:rPr>
          <w:color w:val="231F20"/>
          <w:spacing w:val="3"/>
          <w:w w:val="100"/>
          <w:sz w:val="14"/>
        </w:rPr>
        <w:t>o</w:t>
      </w:r>
      <w:r>
        <w:rPr>
          <w:color w:val="231F20"/>
          <w:spacing w:val="2"/>
          <w:w w:val="100"/>
          <w:sz w:val="14"/>
        </w:rPr>
        <w:t>r</w:t>
      </w:r>
      <w:r>
        <w:rPr>
          <w:color w:val="231F20"/>
          <w:w w:val="94"/>
          <w:sz w:val="14"/>
        </w:rPr>
        <w:t>k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w w:val="96"/>
          <w:sz w:val="14"/>
        </w:rPr>
        <w:t>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9"/>
          <w:sz w:val="14"/>
        </w:rPr>
        <w:t>V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109"/>
          <w:sz w:val="14"/>
        </w:rPr>
        <w:t>c</w:t>
      </w:r>
      <w:r>
        <w:rPr>
          <w:color w:val="231F20"/>
          <w:spacing w:val="-2"/>
          <w:w w:val="101"/>
          <w:sz w:val="14"/>
        </w:rPr>
        <w:t>t</w:t>
      </w:r>
      <w:r>
        <w:rPr>
          <w:color w:val="231F20"/>
          <w:spacing w:val="3"/>
          <w:w w:val="100"/>
          <w:sz w:val="14"/>
        </w:rPr>
        <w:t>o</w:t>
      </w:r>
      <w:r>
        <w:rPr>
          <w:color w:val="231F20"/>
          <w:spacing w:val="2"/>
          <w:w w:val="100"/>
          <w:sz w:val="14"/>
        </w:rPr>
        <w:t>r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5"/>
          <w:w w:val="95"/>
          <w:sz w:val="14"/>
        </w:rPr>
        <w:t>a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96"/>
          <w:sz w:val="14"/>
        </w:rPr>
        <w:t>h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1"/>
          <w:w w:val="105"/>
          <w:sz w:val="14"/>
        </w:rPr>
        <w:t>p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4"/>
          <w:w w:val="52"/>
          <w:sz w:val="14"/>
        </w:rPr>
        <w:t>:</w:t>
      </w:r>
      <w:r>
        <w:rPr>
          <w:color w:val="231F20"/>
          <w:spacing w:val="-12"/>
          <w:w w:val="110"/>
          <w:sz w:val="14"/>
        </w:rPr>
        <w:t>/</w:t>
      </w:r>
      <w:r>
        <w:rPr>
          <w:color w:val="231F20"/>
          <w:spacing w:val="-3"/>
          <w:w w:val="110"/>
          <w:sz w:val="14"/>
        </w:rPr>
        <w:t>/</w:t>
      </w:r>
      <w:r>
        <w:rPr>
          <w:color w:val="231F20"/>
          <w:spacing w:val="3"/>
          <w:w w:val="101"/>
          <w:sz w:val="14"/>
        </w:rPr>
        <w:t>m</w:t>
      </w:r>
      <w:r>
        <w:rPr>
          <w:color w:val="231F20"/>
          <w:spacing w:val="2"/>
          <w:w w:val="101"/>
          <w:sz w:val="14"/>
        </w:rPr>
        <w:t>c</w:t>
      </w:r>
      <w:r>
        <w:rPr>
          <w:color w:val="231F20"/>
          <w:spacing w:val="-1"/>
          <w:w w:val="94"/>
          <w:sz w:val="14"/>
        </w:rPr>
        <w:t>k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0"/>
          <w:sz w:val="14"/>
        </w:rPr>
        <w:t>ll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2"/>
          <w:w w:val="96"/>
          <w:sz w:val="14"/>
        </w:rPr>
        <w:t>n</w:t>
      </w:r>
      <w:r>
        <w:rPr>
          <w:color w:val="231F20"/>
          <w:spacing w:val="3"/>
          <w:w w:val="95"/>
          <w:sz w:val="14"/>
        </w:rPr>
        <w:t>s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1"/>
          <w:w w:val="90"/>
          <w:sz w:val="14"/>
        </w:rPr>
        <w:t>i</w:t>
      </w:r>
      <w:r>
        <w:rPr>
          <w:color w:val="231F20"/>
          <w:spacing w:val="2"/>
          <w:w w:val="101"/>
          <w:sz w:val="14"/>
        </w:rPr>
        <w:t>t</w:t>
      </w:r>
      <w:r>
        <w:rPr>
          <w:color w:val="231F20"/>
          <w:spacing w:val="1"/>
          <w:w w:val="96"/>
          <w:sz w:val="14"/>
        </w:rPr>
        <w:t>u</w:t>
      </w:r>
      <w:r>
        <w:rPr>
          <w:color w:val="231F20"/>
          <w:spacing w:val="-1"/>
          <w:w w:val="101"/>
          <w:sz w:val="14"/>
        </w:rPr>
        <w:t>t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63"/>
          <w:sz w:val="14"/>
        </w:rPr>
        <w:t>.</w:t>
      </w:r>
      <w:r>
        <w:rPr>
          <w:color w:val="231F20"/>
          <w:spacing w:val="3"/>
          <w:w w:val="100"/>
          <w:sz w:val="14"/>
        </w:rPr>
        <w:t>o</w:t>
      </w:r>
      <w:r>
        <w:rPr>
          <w:color w:val="231F20"/>
          <w:w w:val="100"/>
          <w:sz w:val="14"/>
        </w:rPr>
        <w:t>r</w:t>
      </w:r>
      <w:r>
        <w:rPr>
          <w:color w:val="231F20"/>
          <w:spacing w:val="4"/>
          <w:w w:val="105"/>
          <w:sz w:val="14"/>
        </w:rPr>
        <w:t>g</w:t>
      </w:r>
      <w:r>
        <w:rPr>
          <w:color w:val="231F20"/>
          <w:spacing w:val="5"/>
          <w:w w:val="63"/>
          <w:sz w:val="14"/>
        </w:rPr>
        <w:t>.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6"/>
          <w:sz w:val="14"/>
        </w:rPr>
        <w:t>u</w:t>
      </w:r>
      <w:r>
        <w:rPr>
          <w:color w:val="231F20"/>
          <w:spacing w:val="-3"/>
          <w:w w:val="110"/>
          <w:sz w:val="14"/>
        </w:rPr>
        <w:t>/</w:t>
      </w:r>
      <w:r>
        <w:rPr>
          <w:color w:val="231F20"/>
          <w:w w:val="93"/>
          <w:sz w:val="14"/>
        </w:rPr>
        <w:t>r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3"/>
          <w:w w:val="95"/>
          <w:sz w:val="14"/>
        </w:rPr>
        <w:t>ea</w:t>
      </w:r>
      <w:r>
        <w:rPr>
          <w:color w:val="231F20"/>
          <w:spacing w:val="-1"/>
          <w:w w:val="95"/>
          <w:sz w:val="14"/>
        </w:rPr>
        <w:t>r</w:t>
      </w:r>
      <w:r>
        <w:rPr>
          <w:color w:val="231F20"/>
          <w:spacing w:val="2"/>
          <w:w w:val="109"/>
          <w:sz w:val="14"/>
        </w:rPr>
        <w:t>c</w:t>
      </w:r>
      <w:r>
        <w:rPr>
          <w:color w:val="231F20"/>
          <w:spacing w:val="3"/>
          <w:w w:val="96"/>
          <w:sz w:val="14"/>
        </w:rPr>
        <w:t>h</w:t>
      </w:r>
      <w:r>
        <w:rPr>
          <w:color w:val="231F20"/>
          <w:w w:val="110"/>
          <w:sz w:val="14"/>
        </w:rPr>
        <w:t>/ </w:t>
      </w:r>
      <w:r>
        <w:rPr>
          <w:color w:val="231F20"/>
          <w:spacing w:val="3"/>
          <w:w w:val="94"/>
          <w:sz w:val="14"/>
        </w:rPr>
        <w:t>a</w:t>
      </w:r>
      <w:r>
        <w:rPr>
          <w:color w:val="231F20"/>
          <w:spacing w:val="5"/>
          <w:w w:val="94"/>
          <w:sz w:val="14"/>
        </w:rPr>
        <w:t>r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2"/>
          <w:w w:val="90"/>
          <w:sz w:val="14"/>
        </w:rPr>
        <w:t>l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w w:val="110"/>
          <w:sz w:val="14"/>
        </w:rPr>
        <w:t>/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3"/>
          <w:w w:val="96"/>
          <w:sz w:val="14"/>
        </w:rPr>
        <w:t>h</w:t>
      </w:r>
      <w:r>
        <w:rPr>
          <w:color w:val="231F20"/>
          <w:spacing w:val="6"/>
          <w:w w:val="98"/>
          <w:sz w:val="14"/>
        </w:rPr>
        <w:t>e</w:t>
      </w:r>
      <w:r>
        <w:rPr>
          <w:color w:val="231F20"/>
          <w:spacing w:val="3"/>
          <w:w w:val="89"/>
          <w:sz w:val="14"/>
        </w:rPr>
        <w:t>-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105"/>
          <w:sz w:val="14"/>
        </w:rPr>
        <w:t>p</w:t>
      </w:r>
      <w:r>
        <w:rPr>
          <w:color w:val="231F20"/>
          <w:spacing w:val="3"/>
          <w:w w:val="102"/>
          <w:sz w:val="14"/>
        </w:rPr>
        <w:t>ac</w:t>
      </w:r>
      <w:r>
        <w:rPr>
          <w:color w:val="231F20"/>
          <w:spacing w:val="-4"/>
          <w:w w:val="101"/>
          <w:sz w:val="14"/>
        </w:rPr>
        <w:t>t</w:t>
      </w:r>
      <w:r>
        <w:rPr>
          <w:color w:val="231F20"/>
          <w:spacing w:val="5"/>
          <w:w w:val="89"/>
          <w:sz w:val="14"/>
        </w:rPr>
        <w:t>-</w:t>
      </w:r>
      <w:r>
        <w:rPr>
          <w:color w:val="231F20"/>
          <w:spacing w:val="1"/>
          <w:w w:val="105"/>
          <w:sz w:val="14"/>
        </w:rPr>
        <w:t>o</w:t>
      </w:r>
      <w:r>
        <w:rPr>
          <w:color w:val="231F20"/>
          <w:spacing w:val="-2"/>
          <w:w w:val="102"/>
          <w:sz w:val="14"/>
        </w:rPr>
        <w:t>f</w:t>
      </w:r>
      <w:r>
        <w:rPr>
          <w:color w:val="231F20"/>
          <w:spacing w:val="5"/>
          <w:w w:val="89"/>
          <w:sz w:val="14"/>
        </w:rPr>
        <w:t>-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-1"/>
          <w:w w:val="105"/>
          <w:sz w:val="14"/>
        </w:rPr>
        <w:t>o</w:t>
      </w:r>
      <w:r>
        <w:rPr>
          <w:color w:val="231F20"/>
          <w:spacing w:val="1"/>
          <w:w w:val="98"/>
          <w:sz w:val="14"/>
        </w:rPr>
        <w:t>v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4"/>
          <w:w w:val="105"/>
          <w:sz w:val="14"/>
        </w:rPr>
        <w:t>d</w:t>
      </w:r>
      <w:r>
        <w:rPr>
          <w:color w:val="231F20"/>
          <w:spacing w:val="1"/>
          <w:w w:val="89"/>
          <w:sz w:val="14"/>
        </w:rPr>
        <w:t>-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8"/>
          <w:w w:val="100"/>
          <w:sz w:val="14"/>
        </w:rPr>
        <w:t>9</w:t>
      </w:r>
      <w:r>
        <w:rPr>
          <w:color w:val="231F20"/>
          <w:spacing w:val="5"/>
          <w:w w:val="89"/>
          <w:sz w:val="14"/>
        </w:rPr>
        <w:t>-</w:t>
      </w:r>
      <w:r>
        <w:rPr>
          <w:color w:val="231F20"/>
          <w:spacing w:val="3"/>
          <w:w w:val="101"/>
          <w:sz w:val="14"/>
        </w:rPr>
        <w:t>o</w:t>
      </w:r>
      <w:r>
        <w:rPr>
          <w:color w:val="231F20"/>
          <w:spacing w:val="5"/>
          <w:w w:val="101"/>
          <w:sz w:val="14"/>
        </w:rPr>
        <w:t>n</w:t>
      </w:r>
      <w:r>
        <w:rPr>
          <w:color w:val="231F20"/>
          <w:spacing w:val="2"/>
          <w:w w:val="89"/>
          <w:sz w:val="14"/>
        </w:rPr>
        <w:t>-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3"/>
          <w:w w:val="100"/>
          <w:sz w:val="14"/>
        </w:rPr>
        <w:t>om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5"/>
          <w:w w:val="96"/>
          <w:sz w:val="14"/>
        </w:rPr>
        <w:t>n</w:t>
      </w:r>
      <w:r>
        <w:rPr>
          <w:color w:val="231F20"/>
          <w:spacing w:val="2"/>
          <w:w w:val="89"/>
          <w:sz w:val="14"/>
        </w:rPr>
        <w:t>-</w:t>
      </w:r>
      <w:r>
        <w:rPr>
          <w:color w:val="231F20"/>
          <w:spacing w:val="3"/>
          <w:w w:val="96"/>
          <w:sz w:val="14"/>
        </w:rPr>
        <w:t>an</w:t>
      </w:r>
      <w:r>
        <w:rPr>
          <w:color w:val="231F20"/>
          <w:spacing w:val="4"/>
          <w:w w:val="105"/>
          <w:sz w:val="14"/>
        </w:rPr>
        <w:t>d</w:t>
      </w:r>
      <w:r>
        <w:rPr>
          <w:color w:val="231F20"/>
          <w:spacing w:val="2"/>
          <w:w w:val="89"/>
          <w:sz w:val="14"/>
        </w:rPr>
        <w:t>-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3"/>
          <w:w w:val="100"/>
          <w:sz w:val="14"/>
        </w:rPr>
        <w:t>o</w:t>
      </w:r>
      <w:r>
        <w:rPr>
          <w:color w:val="231F20"/>
          <w:spacing w:val="2"/>
          <w:w w:val="100"/>
          <w:sz w:val="14"/>
        </w:rPr>
        <w:t>r</w:t>
      </w:r>
      <w:r>
        <w:rPr>
          <w:color w:val="231F20"/>
          <w:spacing w:val="-1"/>
          <w:w w:val="94"/>
          <w:sz w:val="14"/>
        </w:rPr>
        <w:t>k</w:t>
      </w:r>
      <w:r>
        <w:rPr>
          <w:color w:val="231F20"/>
          <w:spacing w:val="3"/>
          <w:w w:val="89"/>
          <w:sz w:val="14"/>
        </w:rPr>
        <w:t>-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5"/>
          <w:w w:val="96"/>
          <w:sz w:val="14"/>
        </w:rPr>
        <w:t>n</w:t>
      </w:r>
      <w:r>
        <w:rPr>
          <w:color w:val="231F20"/>
          <w:w w:val="89"/>
          <w:sz w:val="14"/>
        </w:rPr>
        <w:t>- </w:t>
      </w:r>
      <w:r>
        <w:rPr>
          <w:color w:val="231F20"/>
          <w:sz w:val="14"/>
        </w:rPr>
        <w:t>victoria/</w:t>
      </w:r>
    </w:p>
    <w:p>
      <w:pPr>
        <w:spacing w:after="0" w:line="237" w:lineRule="auto"/>
        <w:jc w:val="both"/>
        <w:rPr>
          <w:sz w:val="14"/>
        </w:rPr>
        <w:sectPr>
          <w:type w:val="continuous"/>
          <w:pgSz w:w="11910" w:h="16840"/>
          <w:pgMar w:top="1580" w:bottom="280" w:left="1020" w:right="1020"/>
          <w:cols w:num="2" w:equalWidth="0">
            <w:col w:w="4776" w:space="185"/>
            <w:col w:w="4909"/>
          </w:cols>
        </w:sectPr>
      </w:pPr>
    </w:p>
    <w:p>
      <w:pPr>
        <w:pStyle w:val="BodyText"/>
        <w:spacing w:before="5"/>
        <w:rPr>
          <w:sz w:val="24"/>
        </w:rPr>
      </w:pPr>
      <w:r>
        <w:rPr/>
        <w:pict>
          <v:rect style="position:absolute;margin-left:14.173pt;margin-top:14.174015pt;width:566.929pt;height:813.543pt;mso-position-horizontal-relative:page;mso-position-vertical-relative:page;z-index:-16818688" id="docshape49" filled="true" fillcolor="#ebeced" stroked="false">
            <v:fill type="solid"/>
            <w10:wrap type="none"/>
          </v:rect>
        </w:pict>
      </w:r>
    </w:p>
    <w:p>
      <w:pPr>
        <w:tabs>
          <w:tab w:pos="541" w:val="left" w:leader="none"/>
        </w:tabs>
        <w:spacing w:before="102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10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rPr>
          <w:sz w:val="24"/>
        </w:rPr>
      </w:pPr>
      <w:r>
        <w:rPr/>
        <w:pict>
          <v:rect style="position:absolute;margin-left:14.173pt;margin-top:14.174015pt;width:566.929pt;height:813.543pt;mso-position-horizontal-relative:page;mso-position-vertical-relative:page;z-index:-16818176" id="docshape50" filled="true" fillcolor="#ebeced" stroked="false">
            <v:fill type="solid"/>
            <w10:wrap type="none"/>
          </v:rect>
        </w:pic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37" w:lineRule="auto"/>
        <w:ind w:left="113"/>
      </w:pPr>
      <w:r>
        <w:rPr>
          <w:color w:val="231F20"/>
        </w:rPr>
        <w:t>CSOs also report that there has been an</w:t>
      </w:r>
      <w:r>
        <w:rPr>
          <w:color w:val="231F20"/>
          <w:spacing w:val="1"/>
        </w:rPr>
        <w:t> </w:t>
      </w:r>
      <w:r>
        <w:rPr>
          <w:color w:val="231F20"/>
        </w:rPr>
        <w:t>increase in women experiencing family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violence,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increase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severity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complexity of incidents being reported. This</w:t>
      </w:r>
      <w:r>
        <w:rPr>
          <w:color w:val="231F20"/>
          <w:spacing w:val="1"/>
        </w:rPr>
        <w:t> </w:t>
      </w:r>
      <w:r>
        <w:rPr>
          <w:color w:val="231F20"/>
        </w:rPr>
        <w:t>increase in new complex clients has required</w:t>
      </w:r>
      <w:r>
        <w:rPr>
          <w:color w:val="231F20"/>
          <w:spacing w:val="-68"/>
        </w:rPr>
        <w:t> </w:t>
      </w:r>
      <w:r>
        <w:rPr>
          <w:color w:val="231F20"/>
        </w:rPr>
        <w:t>immediate safety planning and risk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assessment,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placing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pressure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workers.</w:t>
      </w:r>
    </w:p>
    <w:p>
      <w:pPr>
        <w:pStyle w:val="BodyText"/>
        <w:spacing w:line="237" w:lineRule="auto" w:before="165"/>
        <w:ind w:left="113"/>
      </w:pPr>
      <w:r>
        <w:rPr>
          <w:color w:val="231F20"/>
        </w:rPr>
        <w:t>Alongside this, some service providers</w:t>
      </w:r>
      <w:r>
        <w:rPr>
          <w:color w:val="231F20"/>
          <w:spacing w:val="1"/>
        </w:rPr>
        <w:t> </w:t>
      </w:r>
      <w:r>
        <w:rPr>
          <w:color w:val="231F20"/>
        </w:rPr>
        <w:t>reported that there are women who are</w:t>
      </w:r>
      <w:r>
        <w:rPr>
          <w:color w:val="231F20"/>
          <w:spacing w:val="1"/>
        </w:rPr>
        <w:t> </w:t>
      </w:r>
      <w:r>
        <w:rPr>
          <w:color w:val="231F20"/>
        </w:rPr>
        <w:t>deferring or completely withdrawing from</w:t>
      </w:r>
      <w:r>
        <w:rPr>
          <w:color w:val="231F20"/>
          <w:spacing w:val="1"/>
        </w:rPr>
        <w:t> </w:t>
      </w:r>
      <w:r>
        <w:rPr>
          <w:color w:val="231F20"/>
        </w:rPr>
        <w:t>some forms of social assistance and support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due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caring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responsibilities.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concerns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women,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particularly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single mothers, are not getting access to</w:t>
      </w:r>
      <w:r>
        <w:rPr>
          <w:color w:val="231F20"/>
          <w:spacing w:val="1"/>
        </w:rPr>
        <w:t> </w:t>
      </w:r>
      <w:r>
        <w:rPr>
          <w:color w:val="231F20"/>
        </w:rPr>
        <w:t>timely supports due to the increased burden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home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learning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supervision.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restrictions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ease,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reduction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burden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may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implications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terms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waiting</w:t>
      </w:r>
      <w:r>
        <w:rPr>
          <w:color w:val="231F20"/>
          <w:spacing w:val="-15"/>
        </w:rPr>
        <w:t> </w:t>
      </w:r>
      <w:r>
        <w:rPr>
          <w:color w:val="231F20"/>
        </w:rPr>
        <w:t>lists.</w:t>
      </w:r>
    </w:p>
    <w:p>
      <w:pPr>
        <w:tabs>
          <w:tab w:pos="4790" w:val="left" w:leader="none"/>
        </w:tabs>
        <w:spacing w:before="100"/>
        <w:ind w:left="113" w:right="0" w:firstLine="0"/>
        <w:jc w:val="left"/>
        <w:rPr>
          <w:sz w:val="24"/>
        </w:rPr>
      </w:pPr>
      <w:r>
        <w:rPr/>
        <w:br w:type="column"/>
      </w:r>
      <w:r>
        <w:rPr>
          <w:color w:val="EF4923"/>
          <w:sz w:val="24"/>
          <w:u w:val="single" w:color="EF4923"/>
        </w:rPr>
        <w:t>Families</w:t>
        <w:tab/>
      </w:r>
    </w:p>
    <w:p>
      <w:pPr>
        <w:pStyle w:val="BodyText"/>
        <w:spacing w:line="237" w:lineRule="auto" w:before="161"/>
        <w:ind w:left="113" w:right="180"/>
      </w:pPr>
      <w:r>
        <w:rPr>
          <w:color w:val="231F20"/>
        </w:rPr>
        <w:t>The pandemic has increased tension within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families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due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uncertainty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anxiety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about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 future, fear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of job loss,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financial insecurity,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“pressure</w:t>
      </w:r>
      <w:r>
        <w:rPr>
          <w:color w:val="231F20"/>
          <w:spacing w:val="-16"/>
        </w:rPr>
        <w:t> </w:t>
      </w:r>
      <w:r>
        <w:rPr>
          <w:color w:val="231F20"/>
        </w:rPr>
        <w:t>cooker”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lockdown.</w:t>
      </w:r>
      <w:r>
        <w:rPr>
          <w:color w:val="231F20"/>
          <w:spacing w:val="-17"/>
        </w:rPr>
        <w:t> </w:t>
      </w:r>
      <w:r>
        <w:rPr>
          <w:color w:val="231F20"/>
        </w:rPr>
        <w:t>Many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families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lost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experienced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reduction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hours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wages.</w:t>
      </w:r>
    </w:p>
    <w:p>
      <w:pPr>
        <w:pStyle w:val="BodyText"/>
        <w:spacing w:line="237" w:lineRule="auto" w:before="166"/>
        <w:ind w:left="113" w:right="218"/>
      </w:pPr>
      <w:r>
        <w:rPr>
          <w:color w:val="231F20"/>
        </w:rPr>
        <w:t>During the second lockdown, many families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lost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usual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childcare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supports,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both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formal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informal,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struggling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with the additional burden of supervising</w:t>
      </w:r>
      <w:r>
        <w:rPr>
          <w:color w:val="231F20"/>
          <w:spacing w:val="1"/>
        </w:rPr>
        <w:t> </w:t>
      </w:r>
      <w:r>
        <w:rPr>
          <w:color w:val="231F20"/>
        </w:rPr>
        <w:t>remote schooling and juggling work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commitments. In particular, single mothers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report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lack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access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childcare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67"/>
        </w:rPr>
        <w:t> </w:t>
      </w:r>
      <w:r>
        <w:rPr>
          <w:color w:val="231F20"/>
        </w:rPr>
        <w:t>on-site schooling were increasing stress and</w:t>
      </w:r>
      <w:r>
        <w:rPr>
          <w:color w:val="231F20"/>
          <w:spacing w:val="1"/>
        </w:rPr>
        <w:t> </w:t>
      </w:r>
      <w:r>
        <w:rPr>
          <w:color w:val="231F20"/>
        </w:rPr>
        <w:t>anxiety</w:t>
      </w:r>
      <w:r>
        <w:rPr>
          <w:color w:val="231F20"/>
          <w:spacing w:val="-14"/>
        </w:rPr>
        <w:t> </w:t>
      </w:r>
      <w:r>
        <w:rPr>
          <w:color w:val="231F20"/>
        </w:rPr>
        <w:t>within</w:t>
      </w:r>
      <w:r>
        <w:rPr>
          <w:color w:val="231F20"/>
          <w:spacing w:val="-14"/>
        </w:rPr>
        <w:t> </w:t>
      </w:r>
      <w:r>
        <w:rPr>
          <w:color w:val="231F20"/>
        </w:rPr>
        <w:t>their</w:t>
      </w:r>
      <w:r>
        <w:rPr>
          <w:color w:val="231F20"/>
          <w:spacing w:val="-14"/>
        </w:rPr>
        <w:t> </w:t>
      </w:r>
      <w:r>
        <w:rPr>
          <w:color w:val="231F20"/>
        </w:rPr>
        <w:t>family.</w:t>
      </w:r>
    </w:p>
    <w:p>
      <w:pPr>
        <w:pStyle w:val="BodyText"/>
        <w:spacing w:line="237" w:lineRule="auto" w:before="165"/>
        <w:ind w:left="113" w:right="129"/>
      </w:pPr>
      <w:r>
        <w:rPr>
          <w:color w:val="231F20"/>
        </w:rPr>
        <w:t>While some families are benefiting from</w:t>
      </w:r>
      <w:r>
        <w:rPr>
          <w:color w:val="231F20"/>
          <w:spacing w:val="1"/>
        </w:rPr>
        <w:t> </w:t>
      </w:r>
      <w:r>
        <w:rPr>
          <w:color w:val="231F20"/>
        </w:rPr>
        <w:t>increased support through the Coronavirus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Supplement,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concerns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remain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about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how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will be able to put food on the table and pay</w:t>
      </w:r>
      <w:r>
        <w:rPr>
          <w:color w:val="231F20"/>
          <w:spacing w:val="1"/>
        </w:rPr>
        <w:t> </w:t>
      </w:r>
      <w:r>
        <w:rPr>
          <w:color w:val="231F20"/>
        </w:rPr>
        <w:t>rent when this is reduced and ultimately</w:t>
      </w:r>
      <w:r>
        <w:rPr>
          <w:color w:val="231F20"/>
          <w:spacing w:val="1"/>
        </w:rPr>
        <w:t> </w:t>
      </w:r>
      <w:r>
        <w:rPr>
          <w:color w:val="231F20"/>
        </w:rPr>
        <w:t>withdrawn.</w:t>
      </w:r>
      <w:r>
        <w:rPr>
          <w:color w:val="231F20"/>
          <w:spacing w:val="-15"/>
        </w:rPr>
        <w:t> </w:t>
      </w:r>
      <w:r>
        <w:rPr>
          <w:color w:val="231F20"/>
        </w:rPr>
        <w:t>While</w:t>
      </w:r>
      <w:r>
        <w:rPr>
          <w:color w:val="231F20"/>
          <w:spacing w:val="-15"/>
        </w:rPr>
        <w:t> </w:t>
      </w:r>
      <w:r>
        <w:rPr>
          <w:color w:val="231F20"/>
        </w:rPr>
        <w:t>childcare</w:t>
      </w:r>
      <w:r>
        <w:rPr>
          <w:color w:val="231F20"/>
          <w:spacing w:val="-15"/>
        </w:rPr>
        <w:t> </w:t>
      </w:r>
      <w:r>
        <w:rPr>
          <w:color w:val="231F20"/>
        </w:rPr>
        <w:t>was</w:t>
      </w:r>
      <w:r>
        <w:rPr>
          <w:color w:val="231F20"/>
          <w:spacing w:val="-15"/>
        </w:rPr>
        <w:t> </w:t>
      </w:r>
      <w:r>
        <w:rPr>
          <w:color w:val="231F20"/>
        </w:rPr>
        <w:t>made</w:t>
      </w:r>
      <w:r>
        <w:rPr>
          <w:color w:val="231F20"/>
          <w:spacing w:val="-15"/>
        </w:rPr>
        <w:t> </w:t>
      </w:r>
      <w:r>
        <w:rPr>
          <w:color w:val="231F20"/>
        </w:rPr>
        <w:t>free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68"/>
        </w:rPr>
        <w:t> </w:t>
      </w:r>
      <w:r>
        <w:rPr>
          <w:color w:val="231F20"/>
        </w:rPr>
        <w:t>three</w:t>
      </w:r>
      <w:r>
        <w:rPr>
          <w:color w:val="231F20"/>
          <w:spacing w:val="-17"/>
        </w:rPr>
        <w:t> </w:t>
      </w:r>
      <w:r>
        <w:rPr>
          <w:color w:val="231F20"/>
        </w:rPr>
        <w:t>months</w:t>
      </w:r>
      <w:r>
        <w:rPr>
          <w:color w:val="231F20"/>
          <w:spacing w:val="-17"/>
        </w:rPr>
        <w:t> </w:t>
      </w:r>
      <w:r>
        <w:rPr>
          <w:color w:val="231F20"/>
        </w:rPr>
        <w:t>from</w:t>
      </w:r>
      <w:r>
        <w:rPr>
          <w:color w:val="231F20"/>
          <w:spacing w:val="-17"/>
        </w:rPr>
        <w:t> </w:t>
      </w:r>
      <w:r>
        <w:rPr>
          <w:color w:val="231F20"/>
        </w:rPr>
        <w:t>April,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reintroduction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67"/>
        </w:rPr>
        <w:t> </w:t>
      </w:r>
      <w:r>
        <w:rPr>
          <w:color w:val="231F20"/>
        </w:rPr>
        <w:t>fees in July also had an impact on family</w:t>
      </w:r>
      <w:r>
        <w:rPr>
          <w:color w:val="231F20"/>
          <w:spacing w:val="1"/>
        </w:rPr>
        <w:t> </w:t>
      </w:r>
      <w:r>
        <w:rPr>
          <w:color w:val="231F20"/>
        </w:rPr>
        <w:t>budgets.</w:t>
      </w:r>
    </w:p>
    <w:p>
      <w:pPr>
        <w:pStyle w:val="BodyText"/>
        <w:spacing w:line="237" w:lineRule="auto" w:before="164"/>
        <w:ind w:left="113" w:right="332"/>
      </w:pPr>
      <w:r>
        <w:rPr>
          <w:color w:val="231F20"/>
        </w:rPr>
        <w:t>There is also growing complexity of need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within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families,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which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ranges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significant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family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violence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financial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insecurity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urgent need for basic material aid such as</w:t>
      </w:r>
      <w:r>
        <w:rPr>
          <w:color w:val="231F20"/>
          <w:spacing w:val="1"/>
        </w:rPr>
        <w:t> </w:t>
      </w:r>
      <w:r>
        <w:rPr>
          <w:color w:val="231F20"/>
        </w:rPr>
        <w:t>food</w:t>
      </w:r>
      <w:r>
        <w:rPr>
          <w:color w:val="231F20"/>
          <w:spacing w:val="-12"/>
        </w:rPr>
        <w:t> </w:t>
      </w:r>
      <w:r>
        <w:rPr>
          <w:color w:val="231F20"/>
        </w:rPr>
        <w:t>vouchers.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w w:val="75"/>
          <w:sz w:val="16"/>
        </w:rPr>
        <w:t>11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  <w:cols w:num="2" w:equalWidth="0">
            <w:col w:w="4733" w:space="228"/>
            <w:col w:w="4909"/>
          </w:cols>
        </w:sectPr>
      </w:pPr>
    </w:p>
    <w:p>
      <w:pPr>
        <w:pStyle w:val="Heading1"/>
        <w:spacing w:line="237" w:lineRule="auto" w:before="83"/>
        <w:ind w:right="3828"/>
      </w:pPr>
      <w:bookmarkStart w:name="_TOC_250006" w:id="9"/>
      <w:r>
        <w:rPr>
          <w:color w:val="758595"/>
        </w:rPr>
        <w:t>DIGITAL</w:t>
      </w:r>
      <w:r>
        <w:rPr>
          <w:color w:val="758595"/>
          <w:spacing w:val="-10"/>
        </w:rPr>
        <w:t> </w:t>
      </w:r>
      <w:r>
        <w:rPr>
          <w:color w:val="758595"/>
        </w:rPr>
        <w:t>SERVICE</w:t>
      </w:r>
      <w:r>
        <w:rPr>
          <w:color w:val="758595"/>
          <w:spacing w:val="-9"/>
        </w:rPr>
        <w:t> </w:t>
      </w:r>
      <w:r>
        <w:rPr>
          <w:color w:val="758595"/>
        </w:rPr>
        <w:t>DELIVERY:</w:t>
      </w:r>
      <w:r>
        <w:rPr>
          <w:color w:val="758595"/>
          <w:spacing w:val="-114"/>
        </w:rPr>
        <w:t> </w:t>
      </w:r>
      <w:r>
        <w:rPr>
          <w:color w:val="758595"/>
        </w:rPr>
        <w:t>BENEFITS</w:t>
      </w:r>
      <w:r>
        <w:rPr>
          <w:color w:val="758595"/>
          <w:spacing w:val="12"/>
        </w:rPr>
        <w:t> </w:t>
      </w:r>
      <w:r>
        <w:rPr>
          <w:color w:val="758595"/>
        </w:rPr>
        <w:t>VERSUS</w:t>
      </w:r>
      <w:r>
        <w:rPr>
          <w:color w:val="758595"/>
          <w:spacing w:val="12"/>
        </w:rPr>
        <w:t> </w:t>
      </w:r>
      <w:bookmarkEnd w:id="9"/>
      <w:r>
        <w:rPr>
          <w:color w:val="758595"/>
        </w:rPr>
        <w:t>RISKS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pgSz w:w="11910" w:h="16840"/>
          <w:pgMar w:top="1240" w:bottom="280" w:left="1020" w:right="1020"/>
        </w:sectPr>
      </w:pPr>
    </w:p>
    <w:p>
      <w:pPr>
        <w:pStyle w:val="BodyText"/>
        <w:spacing w:line="237" w:lineRule="auto" w:before="224"/>
        <w:ind w:left="113" w:right="29"/>
      </w:pPr>
      <w:r>
        <w:rPr>
          <w:color w:val="231F20"/>
        </w:rPr>
        <w:t>Community services are essential services.</w:t>
      </w:r>
      <w:r>
        <w:rPr>
          <w:color w:val="231F20"/>
          <w:spacing w:val="1"/>
        </w:rPr>
        <w:t> </w:t>
      </w:r>
      <w:r>
        <w:rPr>
          <w:color w:val="231F20"/>
        </w:rPr>
        <w:t>Service</w:t>
      </w:r>
      <w:r>
        <w:rPr>
          <w:color w:val="231F20"/>
          <w:spacing w:val="5"/>
        </w:rPr>
        <w:t> </w:t>
      </w:r>
      <w:r>
        <w:rPr>
          <w:color w:val="231F20"/>
        </w:rPr>
        <w:t>providers</w:t>
      </w:r>
      <w:r>
        <w:rPr>
          <w:color w:val="231F20"/>
          <w:spacing w:val="5"/>
        </w:rPr>
        <w:t> </w:t>
      </w:r>
      <w:r>
        <w:rPr>
          <w:color w:val="231F20"/>
        </w:rPr>
        <w:t>responded</w:t>
      </w:r>
      <w:r>
        <w:rPr>
          <w:color w:val="231F20"/>
          <w:spacing w:val="6"/>
        </w:rPr>
        <w:t> </w:t>
      </w:r>
      <w:r>
        <w:rPr>
          <w:color w:val="231F20"/>
        </w:rPr>
        <w:t>at</w:t>
      </w:r>
      <w:r>
        <w:rPr>
          <w:color w:val="231F20"/>
          <w:spacing w:val="5"/>
        </w:rPr>
        <w:t> </w:t>
      </w:r>
      <w:r>
        <w:rPr>
          <w:color w:val="231F20"/>
        </w:rPr>
        <w:t>pace</w:t>
      </w:r>
      <w:r>
        <w:rPr>
          <w:color w:val="231F20"/>
          <w:spacing w:val="5"/>
        </w:rPr>
        <w:t> </w:t>
      </w:r>
      <w:r>
        <w:rPr>
          <w:color w:val="231F20"/>
        </w:rPr>
        <w:t>to</w:t>
      </w:r>
      <w:r>
        <w:rPr>
          <w:color w:val="231F20"/>
          <w:spacing w:val="6"/>
        </w:rPr>
        <w:t> </w:t>
      </w:r>
      <w:r>
        <w:rPr>
          <w:color w:val="231F20"/>
        </w:rPr>
        <w:t>shift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0"/>
        </w:rPr>
        <w:t> </w:t>
      </w:r>
      <w:r>
        <w:rPr>
          <w:color w:val="231F20"/>
        </w:rPr>
        <w:t>digital</w:t>
      </w:r>
      <w:r>
        <w:rPr>
          <w:color w:val="231F20"/>
          <w:spacing w:val="10"/>
        </w:rPr>
        <w:t> </w:t>
      </w:r>
      <w:r>
        <w:rPr>
          <w:color w:val="231F20"/>
        </w:rPr>
        <w:t>service</w:t>
      </w:r>
      <w:r>
        <w:rPr>
          <w:color w:val="231F20"/>
          <w:spacing w:val="11"/>
        </w:rPr>
        <w:t> </w:t>
      </w:r>
      <w:r>
        <w:rPr>
          <w:color w:val="231F20"/>
        </w:rPr>
        <w:t>delivery</w:t>
      </w:r>
      <w:r>
        <w:rPr>
          <w:color w:val="231F20"/>
          <w:spacing w:val="10"/>
        </w:rPr>
        <w:t> </w:t>
      </w:r>
      <w:r>
        <w:rPr>
          <w:color w:val="231F20"/>
        </w:rPr>
        <w:t>where</w:t>
      </w:r>
      <w:r>
        <w:rPr>
          <w:color w:val="231F20"/>
          <w:spacing w:val="10"/>
        </w:rPr>
        <w:t> </w:t>
      </w:r>
      <w:r>
        <w:rPr>
          <w:color w:val="231F20"/>
        </w:rPr>
        <w:t>possible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-67"/>
        </w:rPr>
        <w:t> </w:t>
      </w:r>
      <w:r>
        <w:rPr>
          <w:color w:val="231F20"/>
        </w:rPr>
        <w:t>appropriate,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</w:rPr>
        <w:t>continuity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support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compliance</w:t>
      </w:r>
      <w:r>
        <w:rPr>
          <w:color w:val="231F20"/>
          <w:spacing w:val="10"/>
        </w:rPr>
        <w:t> </w:t>
      </w:r>
      <w:r>
        <w:rPr>
          <w:color w:val="231F20"/>
        </w:rPr>
        <w:t>with</w:t>
      </w:r>
      <w:r>
        <w:rPr>
          <w:color w:val="231F20"/>
          <w:spacing w:val="10"/>
        </w:rPr>
        <w:t> </w:t>
      </w:r>
      <w:r>
        <w:rPr>
          <w:color w:val="231F20"/>
        </w:rPr>
        <w:t>public</w:t>
      </w:r>
      <w:r>
        <w:rPr>
          <w:color w:val="231F20"/>
          <w:spacing w:val="10"/>
        </w:rPr>
        <w:t> </w:t>
      </w:r>
      <w:r>
        <w:rPr>
          <w:color w:val="231F20"/>
        </w:rPr>
        <w:t>health</w:t>
      </w:r>
      <w:r>
        <w:rPr>
          <w:color w:val="231F20"/>
          <w:spacing w:val="10"/>
        </w:rPr>
        <w:t> </w:t>
      </w:r>
      <w:r>
        <w:rPr>
          <w:color w:val="231F20"/>
        </w:rPr>
        <w:t>directives.</w:t>
      </w:r>
    </w:p>
    <w:p>
      <w:pPr>
        <w:spacing w:line="240" w:lineRule="auto"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37" w:lineRule="auto"/>
        <w:ind w:left="113" w:right="218"/>
      </w:pPr>
      <w:r>
        <w:rPr>
          <w:color w:val="EF4923"/>
        </w:rPr>
        <w:t>“If we don’t connect vulnerable consumers</w:t>
      </w:r>
      <w:r>
        <w:rPr>
          <w:color w:val="EF4923"/>
          <w:spacing w:val="-68"/>
        </w:rPr>
        <w:t> </w:t>
      </w:r>
      <w:r>
        <w:rPr>
          <w:color w:val="EF4923"/>
        </w:rPr>
        <w:t>with the means to participate in the digital</w:t>
      </w:r>
      <w:r>
        <w:rPr>
          <w:color w:val="EF4923"/>
          <w:spacing w:val="-68"/>
        </w:rPr>
        <w:t> </w:t>
      </w:r>
      <w:r>
        <w:rPr>
          <w:color w:val="EF4923"/>
        </w:rPr>
        <w:t>service</w:t>
      </w:r>
      <w:r>
        <w:rPr>
          <w:color w:val="EF4923"/>
          <w:spacing w:val="-9"/>
        </w:rPr>
        <w:t> </w:t>
      </w:r>
      <w:r>
        <w:rPr>
          <w:color w:val="EF4923"/>
        </w:rPr>
        <w:t>economy</w:t>
      </w:r>
      <w:r>
        <w:rPr>
          <w:color w:val="EF4923"/>
          <w:spacing w:val="-8"/>
        </w:rPr>
        <w:t> </w:t>
      </w:r>
      <w:r>
        <w:rPr>
          <w:color w:val="EF4923"/>
        </w:rPr>
        <w:t>then</w:t>
      </w:r>
      <w:r>
        <w:rPr>
          <w:color w:val="EF4923"/>
          <w:spacing w:val="-8"/>
        </w:rPr>
        <w:t> </w:t>
      </w:r>
      <w:r>
        <w:rPr>
          <w:color w:val="EF4923"/>
        </w:rPr>
        <w:t>they</w:t>
      </w:r>
      <w:r>
        <w:rPr>
          <w:color w:val="EF4923"/>
          <w:spacing w:val="-8"/>
        </w:rPr>
        <w:t> </w:t>
      </w:r>
      <w:r>
        <w:rPr>
          <w:color w:val="EF4923"/>
        </w:rPr>
        <w:t>are</w:t>
      </w:r>
      <w:r>
        <w:rPr>
          <w:color w:val="EF4923"/>
          <w:spacing w:val="-9"/>
        </w:rPr>
        <w:t> </w:t>
      </w:r>
      <w:r>
        <w:rPr>
          <w:color w:val="EF4923"/>
        </w:rPr>
        <w:t>going</w:t>
      </w:r>
      <w:r>
        <w:rPr>
          <w:color w:val="EF4923"/>
          <w:spacing w:val="-8"/>
        </w:rPr>
        <w:t> </w:t>
      </w:r>
      <w:r>
        <w:rPr>
          <w:color w:val="EF4923"/>
        </w:rPr>
        <w:t>to</w:t>
      </w:r>
      <w:r>
        <w:rPr>
          <w:color w:val="EF4923"/>
          <w:spacing w:val="-8"/>
        </w:rPr>
        <w:t> </w:t>
      </w:r>
      <w:r>
        <w:rPr>
          <w:color w:val="EF4923"/>
        </w:rPr>
        <w:t>fall</w:t>
      </w:r>
      <w:r>
        <w:rPr>
          <w:color w:val="EF4923"/>
          <w:spacing w:val="-67"/>
        </w:rPr>
        <w:t> </w:t>
      </w:r>
      <w:r>
        <w:rPr>
          <w:color w:val="EF4923"/>
        </w:rPr>
        <w:t>further through the cracks and be more</w:t>
      </w:r>
      <w:r>
        <w:rPr>
          <w:color w:val="EF4923"/>
          <w:spacing w:val="1"/>
        </w:rPr>
        <w:t> </w:t>
      </w:r>
      <w:r>
        <w:rPr>
          <w:color w:val="EF4923"/>
        </w:rPr>
        <w:t>marginalised.”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767" w:space="193"/>
            <w:col w:w="4910"/>
          </w:cols>
        </w:sectPr>
      </w:pPr>
    </w:p>
    <w:p>
      <w:pPr>
        <w:pStyle w:val="BodyText"/>
        <w:tabs>
          <w:tab w:pos="5074" w:val="left" w:leader="none"/>
          <w:tab w:pos="9751" w:val="left" w:leader="none"/>
        </w:tabs>
        <w:spacing w:line="221" w:lineRule="exact"/>
        <w:ind w:left="113"/>
      </w:pPr>
      <w:r>
        <w:rPr>
          <w:color w:val="231F20"/>
        </w:rPr>
        <w:t>While this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1"/>
        </w:rPr>
        <w:t> </w:t>
      </w:r>
      <w:r>
        <w:rPr>
          <w:color w:val="231F20"/>
        </w:rPr>
        <w:t>worked</w:t>
      </w:r>
      <w:r>
        <w:rPr>
          <w:color w:val="231F20"/>
          <w:spacing w:val="1"/>
        </w:rPr>
        <w:t> </w:t>
      </w:r>
      <w:r>
        <w:rPr>
          <w:color w:val="231F20"/>
        </w:rPr>
        <w:t>effectively as</w:t>
      </w:r>
      <w:r>
        <w:rPr>
          <w:color w:val="231F20"/>
          <w:spacing w:val="1"/>
        </w:rPr>
        <w:t> </w:t>
      </w:r>
      <w:r>
        <w:rPr>
          <w:color w:val="231F20"/>
        </w:rPr>
        <w:t>a</w:t>
        <w:tab/>
      </w:r>
      <w:r>
        <w:rPr>
          <w:color w:val="231F20"/>
          <w:w w:val="85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spacing w:after="0" w:line="221" w:lineRule="exact"/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19"/>
        <w:ind w:left="113" w:right="37"/>
      </w:pPr>
      <w:r>
        <w:rPr>
          <w:color w:val="231F20"/>
        </w:rPr>
        <w:t>short-term measure, its impact on workers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service-users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including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therapeutic</w:t>
      </w:r>
      <w:r>
        <w:rPr>
          <w:color w:val="231F20"/>
          <w:spacing w:val="-67"/>
        </w:rPr>
        <w:t> </w:t>
      </w:r>
      <w:r>
        <w:rPr>
          <w:color w:val="231F20"/>
        </w:rPr>
        <w:t>relationship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not</w:t>
      </w:r>
      <w:r>
        <w:rPr>
          <w:color w:val="231F20"/>
          <w:spacing w:val="-7"/>
        </w:rPr>
        <w:t> </w:t>
      </w:r>
      <w:r>
        <w:rPr>
          <w:color w:val="231F20"/>
        </w:rPr>
        <w:t>yet</w:t>
      </w:r>
      <w:r>
        <w:rPr>
          <w:color w:val="231F20"/>
          <w:spacing w:val="-6"/>
        </w:rPr>
        <w:t> </w:t>
      </w:r>
      <w:r>
        <w:rPr>
          <w:color w:val="231F20"/>
        </w:rPr>
        <w:t>well</w:t>
      </w:r>
      <w:r>
        <w:rPr>
          <w:color w:val="231F20"/>
          <w:spacing w:val="-7"/>
        </w:rPr>
        <w:t> </w:t>
      </w:r>
      <w:r>
        <w:rPr>
          <w:color w:val="231F20"/>
        </w:rPr>
        <w:t>understood.</w:t>
      </w:r>
    </w:p>
    <w:p>
      <w:pPr>
        <w:pStyle w:val="BodyText"/>
        <w:spacing w:line="237" w:lineRule="auto" w:before="168"/>
        <w:ind w:left="113" w:right="361"/>
      </w:pPr>
      <w:r>
        <w:rPr>
          <w:color w:val="231F20"/>
        </w:rPr>
        <w:t>CSOs have experimented with a range of</w:t>
      </w:r>
      <w:r>
        <w:rPr>
          <w:color w:val="231F20"/>
          <w:spacing w:val="1"/>
        </w:rPr>
        <w:t> </w:t>
      </w:r>
      <w:r>
        <w:rPr>
          <w:color w:val="231F20"/>
        </w:rPr>
        <w:t>service</w:t>
      </w:r>
      <w:r>
        <w:rPr>
          <w:color w:val="231F20"/>
          <w:spacing w:val="-15"/>
        </w:rPr>
        <w:t> </w:t>
      </w:r>
      <w:r>
        <w:rPr>
          <w:color w:val="231F20"/>
        </w:rPr>
        <w:t>delivery</w:t>
      </w:r>
      <w:r>
        <w:rPr>
          <w:color w:val="231F20"/>
          <w:spacing w:val="-14"/>
        </w:rPr>
        <w:t> </w:t>
      </w:r>
      <w:r>
        <w:rPr>
          <w:color w:val="231F20"/>
        </w:rPr>
        <w:t>adaptations</w:t>
      </w:r>
      <w:r>
        <w:rPr>
          <w:color w:val="231F20"/>
          <w:spacing w:val="-14"/>
        </w:rPr>
        <w:t> </w:t>
      </w:r>
      <w:r>
        <w:rPr>
          <w:color w:val="231F20"/>
        </w:rPr>
        <w:t>including</w:t>
      </w:r>
      <w:r>
        <w:rPr>
          <w:color w:val="231F20"/>
          <w:spacing w:val="-15"/>
        </w:rPr>
        <w:t> </w:t>
      </w:r>
      <w:r>
        <w:rPr>
          <w:color w:val="231F20"/>
        </w:rPr>
        <w:t>video</w:t>
      </w:r>
      <w:r>
        <w:rPr>
          <w:color w:val="231F20"/>
          <w:spacing w:val="-67"/>
        </w:rPr>
        <w:t> </w:t>
      </w:r>
      <w:r>
        <w:rPr>
          <w:color w:val="231F20"/>
        </w:rPr>
        <w:t>conferencing (using platforms such as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Zoom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Microsoft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Teams),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telephone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appointments,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use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telehealth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platforms,</w:t>
      </w:r>
    </w:p>
    <w:p>
      <w:pPr>
        <w:pStyle w:val="BodyText"/>
        <w:spacing w:line="237" w:lineRule="auto"/>
        <w:ind w:left="113" w:right="38"/>
      </w:pPr>
      <w:r>
        <w:rPr>
          <w:color w:val="231F20"/>
          <w:spacing w:val="-1"/>
        </w:rPr>
        <w:t>the introduction </w:t>
      </w:r>
      <w:r>
        <w:rPr>
          <w:color w:val="231F20"/>
        </w:rPr>
        <w:t>of web (online chat) services,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text-messaging,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online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education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programs,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and virtual group work. Anecdotal evidence</w:t>
      </w:r>
      <w:r>
        <w:rPr>
          <w:color w:val="231F20"/>
          <w:spacing w:val="1"/>
        </w:rPr>
        <w:t> </w:t>
      </w:r>
      <w:r>
        <w:rPr>
          <w:color w:val="231F20"/>
        </w:rPr>
        <w:t>suggests that digital adaptations have</w:t>
      </w:r>
      <w:r>
        <w:rPr>
          <w:color w:val="231F20"/>
          <w:spacing w:val="1"/>
        </w:rPr>
        <w:t> </w:t>
      </w:r>
      <w:r>
        <w:rPr>
          <w:color w:val="231F20"/>
        </w:rPr>
        <w:t>provided greater flexibility and access to</w:t>
      </w:r>
      <w:r>
        <w:rPr>
          <w:color w:val="231F20"/>
          <w:spacing w:val="1"/>
        </w:rPr>
        <w:t> </w:t>
      </w:r>
      <w:r>
        <w:rPr>
          <w:color w:val="231F20"/>
        </w:rPr>
        <w:t>designated</w:t>
      </w:r>
      <w:r>
        <w:rPr>
          <w:color w:val="231F20"/>
          <w:spacing w:val="-11"/>
        </w:rPr>
        <w:t> </w:t>
      </w:r>
      <w:r>
        <w:rPr>
          <w:color w:val="231F20"/>
        </w:rPr>
        <w:t>services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some</w:t>
      </w:r>
      <w:r>
        <w:rPr>
          <w:color w:val="231F20"/>
          <w:spacing w:val="-10"/>
        </w:rPr>
        <w:t> </w:t>
      </w:r>
      <w:r>
        <w:rPr>
          <w:color w:val="231F20"/>
        </w:rPr>
        <w:t>cohorts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clients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time,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but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case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for all. Most said they will be building digital</w:t>
      </w:r>
      <w:r>
        <w:rPr>
          <w:color w:val="231F20"/>
          <w:spacing w:val="1"/>
        </w:rPr>
        <w:t> </w:t>
      </w:r>
      <w:r>
        <w:rPr>
          <w:color w:val="231F20"/>
        </w:rPr>
        <w:t>services into service offerings, but note that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additional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face-to-face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services.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intention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expand</w:t>
      </w:r>
      <w:r>
        <w:rPr>
          <w:color w:val="231F20"/>
          <w:spacing w:val="-13"/>
        </w:rPr>
        <w:t> </w:t>
      </w:r>
      <w:r>
        <w:rPr>
          <w:color w:val="231F20"/>
        </w:rPr>
        <w:t>choice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clients</w:t>
      </w:r>
    </w:p>
    <w:p>
      <w:pPr>
        <w:spacing w:line="237" w:lineRule="auto" w:before="2"/>
        <w:ind w:left="113" w:right="148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(Manager – Housing and homelessness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 w:right="214"/>
      </w:pPr>
      <w:r>
        <w:rPr>
          <w:color w:val="231F20"/>
        </w:rPr>
        <w:t>CSOs have acted quickly, purchasing devices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clients,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investing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resources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 building digital literacy where needed. The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provision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smartphones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basic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training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digital literacy empowers clients to access</w:t>
      </w:r>
      <w:r>
        <w:rPr>
          <w:color w:val="231F20"/>
          <w:spacing w:val="1"/>
        </w:rPr>
        <w:t> </w:t>
      </w:r>
      <w:r>
        <w:rPr>
          <w:color w:val="231F20"/>
        </w:rPr>
        <w:t>telehealth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other</w:t>
      </w:r>
      <w:r>
        <w:rPr>
          <w:color w:val="231F20"/>
          <w:spacing w:val="-17"/>
        </w:rPr>
        <w:t> </w:t>
      </w:r>
      <w:r>
        <w:rPr>
          <w:color w:val="231F20"/>
        </w:rPr>
        <w:t>service</w:t>
      </w:r>
      <w:r>
        <w:rPr>
          <w:color w:val="231F20"/>
          <w:spacing w:val="-17"/>
        </w:rPr>
        <w:t> </w:t>
      </w:r>
      <w:r>
        <w:rPr>
          <w:color w:val="231F20"/>
        </w:rPr>
        <w:t>appointments.</w:t>
      </w:r>
    </w:p>
    <w:p>
      <w:pPr>
        <w:pStyle w:val="BodyText"/>
        <w:spacing w:line="237" w:lineRule="auto"/>
        <w:ind w:left="113" w:right="349"/>
        <w:jc w:val="both"/>
      </w:pPr>
      <w:r>
        <w:rPr>
          <w:color w:val="231F20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</w:rPr>
        <w:t>has</w:t>
      </w:r>
      <w:r>
        <w:rPr>
          <w:color w:val="231F20"/>
          <w:spacing w:val="-17"/>
        </w:rPr>
        <w:t> </w:t>
      </w:r>
      <w:r>
        <w:rPr>
          <w:color w:val="231F20"/>
        </w:rPr>
        <w:t>placed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significant</w:t>
      </w:r>
      <w:r>
        <w:rPr>
          <w:color w:val="231F20"/>
          <w:spacing w:val="-17"/>
        </w:rPr>
        <w:t> </w:t>
      </w:r>
      <w:r>
        <w:rPr>
          <w:color w:val="231F20"/>
        </w:rPr>
        <w:t>financial</w:t>
      </w:r>
      <w:r>
        <w:rPr>
          <w:color w:val="231F20"/>
          <w:spacing w:val="-16"/>
        </w:rPr>
        <w:t> </w:t>
      </w:r>
      <w:r>
        <w:rPr>
          <w:color w:val="231F20"/>
        </w:rPr>
        <w:t>burden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on organisations, placing increasing pressure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on</w:t>
      </w:r>
      <w:r>
        <w:rPr>
          <w:color w:val="231F20"/>
          <w:spacing w:val="-13"/>
        </w:rPr>
        <w:t> </w:t>
      </w:r>
      <w:r>
        <w:rPr>
          <w:color w:val="231F20"/>
        </w:rPr>
        <w:t>budgets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existing</w:t>
      </w:r>
      <w:r>
        <w:rPr>
          <w:color w:val="231F20"/>
          <w:spacing w:val="-13"/>
        </w:rPr>
        <w:t> </w:t>
      </w:r>
      <w:r>
        <w:rPr>
          <w:color w:val="231F20"/>
        </w:rPr>
        <w:t>resources.</w:t>
      </w:r>
    </w:p>
    <w:p>
      <w:pPr>
        <w:pStyle w:val="BodyText"/>
        <w:spacing w:line="237" w:lineRule="auto" w:before="164"/>
        <w:ind w:left="113" w:right="148"/>
      </w:pPr>
      <w:r>
        <w:rPr>
          <w:color w:val="231F20"/>
        </w:rPr>
        <w:t>The rapid introduction of digital adaptations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prompted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cultural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shift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within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sector,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encouraging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question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previous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assumptions</w:t>
      </w:r>
      <w:r>
        <w:rPr>
          <w:color w:val="231F20"/>
          <w:spacing w:val="-18"/>
        </w:rPr>
        <w:t> </w:t>
      </w:r>
      <w:r>
        <w:rPr>
          <w:color w:val="231F20"/>
        </w:rPr>
        <w:t>about</w:t>
      </w:r>
      <w:r>
        <w:rPr>
          <w:color w:val="231F20"/>
          <w:spacing w:val="-17"/>
        </w:rPr>
        <w:t> </w:t>
      </w:r>
      <w:r>
        <w:rPr>
          <w:color w:val="231F20"/>
        </w:rPr>
        <w:t>digital</w:t>
      </w:r>
      <w:r>
        <w:rPr>
          <w:color w:val="231F20"/>
          <w:spacing w:val="-17"/>
        </w:rPr>
        <w:t> </w:t>
      </w:r>
      <w:r>
        <w:rPr>
          <w:color w:val="231F20"/>
        </w:rPr>
        <w:t>service</w:t>
      </w:r>
      <w:r>
        <w:rPr>
          <w:color w:val="231F20"/>
          <w:spacing w:val="-18"/>
        </w:rPr>
        <w:t> </w:t>
      </w:r>
      <w:r>
        <w:rPr>
          <w:color w:val="231F20"/>
        </w:rPr>
        <w:t>delivery.</w:t>
      </w:r>
    </w:p>
    <w:p>
      <w:pPr>
        <w:pStyle w:val="BodyText"/>
        <w:spacing w:line="237" w:lineRule="auto" w:before="164"/>
        <w:ind w:left="113" w:right="148"/>
      </w:pPr>
      <w:r>
        <w:rPr>
          <w:color w:val="EF4923"/>
        </w:rPr>
        <w:t>“The crisis itself has smashed through a</w:t>
      </w:r>
      <w:r>
        <w:rPr>
          <w:color w:val="EF4923"/>
          <w:spacing w:val="1"/>
        </w:rPr>
        <w:t> </w:t>
      </w:r>
      <w:r>
        <w:rPr>
          <w:color w:val="EF4923"/>
        </w:rPr>
        <w:t>number</w:t>
      </w:r>
      <w:r>
        <w:rPr>
          <w:color w:val="EF4923"/>
          <w:spacing w:val="-15"/>
        </w:rPr>
        <w:t> </w:t>
      </w:r>
      <w:r>
        <w:rPr>
          <w:color w:val="EF4923"/>
        </w:rPr>
        <w:t>of</w:t>
      </w:r>
      <w:r>
        <w:rPr>
          <w:color w:val="EF4923"/>
          <w:spacing w:val="-14"/>
        </w:rPr>
        <w:t> </w:t>
      </w:r>
      <w:r>
        <w:rPr>
          <w:color w:val="EF4923"/>
        </w:rPr>
        <w:t>cultural</w:t>
      </w:r>
      <w:r>
        <w:rPr>
          <w:color w:val="EF4923"/>
          <w:spacing w:val="-14"/>
        </w:rPr>
        <w:t> </w:t>
      </w:r>
      <w:r>
        <w:rPr>
          <w:color w:val="EF4923"/>
        </w:rPr>
        <w:t>issues</w:t>
      </w:r>
      <w:r>
        <w:rPr>
          <w:color w:val="EF4923"/>
          <w:spacing w:val="-15"/>
        </w:rPr>
        <w:t> </w:t>
      </w:r>
      <w:r>
        <w:rPr>
          <w:color w:val="EF4923"/>
        </w:rPr>
        <w:t>in</w:t>
      </w:r>
      <w:r>
        <w:rPr>
          <w:color w:val="EF4923"/>
          <w:spacing w:val="-14"/>
        </w:rPr>
        <w:t> </w:t>
      </w:r>
      <w:r>
        <w:rPr>
          <w:color w:val="EF4923"/>
        </w:rPr>
        <w:t>relation</w:t>
      </w:r>
      <w:r>
        <w:rPr>
          <w:color w:val="EF4923"/>
          <w:spacing w:val="-14"/>
        </w:rPr>
        <w:t> </w:t>
      </w:r>
      <w:r>
        <w:rPr>
          <w:color w:val="EF4923"/>
        </w:rPr>
        <w:t>to</w:t>
      </w:r>
      <w:r>
        <w:rPr>
          <w:color w:val="EF4923"/>
          <w:spacing w:val="-14"/>
        </w:rPr>
        <w:t> </w:t>
      </w:r>
      <w:r>
        <w:rPr>
          <w:color w:val="EF4923"/>
        </w:rPr>
        <w:t>service</w:t>
      </w:r>
      <w:r>
        <w:rPr>
          <w:color w:val="EF4923"/>
          <w:spacing w:val="-68"/>
        </w:rPr>
        <w:t> </w:t>
      </w:r>
      <w:r>
        <w:rPr>
          <w:color w:val="EF4923"/>
        </w:rPr>
        <w:t>delivery</w:t>
      </w:r>
      <w:r>
        <w:rPr>
          <w:color w:val="EF4923"/>
          <w:spacing w:val="-12"/>
        </w:rPr>
        <w:t> </w:t>
      </w:r>
      <w:r>
        <w:rPr>
          <w:color w:val="EF4923"/>
        </w:rPr>
        <w:t>and</w:t>
      </w:r>
      <w:r>
        <w:rPr>
          <w:color w:val="EF4923"/>
          <w:spacing w:val="-12"/>
        </w:rPr>
        <w:t> </w:t>
      </w:r>
      <w:r>
        <w:rPr>
          <w:color w:val="EF4923"/>
        </w:rPr>
        <w:t>utilisation</w:t>
      </w:r>
      <w:r>
        <w:rPr>
          <w:color w:val="EF4923"/>
          <w:spacing w:val="-12"/>
        </w:rPr>
        <w:t> </w:t>
      </w:r>
      <w:r>
        <w:rPr>
          <w:color w:val="EF4923"/>
        </w:rPr>
        <w:t>of</w:t>
      </w:r>
      <w:r>
        <w:rPr>
          <w:color w:val="EF4923"/>
          <w:spacing w:val="-11"/>
        </w:rPr>
        <w:t> </w:t>
      </w:r>
      <w:r>
        <w:rPr>
          <w:color w:val="EF4923"/>
        </w:rPr>
        <w:t>technology.”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  <w:tabs>
          <w:tab w:pos="5074" w:val="left" w:leader="none"/>
          <w:tab w:pos="9751" w:val="left" w:leader="none"/>
        </w:tabs>
        <w:spacing w:line="204" w:lineRule="exact"/>
        <w:ind w:left="113"/>
      </w:pP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terms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how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where</w:t>
      </w:r>
      <w:r>
        <w:rPr>
          <w:color w:val="231F20"/>
          <w:spacing w:val="-14"/>
        </w:rPr>
        <w:t> </w:t>
      </w:r>
      <w:r>
        <w:rPr>
          <w:color w:val="231F20"/>
        </w:rPr>
        <w:t>they</w:t>
      </w:r>
      <w:r>
        <w:rPr>
          <w:color w:val="231F20"/>
          <w:spacing w:val="-13"/>
        </w:rPr>
        <w:t> </w:t>
      </w:r>
      <w:r>
        <w:rPr>
          <w:color w:val="231F20"/>
        </w:rPr>
        <w:t>engage</w:t>
        <w:tab/>
      </w:r>
      <w:r>
        <w:rPr>
          <w:color w:val="231F20"/>
          <w:w w:val="85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spacing w:after="0" w:line="204" w:lineRule="exact"/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spacing w:line="240" w:lineRule="exact"/>
        <w:ind w:left="113"/>
        <w:jc w:val="both"/>
      </w:pPr>
      <w:r>
        <w:rPr>
          <w:color w:val="231F20"/>
          <w:w w:val="95"/>
        </w:rPr>
        <w:t>with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support.</w:t>
      </w:r>
    </w:p>
    <w:p>
      <w:pPr>
        <w:pStyle w:val="BodyText"/>
        <w:spacing w:line="237" w:lineRule="auto" w:before="169"/>
        <w:ind w:left="113" w:right="38"/>
        <w:jc w:val="both"/>
      </w:pPr>
      <w:r>
        <w:rPr>
          <w:color w:val="EF4923"/>
        </w:rPr>
        <w:t>“What’s</w:t>
      </w:r>
      <w:r>
        <w:rPr>
          <w:color w:val="EF4923"/>
          <w:spacing w:val="-9"/>
        </w:rPr>
        <w:t> </w:t>
      </w:r>
      <w:r>
        <w:rPr>
          <w:color w:val="EF4923"/>
        </w:rPr>
        <w:t>been</w:t>
      </w:r>
      <w:r>
        <w:rPr>
          <w:color w:val="EF4923"/>
          <w:spacing w:val="-9"/>
        </w:rPr>
        <w:t> </w:t>
      </w:r>
      <w:r>
        <w:rPr>
          <w:color w:val="EF4923"/>
        </w:rPr>
        <w:t>absolutely</w:t>
      </w:r>
      <w:r>
        <w:rPr>
          <w:color w:val="EF4923"/>
          <w:spacing w:val="-8"/>
        </w:rPr>
        <w:t> </w:t>
      </w:r>
      <w:r>
        <w:rPr>
          <w:color w:val="EF4923"/>
        </w:rPr>
        <w:t>consistent</w:t>
      </w:r>
      <w:r>
        <w:rPr>
          <w:color w:val="EF4923"/>
          <w:spacing w:val="-9"/>
        </w:rPr>
        <w:t> </w:t>
      </w:r>
      <w:r>
        <w:rPr>
          <w:color w:val="EF4923"/>
        </w:rPr>
        <w:t>is</w:t>
      </w:r>
      <w:r>
        <w:rPr>
          <w:color w:val="EF4923"/>
          <w:spacing w:val="-9"/>
        </w:rPr>
        <w:t> </w:t>
      </w:r>
      <w:r>
        <w:rPr>
          <w:color w:val="EF4923"/>
        </w:rPr>
        <w:t>that</w:t>
      </w:r>
      <w:r>
        <w:rPr>
          <w:color w:val="EF4923"/>
          <w:spacing w:val="-68"/>
        </w:rPr>
        <w:t> </w:t>
      </w:r>
      <w:r>
        <w:rPr>
          <w:color w:val="EF4923"/>
        </w:rPr>
        <w:t>there are groups of people and groups of</w:t>
      </w:r>
      <w:r>
        <w:rPr>
          <w:color w:val="EF4923"/>
          <w:spacing w:val="-68"/>
        </w:rPr>
        <w:t> </w:t>
      </w:r>
      <w:r>
        <w:rPr>
          <w:color w:val="EF4923"/>
        </w:rPr>
        <w:t>problems</w:t>
      </w:r>
      <w:r>
        <w:rPr>
          <w:color w:val="EF4923"/>
          <w:spacing w:val="-12"/>
        </w:rPr>
        <w:t> </w:t>
      </w:r>
      <w:r>
        <w:rPr>
          <w:color w:val="EF4923"/>
        </w:rPr>
        <w:t>for</w:t>
      </w:r>
      <w:r>
        <w:rPr>
          <w:color w:val="EF4923"/>
          <w:spacing w:val="-11"/>
        </w:rPr>
        <w:t> </w:t>
      </w:r>
      <w:r>
        <w:rPr>
          <w:color w:val="EF4923"/>
        </w:rPr>
        <w:t>which</w:t>
      </w:r>
      <w:r>
        <w:rPr>
          <w:color w:val="EF4923"/>
          <w:spacing w:val="-11"/>
        </w:rPr>
        <w:t> </w:t>
      </w:r>
      <w:r>
        <w:rPr>
          <w:color w:val="EF4923"/>
        </w:rPr>
        <w:t>an</w:t>
      </w:r>
      <w:r>
        <w:rPr>
          <w:color w:val="EF4923"/>
          <w:spacing w:val="-11"/>
        </w:rPr>
        <w:t> </w:t>
      </w:r>
      <w:r>
        <w:rPr>
          <w:color w:val="EF4923"/>
        </w:rPr>
        <w:t>entirely</w:t>
      </w:r>
      <w:r>
        <w:rPr>
          <w:color w:val="EF4923"/>
          <w:spacing w:val="-11"/>
        </w:rPr>
        <w:t> </w:t>
      </w:r>
      <w:r>
        <w:rPr>
          <w:color w:val="EF4923"/>
        </w:rPr>
        <w:t>remote</w:t>
      </w:r>
      <w:r>
        <w:rPr>
          <w:color w:val="EF4923"/>
          <w:spacing w:val="-11"/>
        </w:rPr>
        <w:t> </w:t>
      </w:r>
      <w:r>
        <w:rPr>
          <w:color w:val="EF4923"/>
        </w:rPr>
        <w:t>set</w:t>
      </w:r>
      <w:r>
        <w:rPr>
          <w:color w:val="EF4923"/>
          <w:spacing w:val="-68"/>
        </w:rPr>
        <w:t> </w:t>
      </w:r>
      <w:r>
        <w:rPr>
          <w:color w:val="EF4923"/>
        </w:rPr>
        <w:t>of</w:t>
      </w:r>
      <w:r>
        <w:rPr>
          <w:color w:val="EF4923"/>
          <w:spacing w:val="-11"/>
        </w:rPr>
        <w:t> </w:t>
      </w:r>
      <w:r>
        <w:rPr>
          <w:color w:val="EF4923"/>
        </w:rPr>
        <w:t>options</w:t>
      </w:r>
      <w:r>
        <w:rPr>
          <w:color w:val="EF4923"/>
          <w:spacing w:val="-11"/>
        </w:rPr>
        <w:t> </w:t>
      </w:r>
      <w:r>
        <w:rPr>
          <w:color w:val="EF4923"/>
        </w:rPr>
        <w:t>will</w:t>
      </w:r>
      <w:r>
        <w:rPr>
          <w:color w:val="EF4923"/>
          <w:spacing w:val="-11"/>
        </w:rPr>
        <w:t> </w:t>
      </w:r>
      <w:r>
        <w:rPr>
          <w:color w:val="EF4923"/>
        </w:rPr>
        <w:t>never</w:t>
      </w:r>
      <w:r>
        <w:rPr>
          <w:color w:val="EF4923"/>
          <w:spacing w:val="-11"/>
        </w:rPr>
        <w:t> </w:t>
      </w:r>
      <w:r>
        <w:rPr>
          <w:color w:val="EF4923"/>
        </w:rPr>
        <w:t>be</w:t>
      </w:r>
      <w:r>
        <w:rPr>
          <w:color w:val="EF4923"/>
          <w:spacing w:val="-10"/>
        </w:rPr>
        <w:t> </w:t>
      </w:r>
      <w:r>
        <w:rPr>
          <w:color w:val="EF4923"/>
        </w:rPr>
        <w:t>appropriate.”</w:t>
      </w:r>
    </w:p>
    <w:p>
      <w:pPr>
        <w:spacing w:before="19"/>
        <w:ind w:left="113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(CEO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peak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body)</w:t>
      </w:r>
    </w:p>
    <w:p>
      <w:pPr>
        <w:pStyle w:val="BodyText"/>
        <w:spacing w:line="237" w:lineRule="auto" w:before="173"/>
        <w:ind w:left="113"/>
      </w:pPr>
      <w:r>
        <w:rPr>
          <w:color w:val="231F20"/>
        </w:rPr>
        <w:t>Prior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pandemic,</w:t>
      </w:r>
      <w:r>
        <w:rPr>
          <w:color w:val="231F20"/>
          <w:spacing w:val="-14"/>
        </w:rPr>
        <w:t> </w:t>
      </w:r>
      <w:r>
        <w:rPr>
          <w:color w:val="231F20"/>
        </w:rPr>
        <w:t>there</w:t>
      </w:r>
      <w:r>
        <w:rPr>
          <w:color w:val="231F20"/>
          <w:spacing w:val="-14"/>
        </w:rPr>
        <w:t> </w:t>
      </w:r>
      <w:r>
        <w:rPr>
          <w:color w:val="231F20"/>
        </w:rPr>
        <w:t>was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widespread</w:t>
      </w:r>
      <w:r>
        <w:rPr>
          <w:color w:val="231F20"/>
          <w:spacing w:val="-67"/>
        </w:rPr>
        <w:t> </w:t>
      </w:r>
      <w:r>
        <w:rPr>
          <w:color w:val="231F20"/>
        </w:rPr>
        <w:t>distrust of digital service modalities. Most</w:t>
      </w:r>
      <w:r>
        <w:rPr>
          <w:color w:val="231F20"/>
          <w:spacing w:val="1"/>
        </w:rPr>
        <w:t> </w:t>
      </w:r>
      <w:r>
        <w:rPr>
          <w:color w:val="231F20"/>
        </w:rPr>
        <w:t>organisations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practitioners</w:t>
      </w:r>
      <w:r>
        <w:rPr>
          <w:color w:val="231F20"/>
          <w:spacing w:val="-14"/>
        </w:rPr>
        <w:t> </w:t>
      </w:r>
      <w:r>
        <w:rPr>
          <w:color w:val="231F20"/>
        </w:rPr>
        <w:t>favoured</w:t>
      </w:r>
    </w:p>
    <w:p>
      <w:pPr>
        <w:pStyle w:val="BodyText"/>
        <w:spacing w:line="239" w:lineRule="exact"/>
        <w:ind w:left="113"/>
      </w:pPr>
      <w:r>
        <w:rPr>
          <w:color w:val="231F20"/>
        </w:rPr>
        <w:t>face-to-face</w:t>
      </w:r>
      <w:r>
        <w:rPr>
          <w:color w:val="231F20"/>
          <w:spacing w:val="-14"/>
        </w:rPr>
        <w:t> </w:t>
      </w:r>
      <w:r>
        <w:rPr>
          <w:color w:val="231F20"/>
        </w:rPr>
        <w:t>services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were</w:t>
      </w:r>
      <w:r>
        <w:rPr>
          <w:color w:val="231F20"/>
          <w:spacing w:val="-13"/>
        </w:rPr>
        <w:t> </w:t>
      </w:r>
      <w:r>
        <w:rPr>
          <w:color w:val="231F20"/>
        </w:rPr>
        <w:t>reluctant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</w:p>
    <w:p>
      <w:pPr>
        <w:spacing w:after="0" w:line="239" w:lineRule="exact"/>
        <w:sectPr>
          <w:type w:val="continuous"/>
          <w:pgSz w:w="11910" w:h="16840"/>
          <w:pgMar w:top="1580" w:bottom="280" w:left="1020" w:right="1020"/>
          <w:cols w:num="2" w:equalWidth="0">
            <w:col w:w="4349" w:space="612"/>
            <w:col w:w="4909"/>
          </w:cols>
        </w:sectPr>
      </w:pPr>
    </w:p>
    <w:p>
      <w:pPr>
        <w:pStyle w:val="BodyText"/>
        <w:tabs>
          <w:tab w:pos="4790" w:val="left" w:leader="none"/>
          <w:tab w:pos="5074" w:val="left" w:leader="none"/>
        </w:tabs>
        <w:spacing w:line="218" w:lineRule="exact"/>
        <w:ind w:left="113"/>
      </w:pPr>
      <w:r>
        <w:rPr>
          <w:color w:val="231F20"/>
          <w:w w:val="85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</w:r>
      <w:r>
        <w:rPr>
          <w:color w:val="231F20"/>
        </w:rPr>
        <w:t>introduce</w:t>
      </w:r>
      <w:r>
        <w:rPr>
          <w:color w:val="231F20"/>
          <w:spacing w:val="-11"/>
        </w:rPr>
        <w:t> </w:t>
      </w:r>
      <w:r>
        <w:rPr>
          <w:color w:val="231F20"/>
        </w:rPr>
        <w:t>digital</w:t>
      </w:r>
      <w:r>
        <w:rPr>
          <w:color w:val="231F20"/>
          <w:spacing w:val="-10"/>
        </w:rPr>
        <w:t> </w:t>
      </w:r>
      <w:r>
        <w:rPr>
          <w:color w:val="231F20"/>
        </w:rPr>
        <w:t>options.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lack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peer</w:t>
      </w:r>
    </w:p>
    <w:p>
      <w:pPr>
        <w:spacing w:after="0" w:line="218" w:lineRule="exact"/>
        <w:sectPr>
          <w:type w:val="continuous"/>
          <w:pgSz w:w="11910" w:h="16840"/>
          <w:pgMar w:top="1580" w:bottom="280" w:left="1020" w:right="1020"/>
        </w:sect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Child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family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1"/>
        <w:ind w:left="113"/>
      </w:pPr>
      <w:r>
        <w:rPr>
          <w:color w:val="231F20"/>
        </w:rPr>
        <w:t>Not everyone in the Victorian community has</w:t>
      </w:r>
      <w:r>
        <w:rPr>
          <w:color w:val="231F20"/>
          <w:spacing w:val="1"/>
        </w:rPr>
        <w:t> </w:t>
      </w:r>
      <w:r>
        <w:rPr>
          <w:color w:val="231F20"/>
        </w:rPr>
        <w:t>access to the technology and data needed 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engage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digital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services,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lack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1"/>
        </w:rPr>
        <w:t>required level of digital </w:t>
      </w:r>
      <w:r>
        <w:rPr>
          <w:color w:val="231F20"/>
        </w:rPr>
        <w:t>literacy. CSOs have</w:t>
      </w:r>
      <w:r>
        <w:rPr>
          <w:color w:val="231F20"/>
          <w:spacing w:val="1"/>
        </w:rPr>
        <w:t> </w:t>
      </w:r>
      <w:r>
        <w:rPr>
          <w:color w:val="231F20"/>
        </w:rPr>
        <w:t>introduced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range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measures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address</w:t>
      </w:r>
      <w:r>
        <w:rPr>
          <w:color w:val="231F20"/>
          <w:spacing w:val="-17"/>
        </w:rPr>
        <w:t> </w:t>
      </w:r>
      <w:r>
        <w:rPr>
          <w:color w:val="231F20"/>
        </w:rPr>
        <w:t>this</w:t>
      </w:r>
      <w:r>
        <w:rPr>
          <w:color w:val="231F20"/>
          <w:spacing w:val="-68"/>
        </w:rPr>
        <w:t> </w:t>
      </w:r>
      <w:r>
        <w:rPr>
          <w:color w:val="231F20"/>
        </w:rPr>
        <w:t>digital divide, fearing the rapid shift to digital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delivery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may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further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marginalise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</w:t>
      </w:r>
    </w:p>
    <w:p>
      <w:pPr>
        <w:pStyle w:val="BodyText"/>
        <w:spacing w:line="237" w:lineRule="auto" w:before="21"/>
        <w:ind w:left="113"/>
      </w:pPr>
      <w:r>
        <w:rPr/>
        <w:br w:type="column"/>
      </w:r>
      <w:r>
        <w:rPr>
          <w:color w:val="231F20"/>
          <w:spacing w:val="-1"/>
        </w:rPr>
        <w:t>reviewed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research</w:t>
      </w:r>
      <w:r>
        <w:rPr>
          <w:color w:val="231F20"/>
          <w:spacing w:val="-16"/>
        </w:rPr>
        <w:t> </w:t>
      </w:r>
      <w:r>
        <w:rPr>
          <w:color w:val="231F20"/>
        </w:rPr>
        <w:t>into</w:t>
      </w:r>
      <w:r>
        <w:rPr>
          <w:color w:val="231F20"/>
          <w:spacing w:val="-16"/>
        </w:rPr>
        <w:t> </w:t>
      </w:r>
      <w:r>
        <w:rPr>
          <w:color w:val="231F20"/>
        </w:rPr>
        <w:t>their</w:t>
      </w:r>
      <w:r>
        <w:rPr>
          <w:color w:val="231F20"/>
          <w:spacing w:val="-16"/>
        </w:rPr>
        <w:t> </w:t>
      </w:r>
      <w:r>
        <w:rPr>
          <w:color w:val="231F20"/>
        </w:rPr>
        <w:t>efficacy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their</w:t>
      </w:r>
      <w:r>
        <w:rPr>
          <w:color w:val="231F20"/>
          <w:spacing w:val="-67"/>
        </w:rPr>
        <w:t> </w:t>
      </w:r>
      <w:r>
        <w:rPr>
          <w:color w:val="231F20"/>
        </w:rPr>
        <w:t>impact upon the therapeutic relationship is a</w:t>
      </w:r>
      <w:r>
        <w:rPr>
          <w:color w:val="231F20"/>
          <w:spacing w:val="-68"/>
        </w:rPr>
        <w:t> </w:t>
      </w:r>
      <w:r>
        <w:rPr>
          <w:color w:val="231F20"/>
        </w:rPr>
        <w:t>significant</w:t>
      </w:r>
      <w:r>
        <w:rPr>
          <w:color w:val="231F20"/>
          <w:spacing w:val="-13"/>
        </w:rPr>
        <w:t> </w:t>
      </w:r>
      <w:r>
        <w:rPr>
          <w:color w:val="231F20"/>
        </w:rPr>
        <w:t>barrier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change.</w:t>
      </w:r>
    </w:p>
    <w:p>
      <w:pPr>
        <w:pStyle w:val="BodyText"/>
        <w:spacing w:line="237" w:lineRule="auto" w:before="164"/>
        <w:ind w:left="113" w:right="221"/>
      </w:pPr>
      <w:r>
        <w:rPr>
          <w:color w:val="EF4923"/>
        </w:rPr>
        <w:t>“There has been a traditional bias against</w:t>
      </w:r>
      <w:r>
        <w:rPr>
          <w:color w:val="EF4923"/>
          <w:spacing w:val="1"/>
        </w:rPr>
        <w:t> </w:t>
      </w:r>
      <w:r>
        <w:rPr>
          <w:color w:val="EF4923"/>
        </w:rPr>
        <w:t>using</w:t>
      </w:r>
      <w:r>
        <w:rPr>
          <w:color w:val="EF4923"/>
          <w:spacing w:val="-12"/>
        </w:rPr>
        <w:t> </w:t>
      </w:r>
      <w:r>
        <w:rPr>
          <w:color w:val="EF4923"/>
        </w:rPr>
        <w:t>digital</w:t>
      </w:r>
      <w:r>
        <w:rPr>
          <w:color w:val="EF4923"/>
          <w:spacing w:val="-12"/>
        </w:rPr>
        <w:t> </w:t>
      </w:r>
      <w:r>
        <w:rPr>
          <w:color w:val="EF4923"/>
        </w:rPr>
        <w:t>means</w:t>
      </w:r>
      <w:r>
        <w:rPr>
          <w:color w:val="EF4923"/>
          <w:spacing w:val="-12"/>
        </w:rPr>
        <w:t> </w:t>
      </w:r>
      <w:r>
        <w:rPr>
          <w:color w:val="EF4923"/>
        </w:rPr>
        <w:t>for</w:t>
      </w:r>
      <w:r>
        <w:rPr>
          <w:color w:val="EF4923"/>
          <w:spacing w:val="-12"/>
        </w:rPr>
        <w:t> </w:t>
      </w:r>
      <w:r>
        <w:rPr>
          <w:color w:val="EF4923"/>
        </w:rPr>
        <w:t>service</w:t>
      </w:r>
      <w:r>
        <w:rPr>
          <w:color w:val="EF4923"/>
          <w:spacing w:val="-12"/>
        </w:rPr>
        <w:t> </w:t>
      </w:r>
      <w:r>
        <w:rPr>
          <w:color w:val="EF4923"/>
        </w:rPr>
        <w:t>delivery</w:t>
      </w:r>
      <w:r>
        <w:rPr>
          <w:color w:val="EF4923"/>
          <w:spacing w:val="-12"/>
        </w:rPr>
        <w:t> </w:t>
      </w:r>
      <w:r>
        <w:rPr>
          <w:color w:val="EF4923"/>
        </w:rPr>
        <w:t>within</w:t>
      </w:r>
      <w:r>
        <w:rPr>
          <w:color w:val="EF4923"/>
          <w:spacing w:val="-67"/>
        </w:rPr>
        <w:t> </w:t>
      </w:r>
      <w:r>
        <w:rPr>
          <w:color w:val="EF4923"/>
        </w:rPr>
        <w:t>the sector, and a worry or concern that it</w:t>
      </w:r>
      <w:r>
        <w:rPr>
          <w:color w:val="EF4923"/>
          <w:spacing w:val="1"/>
        </w:rPr>
        <w:t> </w:t>
      </w:r>
      <w:r>
        <w:rPr>
          <w:color w:val="EF4923"/>
        </w:rPr>
        <w:t>won’t be as good as that direct, physical,</w:t>
      </w:r>
      <w:r>
        <w:rPr>
          <w:color w:val="EF4923"/>
          <w:spacing w:val="1"/>
        </w:rPr>
        <w:t> </w:t>
      </w:r>
      <w:r>
        <w:rPr>
          <w:color w:val="EF4923"/>
        </w:rPr>
        <w:t>face-to-face</w:t>
      </w:r>
      <w:r>
        <w:rPr>
          <w:color w:val="EF4923"/>
          <w:spacing w:val="-11"/>
        </w:rPr>
        <w:t> </w:t>
      </w:r>
      <w:r>
        <w:rPr>
          <w:color w:val="EF4923"/>
        </w:rPr>
        <w:t>contact.”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27" w:space="134"/>
            <w:col w:w="4909"/>
          </w:cols>
        </w:sectPr>
      </w:pPr>
    </w:p>
    <w:p>
      <w:pPr>
        <w:pStyle w:val="BodyText"/>
        <w:tabs>
          <w:tab w:pos="5074" w:val="left" w:leader="none"/>
          <w:tab w:pos="9751" w:val="left" w:leader="none"/>
        </w:tabs>
        <w:spacing w:line="203" w:lineRule="exact"/>
        <w:ind w:left="113"/>
      </w:pPr>
      <w:r>
        <w:rPr/>
        <w:pict>
          <v:group style="position:absolute;margin-left:14.173pt;margin-top:14.174015pt;width:566.950pt;height:813.55pt;mso-position-horizontal-relative:page;mso-position-vertical-relative:page;z-index:-16817664" id="docshapegroup51" coordorigin="283,283" coordsize="11339,16271">
            <v:rect style="position:absolute;left:283;top:283;width:11339;height:16271" id="docshape52" filled="true" fillcolor="#ebeced" stroked="false">
              <v:fill type="solid"/>
            </v:rect>
            <v:rect style="position:absolute;left:1077;top:283;width:4644;height:114" id="docshape53" filled="true" fillcolor="#ef4923" stroked="false">
              <v:fill type="solid"/>
            </v:rect>
            <w10:wrap type="none"/>
          </v:group>
        </w:pict>
      </w:r>
      <w:r>
        <w:rPr>
          <w:color w:val="231F20"/>
        </w:rPr>
        <w:t>marginalised.</w:t>
        <w:tab/>
      </w:r>
      <w:r>
        <w:rPr>
          <w:color w:val="231F20"/>
          <w:w w:val="85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spacing w:before="18"/>
        <w:ind w:left="5074" w:right="0" w:firstLine="0"/>
        <w:jc w:val="left"/>
        <w:rPr>
          <w:sz w:val="18"/>
        </w:rPr>
      </w:pPr>
      <w:r>
        <w:rPr>
          <w:color w:val="231F20"/>
          <w:sz w:val="18"/>
        </w:rPr>
        <w:t>(Manager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4"/>
        <w:ind w:left="5074" w:right="128"/>
      </w:pPr>
      <w:r>
        <w:rPr>
          <w:color w:val="231F20"/>
          <w:spacing w:val="-1"/>
        </w:rPr>
        <w:t>When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crisis</w:t>
      </w:r>
      <w:r>
        <w:rPr>
          <w:color w:val="231F20"/>
          <w:spacing w:val="-16"/>
        </w:rPr>
        <w:t> </w:t>
      </w:r>
      <w:r>
        <w:rPr>
          <w:color w:val="231F20"/>
        </w:rPr>
        <w:t>hit,</w:t>
      </w:r>
      <w:r>
        <w:rPr>
          <w:color w:val="231F20"/>
          <w:spacing w:val="-17"/>
        </w:rPr>
        <w:t> </w:t>
      </w:r>
      <w:r>
        <w:rPr>
          <w:color w:val="231F20"/>
        </w:rPr>
        <w:t>organisations</w:t>
      </w:r>
      <w:r>
        <w:rPr>
          <w:color w:val="231F20"/>
          <w:spacing w:val="-16"/>
        </w:rPr>
        <w:t> </w:t>
      </w:r>
      <w:r>
        <w:rPr>
          <w:color w:val="231F20"/>
        </w:rPr>
        <w:t>were</w:t>
      </w:r>
      <w:r>
        <w:rPr>
          <w:color w:val="231F20"/>
          <w:spacing w:val="-17"/>
        </w:rPr>
        <w:t> </w:t>
      </w:r>
      <w:r>
        <w:rPr>
          <w:color w:val="231F20"/>
        </w:rPr>
        <w:t>forced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adopt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range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digital</w:t>
      </w:r>
      <w:r>
        <w:rPr>
          <w:color w:val="231F20"/>
          <w:spacing w:val="-11"/>
        </w:rPr>
        <w:t> </w:t>
      </w:r>
      <w:r>
        <w:rPr>
          <w:color w:val="231F20"/>
        </w:rPr>
        <w:t>service</w:t>
      </w:r>
      <w:r>
        <w:rPr>
          <w:color w:val="231F20"/>
          <w:spacing w:val="-11"/>
        </w:rPr>
        <w:t> </w:t>
      </w:r>
      <w:r>
        <w:rPr>
          <w:color w:val="231F20"/>
        </w:rPr>
        <w:t>adaptations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maintain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continuity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essential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services.</w:t>
      </w:r>
    </w:p>
    <w:p>
      <w:pPr>
        <w:pStyle w:val="BodyText"/>
        <w:spacing w:line="237" w:lineRule="auto"/>
        <w:ind w:left="5074" w:right="271"/>
      </w:pPr>
      <w:r>
        <w:rPr>
          <w:color w:val="231F20"/>
        </w:rPr>
        <w:t>Many were surprised to find some service-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users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receptive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digital</w:t>
      </w:r>
      <w:r>
        <w:rPr>
          <w:color w:val="231F20"/>
          <w:spacing w:val="-16"/>
        </w:rPr>
        <w:t> </w:t>
      </w:r>
      <w:r>
        <w:rPr>
          <w:color w:val="231F20"/>
        </w:rPr>
        <w:t>offerings</w:t>
      </w:r>
      <w:r>
        <w:rPr>
          <w:color w:val="231F20"/>
          <w:spacing w:val="-15"/>
        </w:rPr>
        <w:t> </w:t>
      </w:r>
      <w:r>
        <w:rPr>
          <w:color w:val="231F20"/>
        </w:rPr>
        <w:t>than</w:t>
      </w:r>
      <w:r>
        <w:rPr>
          <w:color w:val="231F20"/>
          <w:spacing w:val="-67"/>
        </w:rPr>
        <w:t> </w:t>
      </w:r>
      <w:r>
        <w:rPr>
          <w:color w:val="231F20"/>
        </w:rPr>
        <w:t>anticipated.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tabs>
          <w:tab w:pos="523" w:val="left" w:leader="none"/>
        </w:tabs>
        <w:spacing w:before="102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12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100"/>
        <w:ind w:left="113" w:right="36"/>
      </w:pPr>
      <w:r>
        <w:rPr>
          <w:color w:val="EF4923"/>
        </w:rPr>
        <w:t>“We as an organisation, and maybe as a</w:t>
      </w:r>
      <w:r>
        <w:rPr>
          <w:color w:val="EF4923"/>
          <w:spacing w:val="1"/>
        </w:rPr>
        <w:t> </w:t>
      </w:r>
      <w:r>
        <w:rPr>
          <w:color w:val="EF4923"/>
        </w:rPr>
        <w:t>community,</w:t>
      </w:r>
      <w:r>
        <w:rPr>
          <w:color w:val="EF4923"/>
          <w:spacing w:val="-17"/>
        </w:rPr>
        <w:t> </w:t>
      </w:r>
      <w:r>
        <w:rPr>
          <w:color w:val="EF4923"/>
        </w:rPr>
        <w:t>have</w:t>
      </w:r>
      <w:r>
        <w:rPr>
          <w:color w:val="EF4923"/>
          <w:spacing w:val="-16"/>
        </w:rPr>
        <w:t> </w:t>
      </w:r>
      <w:r>
        <w:rPr>
          <w:color w:val="EF4923"/>
        </w:rPr>
        <w:t>underestimated</w:t>
      </w:r>
      <w:r>
        <w:rPr>
          <w:color w:val="EF4923"/>
          <w:spacing w:val="-17"/>
        </w:rPr>
        <w:t> </w:t>
      </w:r>
      <w:r>
        <w:rPr>
          <w:color w:val="EF4923"/>
        </w:rPr>
        <w:t>the</w:t>
      </w:r>
      <w:r>
        <w:rPr>
          <w:color w:val="EF4923"/>
          <w:spacing w:val="-16"/>
        </w:rPr>
        <w:t> </w:t>
      </w:r>
      <w:r>
        <w:rPr>
          <w:color w:val="EF4923"/>
        </w:rPr>
        <w:t>people</w:t>
      </w:r>
      <w:r>
        <w:rPr>
          <w:color w:val="EF4923"/>
          <w:spacing w:val="-67"/>
        </w:rPr>
        <w:t> </w:t>
      </w:r>
      <w:r>
        <w:rPr>
          <w:color w:val="EF4923"/>
        </w:rPr>
        <w:t>we</w:t>
      </w:r>
      <w:r>
        <w:rPr>
          <w:color w:val="EF4923"/>
          <w:spacing w:val="-11"/>
        </w:rPr>
        <w:t> </w:t>
      </w:r>
      <w:r>
        <w:rPr>
          <w:color w:val="EF4923"/>
        </w:rPr>
        <w:t>support.”</w:t>
      </w:r>
    </w:p>
    <w:p>
      <w:pPr>
        <w:pStyle w:val="BodyText"/>
        <w:spacing w:line="237" w:lineRule="auto" w:before="100"/>
        <w:ind w:left="113"/>
      </w:pPr>
      <w:r>
        <w:rPr/>
        <w:br w:type="column"/>
      </w:r>
      <w:r>
        <w:rPr>
          <w:color w:val="231F20"/>
        </w:rPr>
        <w:t>There has not yet been time for a rigorous</w:t>
      </w:r>
      <w:r>
        <w:rPr>
          <w:color w:val="231F20"/>
          <w:spacing w:val="1"/>
        </w:rPr>
        <w:t> </w:t>
      </w:r>
      <w:r>
        <w:rPr>
          <w:color w:val="231F20"/>
        </w:rPr>
        <w:t>evaluation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impacts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digital</w:t>
      </w:r>
      <w:r>
        <w:rPr>
          <w:color w:val="231F20"/>
          <w:spacing w:val="-16"/>
        </w:rPr>
        <w:t> </w:t>
      </w:r>
      <w:r>
        <w:rPr>
          <w:color w:val="231F20"/>
        </w:rPr>
        <w:t>service</w:t>
      </w:r>
      <w:r>
        <w:rPr>
          <w:color w:val="231F20"/>
          <w:spacing w:val="-67"/>
        </w:rPr>
        <w:t> </w:t>
      </w:r>
      <w:r>
        <w:rPr>
          <w:color w:val="231F20"/>
        </w:rPr>
        <w:t>adaptations</w:t>
      </w:r>
      <w:r>
        <w:rPr>
          <w:color w:val="231F20"/>
          <w:spacing w:val="-18"/>
        </w:rPr>
        <w:t> </w:t>
      </w:r>
      <w:r>
        <w:rPr>
          <w:color w:val="231F20"/>
        </w:rPr>
        <w:t>adopted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response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crisis.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626" w:space="335"/>
            <w:col w:w="4909"/>
          </w:cols>
        </w:sectPr>
      </w:pPr>
    </w:p>
    <w:p>
      <w:pPr>
        <w:pStyle w:val="BodyText"/>
        <w:tabs>
          <w:tab w:pos="4790" w:val="left" w:leader="none"/>
          <w:tab w:pos="5074" w:val="left" w:leader="none"/>
        </w:tabs>
        <w:spacing w:line="218" w:lineRule="exact"/>
        <w:ind w:left="113"/>
      </w:pPr>
      <w:r>
        <w:rPr>
          <w:color w:val="231F20"/>
          <w:w w:val="85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</w:r>
      <w:r>
        <w:rPr>
          <w:color w:val="231F20"/>
        </w:rPr>
        <w:t>Due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challenges</w:t>
      </w:r>
      <w:r>
        <w:rPr>
          <w:color w:val="231F20"/>
          <w:spacing w:val="-16"/>
        </w:rPr>
        <w:t> </w:t>
      </w:r>
      <w:r>
        <w:rPr>
          <w:color w:val="231F20"/>
        </w:rPr>
        <w:t>posed</w:t>
      </w:r>
      <w:r>
        <w:rPr>
          <w:color w:val="231F20"/>
          <w:spacing w:val="-16"/>
        </w:rPr>
        <w:t> </w:t>
      </w:r>
      <w:r>
        <w:rPr>
          <w:color w:val="231F20"/>
        </w:rPr>
        <w:t>by</w:t>
      </w:r>
      <w:r>
        <w:rPr>
          <w:color w:val="231F20"/>
          <w:spacing w:val="-16"/>
        </w:rPr>
        <w:t> </w:t>
      </w:r>
      <w:r>
        <w:rPr>
          <w:color w:val="231F20"/>
        </w:rPr>
        <w:t>stay-at-home</w:t>
      </w:r>
    </w:p>
    <w:p>
      <w:pPr>
        <w:spacing w:after="0" w:line="218" w:lineRule="exact"/>
        <w:sectPr>
          <w:type w:val="continuous"/>
          <w:pgSz w:w="11910" w:h="16840"/>
          <w:pgMar w:top="1580" w:bottom="280" w:left="1020" w:right="1020"/>
        </w:sectPr>
      </w:pPr>
    </w:p>
    <w:p>
      <w:pPr>
        <w:spacing w:line="237" w:lineRule="auto" w:before="2"/>
        <w:ind w:left="113" w:right="45" w:firstLine="0"/>
        <w:jc w:val="left"/>
        <w:rPr>
          <w:sz w:val="18"/>
        </w:rPr>
      </w:pPr>
      <w:r>
        <w:rPr>
          <w:color w:val="231F20"/>
          <w:sz w:val="18"/>
        </w:rPr>
        <w:t>(Manager – Housing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homelessness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 w:right="45"/>
      </w:pPr>
      <w:r>
        <w:rPr>
          <w:color w:val="231F20"/>
        </w:rPr>
        <w:t>Some cohorts have embraced the flexibility</w:t>
      </w:r>
      <w:r>
        <w:rPr>
          <w:color w:val="231F20"/>
          <w:spacing w:val="1"/>
        </w:rPr>
        <w:t> </w:t>
      </w:r>
      <w:r>
        <w:rPr>
          <w:color w:val="231F20"/>
        </w:rPr>
        <w:t>and convenience of digital options, disproving</w:t>
      </w:r>
      <w:r>
        <w:rPr>
          <w:color w:val="231F20"/>
          <w:spacing w:val="-68"/>
        </w:rPr>
        <w:t> </w:t>
      </w:r>
      <w:r>
        <w:rPr>
          <w:color w:val="231F20"/>
        </w:rPr>
        <w:t>the notion that face-to-face services are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always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preferable.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report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clients,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digital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adaptations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welcomed as a valuable addition to service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offerings.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respect,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crisis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represents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 opportunity for organisations to broaden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scope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their</w:t>
      </w:r>
      <w:r>
        <w:rPr>
          <w:color w:val="231F20"/>
          <w:spacing w:val="-12"/>
        </w:rPr>
        <w:t> </w:t>
      </w:r>
      <w:r>
        <w:rPr>
          <w:color w:val="231F20"/>
        </w:rPr>
        <w:t>services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better</w:t>
      </w:r>
      <w:r>
        <w:rPr>
          <w:color w:val="231F20"/>
          <w:spacing w:val="-12"/>
        </w:rPr>
        <w:t> </w:t>
      </w:r>
      <w:r>
        <w:rPr>
          <w:color w:val="231F20"/>
        </w:rPr>
        <w:t>meet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67"/>
        </w:rPr>
        <w:t> </w:t>
      </w:r>
      <w:r>
        <w:rPr>
          <w:color w:val="231F20"/>
        </w:rPr>
        <w:t>needs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Victorian</w:t>
      </w:r>
      <w:r>
        <w:rPr>
          <w:color w:val="231F20"/>
          <w:spacing w:val="-12"/>
        </w:rPr>
        <w:t> </w:t>
      </w:r>
      <w:r>
        <w:rPr>
          <w:color w:val="231F20"/>
        </w:rPr>
        <w:t>community.</w:t>
      </w:r>
    </w:p>
    <w:p>
      <w:pPr>
        <w:pStyle w:val="BodyText"/>
        <w:spacing w:line="237" w:lineRule="auto" w:before="164"/>
        <w:ind w:left="113" w:right="200"/>
      </w:pPr>
      <w:r>
        <w:rPr>
          <w:color w:val="EF4923"/>
        </w:rPr>
        <w:t>“There is a really strong opportunity to open</w:t>
      </w:r>
      <w:r>
        <w:rPr>
          <w:color w:val="EF4923"/>
          <w:spacing w:val="-68"/>
        </w:rPr>
        <w:t> </w:t>
      </w:r>
      <w:r>
        <w:rPr>
          <w:color w:val="EF4923"/>
        </w:rPr>
        <w:t>up</w:t>
      </w:r>
      <w:r>
        <w:rPr>
          <w:color w:val="EF4923"/>
          <w:spacing w:val="-11"/>
        </w:rPr>
        <w:t> </w:t>
      </w:r>
      <w:r>
        <w:rPr>
          <w:color w:val="EF4923"/>
        </w:rPr>
        <w:t>the</w:t>
      </w:r>
      <w:r>
        <w:rPr>
          <w:color w:val="EF4923"/>
          <w:spacing w:val="-10"/>
        </w:rPr>
        <w:t> </w:t>
      </w:r>
      <w:r>
        <w:rPr>
          <w:color w:val="EF4923"/>
        </w:rPr>
        <w:t>avenues</w:t>
      </w:r>
      <w:r>
        <w:rPr>
          <w:color w:val="EF4923"/>
          <w:spacing w:val="-10"/>
        </w:rPr>
        <w:t> </w:t>
      </w:r>
      <w:r>
        <w:rPr>
          <w:color w:val="EF4923"/>
        </w:rPr>
        <w:t>of</w:t>
      </w:r>
      <w:r>
        <w:rPr>
          <w:color w:val="EF4923"/>
          <w:spacing w:val="-10"/>
        </w:rPr>
        <w:t> </w:t>
      </w:r>
      <w:r>
        <w:rPr>
          <w:color w:val="EF4923"/>
        </w:rPr>
        <w:t>service</w:t>
      </w:r>
      <w:r>
        <w:rPr>
          <w:color w:val="EF4923"/>
          <w:spacing w:val="-10"/>
        </w:rPr>
        <w:t> </w:t>
      </w:r>
      <w:r>
        <w:rPr>
          <w:color w:val="EF4923"/>
        </w:rPr>
        <w:t>access</w:t>
      </w:r>
      <w:r>
        <w:rPr>
          <w:color w:val="EF4923"/>
          <w:spacing w:val="-11"/>
        </w:rPr>
        <w:t> </w:t>
      </w:r>
      <w:r>
        <w:rPr>
          <w:color w:val="EF4923"/>
        </w:rPr>
        <w:t>for</w:t>
      </w:r>
      <w:r>
        <w:rPr>
          <w:color w:val="EF4923"/>
          <w:spacing w:val="-10"/>
        </w:rPr>
        <w:t> </w:t>
      </w:r>
      <w:r>
        <w:rPr>
          <w:color w:val="EF4923"/>
        </w:rPr>
        <w:t>people.”</w:t>
      </w:r>
    </w:p>
    <w:p>
      <w:pPr>
        <w:pStyle w:val="BodyText"/>
        <w:rPr>
          <w:sz w:val="18"/>
        </w:rPr>
      </w:pPr>
    </w:p>
    <w:p>
      <w:pPr>
        <w:spacing w:before="1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(Manager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health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 w:right="200"/>
      </w:pPr>
      <w:r>
        <w:rPr>
          <w:color w:val="231F20"/>
          <w:w w:val="95"/>
        </w:rPr>
        <w:t>However,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cohorts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struggled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new service environment and it is clear that</w:t>
      </w:r>
      <w:r>
        <w:rPr>
          <w:color w:val="231F20"/>
          <w:spacing w:val="-68"/>
        </w:rPr>
        <w:t> </w:t>
      </w:r>
      <w:r>
        <w:rPr>
          <w:color w:val="231F20"/>
        </w:rPr>
        <w:t>digital delivery should be considered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complementary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to,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rather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than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substitute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for,</w:t>
      </w:r>
      <w:r>
        <w:rPr>
          <w:color w:val="231F20"/>
          <w:spacing w:val="-13"/>
        </w:rPr>
        <w:t> </w:t>
      </w:r>
      <w:r>
        <w:rPr>
          <w:color w:val="231F20"/>
        </w:rPr>
        <w:t>face-to-face</w:t>
      </w:r>
      <w:r>
        <w:rPr>
          <w:color w:val="231F20"/>
          <w:spacing w:val="-12"/>
        </w:rPr>
        <w:t> </w:t>
      </w:r>
      <w:r>
        <w:rPr>
          <w:color w:val="231F20"/>
        </w:rPr>
        <w:t>models.</w:t>
      </w:r>
    </w:p>
    <w:p>
      <w:pPr>
        <w:pStyle w:val="BodyText"/>
        <w:spacing w:line="237" w:lineRule="auto" w:before="163"/>
        <w:ind w:left="113"/>
      </w:pPr>
      <w:r>
        <w:rPr>
          <w:color w:val="EF4923"/>
        </w:rPr>
        <w:t>“Digital service delivery is another tool in our</w:t>
      </w:r>
      <w:r>
        <w:rPr>
          <w:color w:val="EF4923"/>
          <w:spacing w:val="1"/>
        </w:rPr>
        <w:t> </w:t>
      </w:r>
      <w:r>
        <w:rPr>
          <w:color w:val="EF4923"/>
        </w:rPr>
        <w:t>toolkit. Digital service delivery is</w:t>
      </w:r>
      <w:r>
        <w:rPr>
          <w:color w:val="EF4923"/>
          <w:spacing w:val="1"/>
        </w:rPr>
        <w:t> </w:t>
      </w:r>
      <w:r>
        <w:rPr>
          <w:color w:val="EF4923"/>
        </w:rPr>
        <w:t>complementary to what was being done</w:t>
      </w:r>
      <w:r>
        <w:rPr>
          <w:color w:val="EF4923"/>
          <w:spacing w:val="1"/>
        </w:rPr>
        <w:t> </w:t>
      </w:r>
      <w:r>
        <w:rPr>
          <w:color w:val="EF4923"/>
        </w:rPr>
        <w:t>before.</w:t>
      </w:r>
      <w:r>
        <w:rPr>
          <w:color w:val="EF4923"/>
          <w:spacing w:val="-16"/>
        </w:rPr>
        <w:t> </w:t>
      </w:r>
      <w:r>
        <w:rPr>
          <w:color w:val="EF4923"/>
        </w:rPr>
        <w:t>It</w:t>
      </w:r>
      <w:r>
        <w:rPr>
          <w:color w:val="EF4923"/>
          <w:spacing w:val="-16"/>
        </w:rPr>
        <w:t> </w:t>
      </w:r>
      <w:r>
        <w:rPr>
          <w:color w:val="EF4923"/>
        </w:rPr>
        <w:t>is</w:t>
      </w:r>
      <w:r>
        <w:rPr>
          <w:color w:val="EF4923"/>
          <w:spacing w:val="-16"/>
        </w:rPr>
        <w:t> </w:t>
      </w:r>
      <w:r>
        <w:rPr>
          <w:color w:val="EF4923"/>
        </w:rPr>
        <w:t>an</w:t>
      </w:r>
      <w:r>
        <w:rPr>
          <w:color w:val="EF4923"/>
          <w:spacing w:val="-16"/>
        </w:rPr>
        <w:t> </w:t>
      </w:r>
      <w:r>
        <w:rPr>
          <w:color w:val="EF4923"/>
        </w:rPr>
        <w:t>additional</w:t>
      </w:r>
      <w:r>
        <w:rPr>
          <w:color w:val="EF4923"/>
          <w:spacing w:val="-16"/>
        </w:rPr>
        <w:t> </w:t>
      </w:r>
      <w:r>
        <w:rPr>
          <w:color w:val="EF4923"/>
        </w:rPr>
        <w:t>service</w:t>
      </w:r>
      <w:r>
        <w:rPr>
          <w:color w:val="EF4923"/>
          <w:spacing w:val="-16"/>
        </w:rPr>
        <w:t> </w:t>
      </w:r>
      <w:r>
        <w:rPr>
          <w:color w:val="EF4923"/>
        </w:rPr>
        <w:t>that</w:t>
      </w:r>
      <w:r>
        <w:rPr>
          <w:color w:val="EF4923"/>
          <w:spacing w:val="-16"/>
        </w:rPr>
        <w:t> </w:t>
      </w:r>
      <w:r>
        <w:rPr>
          <w:color w:val="EF4923"/>
        </w:rPr>
        <w:t>has</w:t>
      </w:r>
      <w:r>
        <w:rPr>
          <w:color w:val="EF4923"/>
          <w:spacing w:val="-16"/>
        </w:rPr>
        <w:t> </w:t>
      </w:r>
      <w:r>
        <w:rPr>
          <w:color w:val="EF4923"/>
        </w:rPr>
        <w:t>been</w:t>
      </w:r>
      <w:r>
        <w:rPr>
          <w:color w:val="EF4923"/>
          <w:spacing w:val="-68"/>
        </w:rPr>
        <w:t> </w:t>
      </w:r>
      <w:r>
        <w:rPr>
          <w:color w:val="EF4923"/>
        </w:rPr>
        <w:t>added to pre-existing services. Now it is a</w:t>
      </w:r>
      <w:r>
        <w:rPr>
          <w:color w:val="EF4923"/>
          <w:spacing w:val="1"/>
        </w:rPr>
        <w:t> </w:t>
      </w:r>
      <w:r>
        <w:rPr>
          <w:color w:val="EF4923"/>
        </w:rPr>
        <w:t>matter of working out the best balance of the</w:t>
      </w:r>
      <w:r>
        <w:rPr>
          <w:color w:val="EF4923"/>
          <w:spacing w:val="1"/>
        </w:rPr>
        <w:t> </w:t>
      </w:r>
      <w:r>
        <w:rPr>
          <w:color w:val="EF4923"/>
        </w:rPr>
        <w:t>various</w:t>
      </w:r>
      <w:r>
        <w:rPr>
          <w:color w:val="EF4923"/>
          <w:spacing w:val="-9"/>
        </w:rPr>
        <w:t> </w:t>
      </w:r>
      <w:r>
        <w:rPr>
          <w:color w:val="EF4923"/>
        </w:rPr>
        <w:t>options</w:t>
      </w:r>
      <w:r>
        <w:rPr>
          <w:color w:val="EF4923"/>
          <w:spacing w:val="-8"/>
        </w:rPr>
        <w:t> </w:t>
      </w:r>
      <w:r>
        <w:rPr>
          <w:color w:val="EF4923"/>
        </w:rPr>
        <w:t>to</w:t>
      </w:r>
      <w:r>
        <w:rPr>
          <w:color w:val="EF4923"/>
          <w:spacing w:val="-8"/>
        </w:rPr>
        <w:t> </w:t>
      </w:r>
      <w:r>
        <w:rPr>
          <w:color w:val="EF4923"/>
        </w:rPr>
        <w:t>best</w:t>
      </w:r>
      <w:r>
        <w:rPr>
          <w:color w:val="EF4923"/>
          <w:spacing w:val="-9"/>
        </w:rPr>
        <w:t> </w:t>
      </w:r>
      <w:r>
        <w:rPr>
          <w:color w:val="EF4923"/>
        </w:rPr>
        <w:t>meet</w:t>
      </w:r>
      <w:r>
        <w:rPr>
          <w:color w:val="EF4923"/>
          <w:spacing w:val="-8"/>
        </w:rPr>
        <w:t> </w:t>
      </w:r>
      <w:r>
        <w:rPr>
          <w:color w:val="EF4923"/>
        </w:rPr>
        <w:t>the</w:t>
      </w:r>
      <w:r>
        <w:rPr>
          <w:color w:val="EF4923"/>
          <w:spacing w:val="-8"/>
        </w:rPr>
        <w:t> </w:t>
      </w:r>
      <w:r>
        <w:rPr>
          <w:color w:val="EF4923"/>
        </w:rPr>
        <w:t>client’s</w:t>
      </w:r>
      <w:r>
        <w:rPr>
          <w:color w:val="EF4923"/>
          <w:spacing w:val="-8"/>
        </w:rPr>
        <w:t> </w:t>
      </w:r>
      <w:r>
        <w:rPr>
          <w:color w:val="EF4923"/>
        </w:rPr>
        <w:t>needs</w:t>
      </w:r>
      <w:r>
        <w:rPr>
          <w:color w:val="EF4923"/>
          <w:spacing w:val="-68"/>
        </w:rPr>
        <w:t> </w:t>
      </w:r>
      <w:r>
        <w:rPr>
          <w:color w:val="EF4923"/>
        </w:rPr>
        <w:t>and</w:t>
      </w:r>
      <w:r>
        <w:rPr>
          <w:color w:val="EF4923"/>
          <w:spacing w:val="-12"/>
        </w:rPr>
        <w:t> </w:t>
      </w:r>
      <w:r>
        <w:rPr>
          <w:color w:val="EF4923"/>
        </w:rPr>
        <w:t>increase</w:t>
      </w:r>
      <w:r>
        <w:rPr>
          <w:color w:val="EF4923"/>
          <w:spacing w:val="-11"/>
        </w:rPr>
        <w:t> </w:t>
      </w:r>
      <w:r>
        <w:rPr>
          <w:color w:val="EF4923"/>
        </w:rPr>
        <w:t>efficiency.”</w:t>
      </w:r>
    </w:p>
    <w:p>
      <w:pPr>
        <w:pStyle w:val="BodyText"/>
        <w:spacing w:line="237" w:lineRule="auto" w:before="19"/>
        <w:ind w:left="113"/>
      </w:pPr>
      <w:r>
        <w:rPr/>
        <w:br w:type="column"/>
      </w:r>
      <w:r>
        <w:rPr>
          <w:color w:val="231F20"/>
          <w:spacing w:val="-1"/>
        </w:rPr>
        <w:t>orders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introduced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early</w:t>
      </w:r>
      <w:r>
        <w:rPr>
          <w:color w:val="231F20"/>
          <w:spacing w:val="-17"/>
        </w:rPr>
        <w:t> </w:t>
      </w:r>
      <w:r>
        <w:rPr>
          <w:color w:val="231F20"/>
        </w:rPr>
        <w:t>July,</w:t>
      </w:r>
      <w:r>
        <w:rPr>
          <w:color w:val="231F20"/>
          <w:spacing w:val="-16"/>
        </w:rPr>
        <w:t> </w:t>
      </w:r>
      <w:r>
        <w:rPr>
          <w:color w:val="231F20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were</w:t>
      </w:r>
      <w:r>
        <w:rPr>
          <w:color w:val="231F20"/>
          <w:spacing w:val="-16"/>
        </w:rPr>
        <w:t> </w:t>
      </w:r>
      <w:r>
        <w:rPr>
          <w:color w:val="231F20"/>
        </w:rPr>
        <w:t>unable</w:t>
      </w:r>
      <w:r>
        <w:rPr>
          <w:color w:val="231F20"/>
          <w:spacing w:val="-67"/>
        </w:rPr>
        <w:t> </w:t>
      </w:r>
      <w:r>
        <w:rPr>
          <w:color w:val="231F20"/>
        </w:rPr>
        <w:t>to interview service-users about their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experiences during this time, and minimal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research</w:t>
      </w:r>
      <w:r>
        <w:rPr>
          <w:color w:val="231F20"/>
          <w:spacing w:val="-15"/>
        </w:rPr>
        <w:t> </w:t>
      </w:r>
      <w:r>
        <w:rPr>
          <w:color w:val="231F20"/>
        </w:rPr>
        <w:t>has</w:t>
      </w:r>
      <w:r>
        <w:rPr>
          <w:color w:val="231F20"/>
          <w:spacing w:val="-15"/>
        </w:rPr>
        <w:t> </w:t>
      </w:r>
      <w:r>
        <w:rPr>
          <w:color w:val="231F20"/>
        </w:rPr>
        <w:t>been</w:t>
      </w:r>
      <w:r>
        <w:rPr>
          <w:color w:val="231F20"/>
          <w:spacing w:val="-15"/>
        </w:rPr>
        <w:t> </w:t>
      </w:r>
      <w:r>
        <w:rPr>
          <w:color w:val="231F20"/>
        </w:rPr>
        <w:t>conducted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</w:rPr>
        <w:t>area.</w:t>
      </w:r>
    </w:p>
    <w:p>
      <w:pPr>
        <w:pStyle w:val="BodyText"/>
        <w:spacing w:line="237" w:lineRule="auto"/>
        <w:ind w:left="113" w:right="148"/>
      </w:pPr>
      <w:r>
        <w:rPr>
          <w:color w:val="231F20"/>
          <w:w w:val="95"/>
        </w:rPr>
        <w:t>Further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investigation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required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ensure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voices of service-users inform all sector</w:t>
      </w:r>
      <w:r>
        <w:rPr>
          <w:color w:val="231F20"/>
          <w:spacing w:val="1"/>
        </w:rPr>
        <w:t> </w:t>
      </w:r>
      <w:r>
        <w:rPr>
          <w:color w:val="231F20"/>
        </w:rPr>
        <w:t>planning and decision-making moving</w:t>
      </w:r>
      <w:r>
        <w:rPr>
          <w:color w:val="231F20"/>
          <w:spacing w:val="1"/>
        </w:rPr>
        <w:t> </w:t>
      </w:r>
      <w:r>
        <w:rPr>
          <w:color w:val="231F20"/>
        </w:rPr>
        <w:t>forwards.</w:t>
      </w:r>
    </w:p>
    <w:p>
      <w:pPr>
        <w:pStyle w:val="BodyText"/>
        <w:spacing w:line="237" w:lineRule="auto" w:before="165"/>
        <w:ind w:left="113" w:right="116"/>
      </w:pPr>
      <w:r>
        <w:rPr>
          <w:color w:val="231F20"/>
        </w:rPr>
        <w:t>The crisis has also dispelled the myth that</w:t>
      </w:r>
      <w:r>
        <w:rPr>
          <w:color w:val="231F20"/>
          <w:spacing w:val="1"/>
        </w:rPr>
        <w:t> </w:t>
      </w:r>
      <w:r>
        <w:rPr>
          <w:color w:val="231F20"/>
        </w:rPr>
        <w:t>digital service delivery is more cost effective</w:t>
      </w:r>
      <w:r>
        <w:rPr>
          <w:color w:val="231F20"/>
          <w:spacing w:val="1"/>
        </w:rPr>
        <w:t> </w:t>
      </w:r>
      <w:r>
        <w:rPr>
          <w:color w:val="231F20"/>
        </w:rPr>
        <w:t>than traditional face-to-face services. Whilst</w:t>
      </w:r>
      <w:r>
        <w:rPr>
          <w:color w:val="231F20"/>
          <w:spacing w:val="1"/>
        </w:rPr>
        <w:t> </w:t>
      </w:r>
      <w:r>
        <w:rPr>
          <w:color w:val="231F20"/>
        </w:rPr>
        <w:t>digital modalities provide a different form of</w:t>
      </w:r>
      <w:r>
        <w:rPr>
          <w:color w:val="231F20"/>
          <w:spacing w:val="1"/>
        </w:rPr>
        <w:t> </w:t>
      </w:r>
      <w:r>
        <w:rPr>
          <w:color w:val="231F20"/>
        </w:rPr>
        <w:t>service, they are not a cheaper option. Any</w:t>
      </w:r>
      <w:r>
        <w:rPr>
          <w:color w:val="231F20"/>
          <w:spacing w:val="1"/>
        </w:rPr>
        <w:t> </w:t>
      </w:r>
      <w:r>
        <w:rPr>
          <w:color w:val="231F20"/>
        </w:rPr>
        <w:t>cost efficiencies gained via benefits such as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reduction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travel</w:t>
      </w:r>
      <w:r>
        <w:rPr>
          <w:color w:val="231F20"/>
          <w:spacing w:val="-12"/>
        </w:rPr>
        <w:t> </w:t>
      </w:r>
      <w:r>
        <w:rPr>
          <w:color w:val="231F20"/>
        </w:rPr>
        <w:t>time</w:t>
      </w:r>
      <w:r>
        <w:rPr>
          <w:color w:val="231F20"/>
          <w:spacing w:val="-12"/>
        </w:rPr>
        <w:t> </w:t>
      </w:r>
      <w:r>
        <w:rPr>
          <w:color w:val="231F20"/>
        </w:rPr>
        <w:t>appear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offset</w:t>
      </w:r>
      <w:r>
        <w:rPr>
          <w:color w:val="231F20"/>
          <w:spacing w:val="-68"/>
        </w:rPr>
        <w:t> </w:t>
      </w:r>
      <w:r>
        <w:rPr>
          <w:color w:val="231F20"/>
        </w:rPr>
        <w:t>by the increased scaffolding required around</w:t>
      </w:r>
      <w:r>
        <w:rPr>
          <w:color w:val="231F20"/>
          <w:spacing w:val="1"/>
        </w:rPr>
        <w:t> </w:t>
      </w:r>
      <w:r>
        <w:rPr>
          <w:color w:val="231F20"/>
        </w:rPr>
        <w:t>digital appointments. Our research suggests</w:t>
      </w:r>
      <w:r>
        <w:rPr>
          <w:color w:val="231F20"/>
          <w:spacing w:val="1"/>
        </w:rPr>
        <w:t> </w:t>
      </w:r>
      <w:r>
        <w:rPr>
          <w:color w:val="231F20"/>
        </w:rPr>
        <w:t>the shift to digital service delivery has</w:t>
      </w:r>
      <w:r>
        <w:rPr>
          <w:color w:val="231F20"/>
          <w:spacing w:val="1"/>
        </w:rPr>
        <w:t> </w:t>
      </w:r>
      <w:r>
        <w:rPr>
          <w:color w:val="231F20"/>
        </w:rPr>
        <w:t>increased workloads during this time rather</w:t>
      </w:r>
      <w:r>
        <w:rPr>
          <w:color w:val="231F20"/>
          <w:spacing w:val="1"/>
        </w:rPr>
        <w:t> </w:t>
      </w:r>
      <w:r>
        <w:rPr>
          <w:color w:val="231F20"/>
        </w:rPr>
        <w:t>than</w:t>
      </w:r>
      <w:r>
        <w:rPr>
          <w:color w:val="231F20"/>
          <w:spacing w:val="-12"/>
        </w:rPr>
        <w:t> </w:t>
      </w:r>
      <w:r>
        <w:rPr>
          <w:color w:val="231F20"/>
        </w:rPr>
        <w:t>reducing</w:t>
      </w:r>
      <w:r>
        <w:rPr>
          <w:color w:val="231F20"/>
          <w:spacing w:val="-12"/>
        </w:rPr>
        <w:t> </w:t>
      </w:r>
      <w:r>
        <w:rPr>
          <w:color w:val="231F20"/>
        </w:rPr>
        <w:t>them.</w:t>
      </w:r>
    </w:p>
    <w:p>
      <w:pPr>
        <w:pStyle w:val="BodyText"/>
        <w:spacing w:line="237" w:lineRule="auto" w:before="163"/>
        <w:ind w:left="113" w:right="347"/>
      </w:pPr>
      <w:r>
        <w:rPr>
          <w:color w:val="231F20"/>
        </w:rPr>
        <w:t>One frontline youth worker interviewed</w:t>
      </w:r>
      <w:r>
        <w:rPr>
          <w:color w:val="231F20"/>
          <w:spacing w:val="1"/>
        </w:rPr>
        <w:t> </w:t>
      </w:r>
      <w:r>
        <w:rPr>
          <w:color w:val="231F20"/>
        </w:rPr>
        <w:t>indicated that her caseload had grown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substantially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since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introduction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digital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delivery.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Prior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pandemic,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would support 12-15 clients on average, but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mid-August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her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case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load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had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risen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21.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 number of other organisations reported</w:t>
      </w:r>
      <w:r>
        <w:rPr>
          <w:color w:val="231F20"/>
          <w:spacing w:val="1"/>
        </w:rPr>
        <w:t> </w:t>
      </w:r>
      <w:r>
        <w:rPr>
          <w:color w:val="231F20"/>
        </w:rPr>
        <w:t>increased staff workloads due to more</w:t>
      </w:r>
      <w:r>
        <w:rPr>
          <w:color w:val="231F20"/>
          <w:spacing w:val="1"/>
        </w:rPr>
        <w:t> </w:t>
      </w:r>
      <w:r>
        <w:rPr>
          <w:color w:val="231F20"/>
        </w:rPr>
        <w:t>frequent</w:t>
      </w:r>
      <w:r>
        <w:rPr>
          <w:color w:val="231F20"/>
          <w:spacing w:val="-12"/>
        </w:rPr>
        <w:t> </w:t>
      </w:r>
      <w:r>
        <w:rPr>
          <w:color w:val="231F20"/>
        </w:rPr>
        <w:t>client</w:t>
      </w:r>
      <w:r>
        <w:rPr>
          <w:color w:val="231F20"/>
          <w:spacing w:val="-12"/>
        </w:rPr>
        <w:t> </w:t>
      </w:r>
      <w:r>
        <w:rPr>
          <w:color w:val="231F20"/>
        </w:rPr>
        <w:t>contacts,</w:t>
      </w:r>
      <w:r>
        <w:rPr>
          <w:color w:val="231F20"/>
          <w:spacing w:val="-12"/>
        </w:rPr>
        <w:t> </w:t>
      </w:r>
      <w:r>
        <w:rPr>
          <w:color w:val="231F20"/>
        </w:rPr>
        <w:t>therapeutic</w:t>
      </w:r>
      <w:r>
        <w:rPr>
          <w:color w:val="231F20"/>
          <w:spacing w:val="-12"/>
        </w:rPr>
        <w:t> </w:t>
      </w:r>
      <w:r>
        <w:rPr>
          <w:color w:val="231F20"/>
        </w:rPr>
        <w:t>group</w:t>
      </w:r>
    </w:p>
    <w:p>
      <w:pPr>
        <w:pStyle w:val="BodyText"/>
        <w:spacing w:line="235" w:lineRule="exact"/>
        <w:ind w:left="113"/>
      </w:pPr>
      <w:r>
        <w:rPr>
          <w:color w:val="231F20"/>
        </w:rPr>
        <w:t>programs</w:t>
      </w:r>
      <w:r>
        <w:rPr>
          <w:color w:val="231F20"/>
          <w:spacing w:val="-8"/>
        </w:rPr>
        <w:t> </w:t>
      </w:r>
      <w:r>
        <w:rPr>
          <w:color w:val="231F20"/>
        </w:rPr>
        <w:t>being</w:t>
      </w:r>
      <w:r>
        <w:rPr>
          <w:color w:val="231F20"/>
          <w:spacing w:val="-8"/>
        </w:rPr>
        <w:t> </w:t>
      </w:r>
      <w:r>
        <w:rPr>
          <w:color w:val="231F20"/>
        </w:rPr>
        <w:t>adapted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one-on-one</w:t>
      </w:r>
      <w:r>
        <w:rPr>
          <w:color w:val="231F20"/>
          <w:spacing w:val="-8"/>
        </w:rPr>
        <w:t> </w:t>
      </w:r>
      <w:r>
        <w:rPr>
          <w:color w:val="231F20"/>
        </w:rPr>
        <w:t>digital</w:t>
      </w:r>
    </w:p>
    <w:p>
      <w:pPr>
        <w:spacing w:after="0" w:line="235" w:lineRule="exact"/>
        <w:sectPr>
          <w:type w:val="continuous"/>
          <w:pgSz w:w="11910" w:h="16840"/>
          <w:pgMar w:top="1580" w:bottom="280" w:left="1020" w:right="1020"/>
          <w:cols w:num="2" w:equalWidth="0">
            <w:col w:w="4822" w:space="139"/>
            <w:col w:w="4909"/>
          </w:cols>
        </w:sectPr>
      </w:pPr>
    </w:p>
    <w:p>
      <w:pPr>
        <w:pStyle w:val="BodyText"/>
        <w:tabs>
          <w:tab w:pos="4790" w:val="left" w:leader="none"/>
          <w:tab w:pos="5074" w:val="left" w:leader="none"/>
        </w:tabs>
        <w:spacing w:line="219" w:lineRule="exact"/>
        <w:ind w:left="113"/>
      </w:pPr>
      <w:r>
        <w:rPr>
          <w:color w:val="231F20"/>
          <w:w w:val="85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</w:r>
      <w:r>
        <w:rPr>
          <w:color w:val="231F20"/>
          <w:w w:val="95"/>
        </w:rPr>
        <w:t>delivery,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frequency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client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risk</w:t>
      </w:r>
    </w:p>
    <w:p>
      <w:pPr>
        <w:spacing w:after="0" w:line="219" w:lineRule="exact"/>
        <w:sectPr>
          <w:type w:val="continuous"/>
          <w:pgSz w:w="11910" w:h="16840"/>
          <w:pgMar w:top="1580" w:bottom="280" w:left="1020" w:right="1020"/>
        </w:sectPr>
      </w:pPr>
    </w:p>
    <w:p>
      <w:pPr>
        <w:spacing w:before="0"/>
        <w:ind w:left="113" w:right="0" w:firstLine="0"/>
        <w:jc w:val="left"/>
        <w:rPr>
          <w:sz w:val="18"/>
        </w:rPr>
      </w:pPr>
      <w:r>
        <w:rPr/>
        <w:pict>
          <v:group style="position:absolute;margin-left:14.173pt;margin-top:14.174015pt;width:566.950pt;height:813.55pt;mso-position-horizontal-relative:page;mso-position-vertical-relative:page;z-index:-16817152" id="docshapegroup54" coordorigin="283,283" coordsize="11339,16271">
            <v:rect style="position:absolute;left:283;top:283;width:11339;height:16271" id="docshape55" filled="true" fillcolor="#ebeced" stroked="false">
              <v:fill type="solid"/>
            </v:rect>
            <v:line style="position:absolute" from="1134,8021" to="5811,8021" stroked="true" strokeweight=".2pt" strokecolor="#231f20">
              <v:stroke dashstyle="solid"/>
            </v:line>
            <v:line style="position:absolute" from="1134,15107" to="5811,15107" stroked="true" strokeweight=".2pt" strokecolor="#231f20">
              <v:stroke dashstyle="solid"/>
            </v:line>
            <v:line style="position:absolute" from="6094,14732" to="10772,14732" stroked="true" strokeweight=".2pt" strokecolor="#231f20">
              <v:stroke dashstyle="solid"/>
            </v:line>
            <w10:wrap type="none"/>
          </v:group>
        </w:pict>
      </w:r>
      <w:r>
        <w:rPr>
          <w:color w:val="231F20"/>
          <w:sz w:val="18"/>
        </w:rPr>
        <w:t>(Manager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Housing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homelessness)</w:t>
      </w:r>
    </w:p>
    <w:p>
      <w:pPr>
        <w:pStyle w:val="BodyText"/>
        <w:spacing w:line="237" w:lineRule="auto" w:before="173"/>
        <w:ind w:left="113"/>
      </w:pPr>
      <w:r>
        <w:rPr>
          <w:color w:val="231F20"/>
        </w:rPr>
        <w:t>Most</w:t>
      </w:r>
      <w:r>
        <w:rPr>
          <w:color w:val="231F20"/>
          <w:spacing w:val="-13"/>
        </w:rPr>
        <w:t> </w:t>
      </w:r>
      <w:r>
        <w:rPr>
          <w:color w:val="231F20"/>
        </w:rPr>
        <w:t>CSOs</w:t>
      </w:r>
      <w:r>
        <w:rPr>
          <w:color w:val="231F20"/>
          <w:spacing w:val="-12"/>
        </w:rPr>
        <w:t> </w:t>
      </w:r>
      <w:r>
        <w:rPr>
          <w:color w:val="231F20"/>
        </w:rPr>
        <w:t>believe</w:t>
      </w:r>
      <w:r>
        <w:rPr>
          <w:color w:val="231F20"/>
          <w:spacing w:val="-12"/>
        </w:rPr>
        <w:t> </w:t>
      </w:r>
      <w:r>
        <w:rPr>
          <w:color w:val="231F20"/>
        </w:rPr>
        <w:t>they</w:t>
      </w:r>
      <w:r>
        <w:rPr>
          <w:color w:val="231F20"/>
          <w:spacing w:val="-12"/>
        </w:rPr>
        <w:t> </w:t>
      </w:r>
      <w:r>
        <w:rPr>
          <w:color w:val="231F20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</w:rPr>
        <w:t>continue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offer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68"/>
        </w:rPr>
        <w:t> </w:t>
      </w:r>
      <w:r>
        <w:rPr>
          <w:color w:val="231F20"/>
        </w:rPr>
        <w:t>blended model of digital service delivery and</w:t>
      </w:r>
      <w:r>
        <w:rPr>
          <w:color w:val="231F20"/>
          <w:spacing w:val="1"/>
        </w:rPr>
        <w:t> </w:t>
      </w:r>
      <w:r>
        <w:rPr>
          <w:color w:val="231F20"/>
        </w:rPr>
        <w:t>traditional face-to-face services once they</w:t>
      </w:r>
      <w:r>
        <w:rPr>
          <w:color w:val="231F20"/>
          <w:spacing w:val="1"/>
        </w:rPr>
        <w:t> 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4"/>
          <w:w w:val="98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5"/>
        </w:rPr>
        <w:t>b</w:t>
      </w:r>
      <w:r>
        <w:rPr>
          <w:color w:val="231F20"/>
          <w:spacing w:val="-4"/>
          <w:w w:val="98"/>
        </w:rPr>
        <w:t>e</w:t>
      </w:r>
      <w:r>
        <w:rPr>
          <w:color w:val="231F20"/>
          <w:spacing w:val="-4"/>
          <w:w w:val="99"/>
        </w:rPr>
        <w:t>y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2"/>
          <w:w w:val="96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4"/>
          <w:w w:val="98"/>
        </w:rPr>
        <w:t>v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6"/>
          <w:w w:val="93"/>
        </w:rPr>
        <w:t>r</w:t>
      </w:r>
      <w:r>
        <w:rPr>
          <w:color w:val="231F20"/>
          <w:w w:val="99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1"/>
          <w:w w:val="96"/>
        </w:rPr>
        <w:t>h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63"/>
        </w:rPr>
        <w:t>.</w:t>
      </w:r>
    </w:p>
    <w:p>
      <w:pPr>
        <w:pStyle w:val="BodyText"/>
        <w:spacing w:line="237" w:lineRule="auto" w:before="168"/>
        <w:ind w:left="113"/>
      </w:pPr>
      <w:r>
        <w:rPr>
          <w:color w:val="EF4923"/>
        </w:rPr>
        <w:t>“When</w:t>
      </w:r>
      <w:r>
        <w:rPr>
          <w:color w:val="EF4923"/>
          <w:spacing w:val="-12"/>
        </w:rPr>
        <w:t> </w:t>
      </w:r>
      <w:r>
        <w:rPr>
          <w:color w:val="EF4923"/>
        </w:rPr>
        <w:t>things</w:t>
      </w:r>
      <w:r>
        <w:rPr>
          <w:color w:val="EF4923"/>
          <w:spacing w:val="-12"/>
        </w:rPr>
        <w:t> </w:t>
      </w:r>
      <w:r>
        <w:rPr>
          <w:color w:val="EF4923"/>
        </w:rPr>
        <w:t>return</w:t>
      </w:r>
      <w:r>
        <w:rPr>
          <w:color w:val="EF4923"/>
          <w:spacing w:val="-12"/>
        </w:rPr>
        <w:t> </w:t>
      </w:r>
      <w:r>
        <w:rPr>
          <w:color w:val="EF4923"/>
        </w:rPr>
        <w:t>to</w:t>
      </w:r>
      <w:r>
        <w:rPr>
          <w:color w:val="EF4923"/>
          <w:spacing w:val="-12"/>
        </w:rPr>
        <w:t> </w:t>
      </w:r>
      <w:r>
        <w:rPr>
          <w:color w:val="EF4923"/>
        </w:rPr>
        <w:t>whatever</w:t>
      </w:r>
      <w:r>
        <w:rPr>
          <w:color w:val="EF4923"/>
          <w:spacing w:val="-11"/>
        </w:rPr>
        <w:t> </w:t>
      </w:r>
      <w:r>
        <w:rPr>
          <w:color w:val="EF4923"/>
        </w:rPr>
        <w:t>normality</w:t>
      </w:r>
      <w:r>
        <w:rPr>
          <w:color w:val="EF4923"/>
          <w:spacing w:val="-12"/>
        </w:rPr>
        <w:t> </w:t>
      </w:r>
      <w:r>
        <w:rPr>
          <w:color w:val="EF4923"/>
        </w:rPr>
        <w:t>we</w:t>
      </w:r>
      <w:r>
        <w:rPr>
          <w:color w:val="EF4923"/>
          <w:spacing w:val="-67"/>
        </w:rPr>
        <w:t> </w:t>
      </w:r>
      <w:r>
        <w:rPr>
          <w:color w:val="EF4923"/>
        </w:rPr>
        <w:t>achieve, we shouldn’t wind back the</w:t>
      </w:r>
      <w:r>
        <w:rPr>
          <w:color w:val="EF4923"/>
          <w:spacing w:val="1"/>
        </w:rPr>
        <w:t> </w:t>
      </w:r>
      <w:r>
        <w:rPr>
          <w:color w:val="EF4923"/>
        </w:rPr>
        <w:t>opportunity to use digital service delivery… It</w:t>
      </w:r>
      <w:r>
        <w:rPr>
          <w:color w:val="EF4923"/>
          <w:spacing w:val="-68"/>
        </w:rPr>
        <w:t> </w:t>
      </w:r>
      <w:r>
        <w:rPr>
          <w:color w:val="EF4923"/>
        </w:rPr>
        <w:t>provides an opportunity to extend the reach</w:t>
      </w:r>
      <w:r>
        <w:rPr>
          <w:color w:val="EF4923"/>
          <w:spacing w:val="1"/>
        </w:rPr>
        <w:t> </w:t>
      </w:r>
      <w:r>
        <w:rPr>
          <w:color w:val="EF4923"/>
        </w:rPr>
        <w:t>and give people more options and choice in</w:t>
      </w:r>
      <w:r>
        <w:rPr>
          <w:color w:val="EF4923"/>
          <w:spacing w:val="1"/>
        </w:rPr>
        <w:t> </w:t>
      </w:r>
      <w:r>
        <w:rPr>
          <w:color w:val="EF4923"/>
        </w:rPr>
        <w:t>the</w:t>
      </w:r>
      <w:r>
        <w:rPr>
          <w:color w:val="EF4923"/>
          <w:spacing w:val="-13"/>
        </w:rPr>
        <w:t> </w:t>
      </w:r>
      <w:r>
        <w:rPr>
          <w:color w:val="EF4923"/>
        </w:rPr>
        <w:t>services</w:t>
      </w:r>
      <w:r>
        <w:rPr>
          <w:color w:val="EF4923"/>
          <w:spacing w:val="-12"/>
        </w:rPr>
        <w:t> </w:t>
      </w:r>
      <w:r>
        <w:rPr>
          <w:color w:val="EF4923"/>
        </w:rPr>
        <w:t>they</w:t>
      </w:r>
      <w:r>
        <w:rPr>
          <w:color w:val="EF4923"/>
          <w:spacing w:val="-12"/>
        </w:rPr>
        <w:t> </w:t>
      </w:r>
      <w:r>
        <w:rPr>
          <w:color w:val="EF4923"/>
        </w:rPr>
        <w:t>receive.”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peak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body)</w:t>
      </w:r>
    </w:p>
    <w:p>
      <w:pPr>
        <w:pStyle w:val="BodyText"/>
        <w:spacing w:line="237" w:lineRule="auto" w:before="17"/>
        <w:ind w:left="113" w:right="329"/>
      </w:pPr>
      <w:r>
        <w:rPr/>
        <w:br w:type="column"/>
      </w:r>
      <w:r>
        <w:rPr>
          <w:color w:val="231F20"/>
          <w:w w:val="95"/>
        </w:rPr>
        <w:t>assessments,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meetings/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debriefing</w:t>
      </w:r>
      <w:r>
        <w:rPr>
          <w:color w:val="231F20"/>
          <w:spacing w:val="-12"/>
        </w:rPr>
        <w:t> </w:t>
      </w:r>
      <w:r>
        <w:rPr>
          <w:color w:val="231F20"/>
        </w:rPr>
        <w:t>sessions.</w:t>
      </w:r>
    </w:p>
    <w:p>
      <w:pPr>
        <w:pStyle w:val="BodyText"/>
        <w:spacing w:line="237" w:lineRule="auto" w:before="169"/>
        <w:ind w:left="113" w:right="218"/>
      </w:pPr>
      <w:r>
        <w:rPr>
          <w:color w:val="EF4923"/>
        </w:rPr>
        <w:t>“People are busy. People are at home, really</w:t>
      </w:r>
      <w:r>
        <w:rPr>
          <w:color w:val="EF4923"/>
          <w:spacing w:val="1"/>
        </w:rPr>
        <w:t> </w:t>
      </w:r>
      <w:r>
        <w:rPr>
          <w:color w:val="EF4923"/>
        </w:rPr>
        <w:t>flat</w:t>
      </w:r>
      <w:r>
        <w:rPr>
          <w:color w:val="EF4923"/>
          <w:spacing w:val="-13"/>
        </w:rPr>
        <w:t> </w:t>
      </w:r>
      <w:r>
        <w:rPr>
          <w:color w:val="EF4923"/>
        </w:rPr>
        <w:t>out,</w:t>
      </w:r>
      <w:r>
        <w:rPr>
          <w:color w:val="EF4923"/>
          <w:spacing w:val="-13"/>
        </w:rPr>
        <w:t> </w:t>
      </w:r>
      <w:r>
        <w:rPr>
          <w:color w:val="EF4923"/>
        </w:rPr>
        <w:t>doing</w:t>
      </w:r>
      <w:r>
        <w:rPr>
          <w:color w:val="EF4923"/>
          <w:spacing w:val="-12"/>
        </w:rPr>
        <w:t> </w:t>
      </w:r>
      <w:r>
        <w:rPr>
          <w:color w:val="EF4923"/>
        </w:rPr>
        <w:t>the</w:t>
      </w:r>
      <w:r>
        <w:rPr>
          <w:color w:val="EF4923"/>
          <w:spacing w:val="-13"/>
        </w:rPr>
        <w:t> </w:t>
      </w:r>
      <w:r>
        <w:rPr>
          <w:color w:val="EF4923"/>
        </w:rPr>
        <w:t>work.</w:t>
      </w:r>
      <w:r>
        <w:rPr>
          <w:color w:val="EF4923"/>
          <w:spacing w:val="-13"/>
        </w:rPr>
        <w:t> </w:t>
      </w:r>
      <w:r>
        <w:rPr>
          <w:color w:val="EF4923"/>
        </w:rPr>
        <w:t>I</w:t>
      </w:r>
      <w:r>
        <w:rPr>
          <w:color w:val="EF4923"/>
          <w:spacing w:val="-12"/>
        </w:rPr>
        <w:t> </w:t>
      </w:r>
      <w:r>
        <w:rPr>
          <w:color w:val="EF4923"/>
        </w:rPr>
        <w:t>was</w:t>
      </w:r>
      <w:r>
        <w:rPr>
          <w:color w:val="EF4923"/>
          <w:spacing w:val="-13"/>
        </w:rPr>
        <w:t> </w:t>
      </w:r>
      <w:r>
        <w:rPr>
          <w:color w:val="EF4923"/>
        </w:rPr>
        <w:t>chatting</w:t>
      </w:r>
      <w:r>
        <w:rPr>
          <w:color w:val="EF4923"/>
          <w:spacing w:val="-12"/>
        </w:rPr>
        <w:t> </w:t>
      </w:r>
      <w:r>
        <w:rPr>
          <w:color w:val="EF4923"/>
        </w:rPr>
        <w:t>to</w:t>
      </w:r>
      <w:r>
        <w:rPr>
          <w:color w:val="EF4923"/>
          <w:spacing w:val="-13"/>
        </w:rPr>
        <w:t> </w:t>
      </w:r>
      <w:r>
        <w:rPr>
          <w:color w:val="EF4923"/>
        </w:rPr>
        <w:t>one</w:t>
      </w:r>
      <w:r>
        <w:rPr>
          <w:color w:val="EF4923"/>
          <w:spacing w:val="-67"/>
        </w:rPr>
        <w:t> </w:t>
      </w:r>
      <w:r>
        <w:rPr>
          <w:color w:val="EF4923"/>
        </w:rPr>
        <w:t>case</w:t>
      </w:r>
      <w:r>
        <w:rPr>
          <w:color w:val="EF4923"/>
          <w:spacing w:val="-13"/>
        </w:rPr>
        <w:t> </w:t>
      </w:r>
      <w:r>
        <w:rPr>
          <w:color w:val="EF4923"/>
        </w:rPr>
        <w:t>manager</w:t>
      </w:r>
      <w:r>
        <w:rPr>
          <w:color w:val="EF4923"/>
          <w:spacing w:val="-12"/>
        </w:rPr>
        <w:t> </w:t>
      </w:r>
      <w:r>
        <w:rPr>
          <w:color w:val="EF4923"/>
        </w:rPr>
        <w:t>the</w:t>
      </w:r>
      <w:r>
        <w:rPr>
          <w:color w:val="EF4923"/>
          <w:spacing w:val="-12"/>
        </w:rPr>
        <w:t> </w:t>
      </w:r>
      <w:r>
        <w:rPr>
          <w:color w:val="EF4923"/>
        </w:rPr>
        <w:t>other</w:t>
      </w:r>
      <w:r>
        <w:rPr>
          <w:color w:val="EF4923"/>
          <w:spacing w:val="-12"/>
        </w:rPr>
        <w:t> </w:t>
      </w:r>
      <w:r>
        <w:rPr>
          <w:color w:val="EF4923"/>
        </w:rPr>
        <w:t>day</w:t>
      </w:r>
      <w:r>
        <w:rPr>
          <w:color w:val="EF4923"/>
          <w:spacing w:val="-12"/>
        </w:rPr>
        <w:t> </w:t>
      </w:r>
      <w:r>
        <w:rPr>
          <w:color w:val="EF4923"/>
        </w:rPr>
        <w:t>and</w:t>
      </w:r>
      <w:r>
        <w:rPr>
          <w:color w:val="EF4923"/>
          <w:spacing w:val="-12"/>
        </w:rPr>
        <w:t> </w:t>
      </w:r>
      <w:r>
        <w:rPr>
          <w:color w:val="EF4923"/>
        </w:rPr>
        <w:t>she</w:t>
      </w:r>
      <w:r>
        <w:rPr>
          <w:color w:val="EF4923"/>
          <w:spacing w:val="-13"/>
        </w:rPr>
        <w:t> </w:t>
      </w:r>
      <w:r>
        <w:rPr>
          <w:color w:val="EF4923"/>
        </w:rPr>
        <w:t>said</w:t>
      </w:r>
      <w:r>
        <w:rPr>
          <w:color w:val="EF4923"/>
          <w:spacing w:val="-12"/>
        </w:rPr>
        <w:t> </w:t>
      </w:r>
      <w:r>
        <w:rPr>
          <w:color w:val="EF4923"/>
        </w:rPr>
        <w:t>that</w:t>
      </w:r>
      <w:r>
        <w:rPr>
          <w:color w:val="EF4923"/>
          <w:spacing w:val="-67"/>
        </w:rPr>
        <w:t> </w:t>
      </w:r>
      <w:r>
        <w:rPr>
          <w:color w:val="EF4923"/>
        </w:rPr>
        <w:t>she is actually having more contact with</w:t>
      </w:r>
      <w:r>
        <w:rPr>
          <w:color w:val="EF4923"/>
          <w:spacing w:val="1"/>
        </w:rPr>
        <w:t> </w:t>
      </w:r>
      <w:r>
        <w:rPr>
          <w:color w:val="EF4923"/>
        </w:rPr>
        <w:t>clients now than she was previously. While</w:t>
      </w:r>
      <w:r>
        <w:rPr>
          <w:color w:val="EF4923"/>
          <w:spacing w:val="1"/>
        </w:rPr>
        <w:t> </w:t>
      </w:r>
      <w:r>
        <w:rPr>
          <w:color w:val="EF4923"/>
        </w:rPr>
        <w:t>previously she might speak to clients once a</w:t>
      </w:r>
      <w:r>
        <w:rPr>
          <w:color w:val="EF4923"/>
          <w:spacing w:val="1"/>
        </w:rPr>
        <w:t> </w:t>
      </w:r>
      <w:r>
        <w:rPr>
          <w:color w:val="EF4923"/>
        </w:rPr>
        <w:t>week, she’s now speaking to clients three or</w:t>
      </w:r>
      <w:r>
        <w:rPr>
          <w:color w:val="EF4923"/>
          <w:spacing w:val="1"/>
        </w:rPr>
        <w:t> </w:t>
      </w:r>
      <w:r>
        <w:rPr>
          <w:color w:val="EF4923"/>
        </w:rPr>
        <w:t>four</w:t>
      </w:r>
      <w:r>
        <w:rPr>
          <w:color w:val="EF4923"/>
          <w:spacing w:val="-15"/>
        </w:rPr>
        <w:t> </w:t>
      </w:r>
      <w:r>
        <w:rPr>
          <w:color w:val="EF4923"/>
        </w:rPr>
        <w:t>times</w:t>
      </w:r>
      <w:r>
        <w:rPr>
          <w:color w:val="EF4923"/>
          <w:spacing w:val="-15"/>
        </w:rPr>
        <w:t> </w:t>
      </w:r>
      <w:r>
        <w:rPr>
          <w:color w:val="EF4923"/>
        </w:rPr>
        <w:t>a</w:t>
      </w:r>
      <w:r>
        <w:rPr>
          <w:color w:val="EF4923"/>
          <w:spacing w:val="-14"/>
        </w:rPr>
        <w:t> </w:t>
      </w:r>
      <w:r>
        <w:rPr>
          <w:color w:val="EF4923"/>
        </w:rPr>
        <w:t>week,</w:t>
      </w:r>
      <w:r>
        <w:rPr>
          <w:color w:val="EF4923"/>
          <w:spacing w:val="-15"/>
        </w:rPr>
        <w:t> </w:t>
      </w:r>
      <w:r>
        <w:rPr>
          <w:color w:val="EF4923"/>
        </w:rPr>
        <w:t>or</w:t>
      </w:r>
      <w:r>
        <w:rPr>
          <w:color w:val="EF4923"/>
          <w:spacing w:val="-14"/>
        </w:rPr>
        <w:t> </w:t>
      </w:r>
      <w:r>
        <w:rPr>
          <w:color w:val="EF4923"/>
        </w:rPr>
        <w:t>sometimes</w:t>
      </w:r>
      <w:r>
        <w:rPr>
          <w:color w:val="EF4923"/>
          <w:spacing w:val="-15"/>
        </w:rPr>
        <w:t> </w:t>
      </w:r>
      <w:r>
        <w:rPr>
          <w:color w:val="EF4923"/>
        </w:rPr>
        <w:t>more.”</w:t>
      </w:r>
    </w:p>
    <w:p>
      <w:pPr>
        <w:pStyle w:val="BodyText"/>
        <w:spacing w:before="9"/>
        <w:rPr>
          <w:sz w:val="17"/>
        </w:rPr>
      </w:pPr>
    </w:p>
    <w:p>
      <w:pPr>
        <w:spacing w:before="1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(Manager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0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w w:val="90"/>
          <w:sz w:val="16"/>
        </w:rPr>
        <w:t>13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  <w:cols w:num="2" w:equalWidth="0">
            <w:col w:w="4793" w:space="167"/>
            <w:col w:w="4910"/>
          </w:cols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after="0"/>
        <w:rPr>
          <w:rFonts w:ascii="Tahoma"/>
          <w:sz w:val="28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98"/>
        <w:ind w:left="113" w:right="38"/>
      </w:pPr>
      <w:r>
        <w:rPr>
          <w:color w:val="231F20"/>
        </w:rPr>
        <w:t>One area where the rapid uptake of digital</w:t>
      </w:r>
      <w:r>
        <w:rPr>
          <w:color w:val="231F20"/>
          <w:spacing w:val="1"/>
        </w:rPr>
        <w:t> </w:t>
      </w:r>
      <w:r>
        <w:rPr>
          <w:color w:val="231F20"/>
        </w:rPr>
        <w:t>technology appears to be having a positive</w:t>
      </w:r>
      <w:r>
        <w:rPr>
          <w:color w:val="231F20"/>
          <w:spacing w:val="1"/>
        </w:rPr>
        <w:t> </w:t>
      </w:r>
      <w:r>
        <w:rPr>
          <w:color w:val="231F20"/>
        </w:rPr>
        <w:t>impact is that of professional collaboration.</w:t>
      </w:r>
      <w:r>
        <w:rPr>
          <w:color w:val="231F20"/>
          <w:spacing w:val="1"/>
        </w:rPr>
        <w:t> </w:t>
      </w:r>
      <w:r>
        <w:rPr>
          <w:color w:val="231F20"/>
        </w:rPr>
        <w:t>The convenience of teleconferencing has led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increase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case-planning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meetings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cross-agency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collaboration.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child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family welfare and youth sectors, the</w:t>
      </w:r>
      <w:r>
        <w:rPr>
          <w:color w:val="231F20"/>
          <w:spacing w:val="1"/>
        </w:rPr>
        <w:t> </w:t>
      </w:r>
      <w:r>
        <w:rPr>
          <w:color w:val="231F20"/>
        </w:rPr>
        <w:t>convenience of online platforms has been</w:t>
      </w:r>
      <w:r>
        <w:rPr>
          <w:color w:val="231F20"/>
          <w:spacing w:val="1"/>
        </w:rPr>
        <w:t> </w:t>
      </w:r>
      <w:r>
        <w:rPr>
          <w:color w:val="231F20"/>
        </w:rPr>
        <w:t>specifically cited as the reason for more</w:t>
      </w:r>
      <w:r>
        <w:rPr>
          <w:color w:val="231F20"/>
          <w:spacing w:val="1"/>
        </w:rPr>
        <w:t> </w:t>
      </w:r>
      <w:r>
        <w:rPr>
          <w:color w:val="231F20"/>
        </w:rPr>
        <w:t>frequent</w:t>
      </w:r>
      <w:r>
        <w:rPr>
          <w:color w:val="231F20"/>
          <w:spacing w:val="-13"/>
        </w:rPr>
        <w:t> </w:t>
      </w:r>
      <w:r>
        <w:rPr>
          <w:color w:val="231F20"/>
        </w:rPr>
        <w:t>case</w:t>
      </w:r>
      <w:r>
        <w:rPr>
          <w:color w:val="231F20"/>
          <w:spacing w:val="-13"/>
        </w:rPr>
        <w:t> </w:t>
      </w:r>
      <w:r>
        <w:rPr>
          <w:color w:val="231F20"/>
        </w:rPr>
        <w:t>planning</w:t>
      </w:r>
      <w:r>
        <w:rPr>
          <w:color w:val="231F20"/>
          <w:spacing w:val="-13"/>
        </w:rPr>
        <w:t> </w:t>
      </w:r>
      <w:r>
        <w:rPr>
          <w:color w:val="231F20"/>
        </w:rPr>
        <w:t>meetings.</w:t>
      </w:r>
    </w:p>
    <w:p>
      <w:pPr>
        <w:pStyle w:val="BodyText"/>
        <w:spacing w:before="162"/>
        <w:ind w:left="113"/>
      </w:pP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introduction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new</w:t>
      </w:r>
      <w:r>
        <w:rPr>
          <w:color w:val="231F20"/>
          <w:spacing w:val="-14"/>
        </w:rPr>
        <w:t> </w:t>
      </w:r>
      <w:r>
        <w:rPr>
          <w:color w:val="231F20"/>
        </w:rPr>
        <w:t>digital</w:t>
      </w:r>
      <w:r>
        <w:rPr>
          <w:color w:val="231F20"/>
          <w:spacing w:val="-13"/>
        </w:rPr>
        <w:t> </w:t>
      </w:r>
      <w:r>
        <w:rPr>
          <w:color w:val="231F20"/>
        </w:rPr>
        <w:t>modalities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</w:p>
    <w:p>
      <w:pPr>
        <w:pStyle w:val="BodyText"/>
        <w:spacing w:line="237" w:lineRule="auto" w:before="98"/>
        <w:ind w:left="113" w:right="419"/>
      </w:pPr>
      <w:r>
        <w:rPr/>
        <w:br w:type="column"/>
      </w:r>
      <w:r>
        <w:rPr>
          <w:color w:val="231F20"/>
        </w:rPr>
        <w:t>Feedback from counsellors working in the</w:t>
      </w:r>
      <w:r>
        <w:rPr>
          <w:color w:val="231F20"/>
          <w:spacing w:val="1"/>
        </w:rPr>
        <w:t> </w:t>
      </w:r>
      <w:r>
        <w:rPr>
          <w:color w:val="231F20"/>
        </w:rPr>
        <w:t>alcohol and other drug sector indicate that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telehealth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appropriate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situations,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particularly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complex</w:t>
      </w:r>
      <w:r>
        <w:rPr>
          <w:color w:val="231F20"/>
          <w:spacing w:val="-16"/>
        </w:rPr>
        <w:t> </w:t>
      </w:r>
      <w:r>
        <w:rPr>
          <w:color w:val="231F20"/>
        </w:rPr>
        <w:t>cases</w:t>
      </w:r>
      <w:r>
        <w:rPr>
          <w:color w:val="231F20"/>
          <w:spacing w:val="-17"/>
        </w:rPr>
        <w:t> </w:t>
      </w:r>
      <w:r>
        <w:rPr>
          <w:color w:val="231F20"/>
        </w:rPr>
        <w:t>where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closer</w:t>
      </w:r>
      <w:r>
        <w:rPr>
          <w:color w:val="231F20"/>
          <w:spacing w:val="-68"/>
        </w:rPr>
        <w:t> </w:t>
      </w:r>
      <w:r>
        <w:rPr>
          <w:color w:val="231F20"/>
        </w:rPr>
        <w:t>engagement with the client is required. A</w:t>
      </w:r>
      <w:r>
        <w:rPr>
          <w:color w:val="231F20"/>
          <w:spacing w:val="1"/>
        </w:rPr>
        <w:t> </w:t>
      </w:r>
      <w:r>
        <w:rPr>
          <w:color w:val="231F20"/>
        </w:rPr>
        <w:t>person’s motivation to change and position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recovery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journey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may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influence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their</w:t>
      </w:r>
      <w:r>
        <w:rPr>
          <w:color w:val="231F20"/>
          <w:spacing w:val="-12"/>
        </w:rPr>
        <w:t> </w:t>
      </w:r>
      <w:r>
        <w:rPr>
          <w:color w:val="231F20"/>
        </w:rPr>
        <w:t>capacity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engage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digital</w:t>
      </w:r>
      <w:r>
        <w:rPr>
          <w:color w:val="231F20"/>
          <w:spacing w:val="-12"/>
        </w:rPr>
        <w:t> </w:t>
      </w:r>
      <w:r>
        <w:rPr>
          <w:color w:val="231F20"/>
        </w:rPr>
        <w:t>service</w:t>
      </w:r>
      <w:r>
        <w:rPr>
          <w:color w:val="231F20"/>
          <w:spacing w:val="-67"/>
        </w:rPr>
        <w:t> </w:t>
      </w:r>
      <w:r>
        <w:rPr>
          <w:color w:val="231F20"/>
        </w:rPr>
        <w:t>delivery.</w:t>
      </w:r>
    </w:p>
    <w:p>
      <w:pPr>
        <w:pStyle w:val="BodyText"/>
        <w:spacing w:line="237" w:lineRule="auto" w:before="164"/>
        <w:ind w:left="113" w:right="148"/>
      </w:pPr>
      <w:r>
        <w:rPr>
          <w:color w:val="EF4923"/>
        </w:rPr>
        <w:t>“Readiness</w:t>
      </w:r>
      <w:r>
        <w:rPr>
          <w:color w:val="EF4923"/>
          <w:spacing w:val="-8"/>
        </w:rPr>
        <w:t> </w:t>
      </w:r>
      <w:r>
        <w:rPr>
          <w:color w:val="EF4923"/>
        </w:rPr>
        <w:t>to</w:t>
      </w:r>
      <w:r>
        <w:rPr>
          <w:color w:val="EF4923"/>
          <w:spacing w:val="-7"/>
        </w:rPr>
        <w:t> </w:t>
      </w:r>
      <w:r>
        <w:rPr>
          <w:color w:val="EF4923"/>
        </w:rPr>
        <w:t>change</w:t>
      </w:r>
      <w:r>
        <w:rPr>
          <w:color w:val="EF4923"/>
          <w:spacing w:val="-8"/>
        </w:rPr>
        <w:t> </w:t>
      </w:r>
      <w:r>
        <w:rPr>
          <w:color w:val="EF4923"/>
        </w:rPr>
        <w:t>is</w:t>
      </w:r>
      <w:r>
        <w:rPr>
          <w:color w:val="EF4923"/>
          <w:spacing w:val="-7"/>
        </w:rPr>
        <w:t> </w:t>
      </w:r>
      <w:r>
        <w:rPr>
          <w:color w:val="EF4923"/>
        </w:rPr>
        <w:t>necessary</w:t>
      </w:r>
      <w:r>
        <w:rPr>
          <w:color w:val="EF4923"/>
          <w:spacing w:val="-7"/>
        </w:rPr>
        <w:t> </w:t>
      </w:r>
      <w:r>
        <w:rPr>
          <w:color w:val="EF4923"/>
        </w:rPr>
        <w:t>for</w:t>
      </w:r>
      <w:r>
        <w:rPr>
          <w:color w:val="EF4923"/>
          <w:spacing w:val="-68"/>
        </w:rPr>
        <w:t> </w:t>
      </w:r>
      <w:r>
        <w:rPr>
          <w:color w:val="EF4923"/>
        </w:rPr>
        <w:t>telehealth</w:t>
      </w:r>
      <w:r>
        <w:rPr>
          <w:color w:val="EF4923"/>
          <w:spacing w:val="-13"/>
        </w:rPr>
        <w:t> </w:t>
      </w:r>
      <w:r>
        <w:rPr>
          <w:color w:val="EF4923"/>
        </w:rPr>
        <w:t>to</w:t>
      </w:r>
      <w:r>
        <w:rPr>
          <w:color w:val="EF4923"/>
          <w:spacing w:val="-12"/>
        </w:rPr>
        <w:t> </w:t>
      </w:r>
      <w:r>
        <w:rPr>
          <w:color w:val="EF4923"/>
        </w:rPr>
        <w:t>be</w:t>
      </w:r>
      <w:r>
        <w:rPr>
          <w:color w:val="EF4923"/>
          <w:spacing w:val="-12"/>
        </w:rPr>
        <w:t> </w:t>
      </w:r>
      <w:r>
        <w:rPr>
          <w:color w:val="EF4923"/>
        </w:rPr>
        <w:t>successful.”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627" w:space="334"/>
            <w:col w:w="4909"/>
          </w:cols>
        </w:sectPr>
      </w:pPr>
    </w:p>
    <w:p>
      <w:pPr>
        <w:pStyle w:val="BodyText"/>
        <w:tabs>
          <w:tab w:pos="5074" w:val="left" w:leader="none"/>
          <w:tab w:pos="9751" w:val="left" w:leader="none"/>
        </w:tabs>
        <w:spacing w:line="219" w:lineRule="exact"/>
        <w:ind w:left="113"/>
      </w:pPr>
      <w:r>
        <w:rPr>
          <w:color w:val="231F20"/>
          <w:w w:val="95"/>
        </w:rPr>
        <w:t>also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enabling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greater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access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cohorts,</w:t>
      </w:r>
      <w:r>
        <w:rPr>
          <w:color w:val="231F20"/>
        </w:rPr>
        <w:tab/>
      </w:r>
      <w:r>
        <w:rPr>
          <w:color w:val="231F20"/>
          <w:w w:val="85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spacing w:after="0" w:line="219" w:lineRule="exact"/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19"/>
        <w:ind w:left="113" w:right="189"/>
      </w:pPr>
      <w:r>
        <w:rPr>
          <w:color w:val="231F20"/>
        </w:rPr>
        <w:t>including</w:t>
      </w:r>
      <w:r>
        <w:rPr>
          <w:color w:val="231F20"/>
          <w:spacing w:val="-15"/>
        </w:rPr>
        <w:t> </w:t>
      </w:r>
      <w:r>
        <w:rPr>
          <w:color w:val="231F20"/>
        </w:rPr>
        <w:t>some</w:t>
      </w:r>
      <w:r>
        <w:rPr>
          <w:color w:val="231F20"/>
          <w:spacing w:val="-14"/>
        </w:rPr>
        <w:t> </w:t>
      </w:r>
      <w:r>
        <w:rPr>
          <w:color w:val="231F20"/>
        </w:rPr>
        <w:t>young</w:t>
      </w:r>
      <w:r>
        <w:rPr>
          <w:color w:val="231F20"/>
          <w:spacing w:val="-15"/>
        </w:rPr>
        <w:t> </w:t>
      </w:r>
      <w:r>
        <w:rPr>
          <w:color w:val="231F20"/>
        </w:rPr>
        <w:t>people.</w:t>
      </w:r>
      <w:r>
        <w:rPr>
          <w:color w:val="231F20"/>
          <w:spacing w:val="-14"/>
        </w:rPr>
        <w:t> </w:t>
      </w:r>
      <w:r>
        <w:rPr>
          <w:color w:val="231F20"/>
        </w:rPr>
        <w:t>Organisations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embracing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platforms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such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Instagram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Live,</w:t>
      </w:r>
      <w:r>
        <w:rPr>
          <w:color w:val="231F20"/>
          <w:spacing w:val="-17"/>
        </w:rPr>
        <w:t> </w:t>
      </w:r>
      <w:r>
        <w:rPr>
          <w:color w:val="231F20"/>
        </w:rPr>
        <w:t>G</w:t>
      </w:r>
      <w:r>
        <w:rPr>
          <w:color w:val="231F20"/>
          <w:spacing w:val="-16"/>
        </w:rPr>
        <w:t> </w:t>
      </w:r>
      <w:r>
        <w:rPr>
          <w:color w:val="231F20"/>
        </w:rPr>
        <w:t>suite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coassemble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engage</w:t>
      </w:r>
      <w:r>
        <w:rPr>
          <w:color w:val="231F20"/>
          <w:spacing w:val="-16"/>
        </w:rPr>
        <w:t> </w:t>
      </w:r>
      <w:r>
        <w:rPr>
          <w:color w:val="231F20"/>
        </w:rPr>
        <w:t>with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young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people.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required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skill-up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digital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platforms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ensure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ongoing</w:t>
      </w:r>
      <w:r>
        <w:rPr>
          <w:color w:val="231F20"/>
          <w:spacing w:val="-11"/>
        </w:rPr>
        <w:t> </w:t>
      </w:r>
      <w:r>
        <w:rPr>
          <w:color w:val="231F20"/>
        </w:rPr>
        <w:t>connection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clients.</w:t>
      </w:r>
    </w:p>
    <w:p>
      <w:pPr>
        <w:pStyle w:val="BodyText"/>
        <w:spacing w:line="237" w:lineRule="auto" w:before="166"/>
        <w:ind w:left="113" w:right="56"/>
      </w:pPr>
      <w:r>
        <w:rPr>
          <w:color w:val="231F20"/>
        </w:rPr>
        <w:t>Despite these benefits, there are risks</w:t>
      </w:r>
      <w:r>
        <w:rPr>
          <w:color w:val="231F20"/>
          <w:spacing w:val="1"/>
        </w:rPr>
        <w:t> </w:t>
      </w:r>
      <w:r>
        <w:rPr>
          <w:color w:val="231F20"/>
        </w:rPr>
        <w:t>associated with digital service delivery.</w:t>
      </w:r>
      <w:r>
        <w:rPr>
          <w:color w:val="231F20"/>
          <w:spacing w:val="1"/>
        </w:rPr>
        <w:t> </w:t>
      </w:r>
      <w:r>
        <w:rPr>
          <w:color w:val="231F20"/>
        </w:rPr>
        <w:t>Organisations are aware that it is not</w:t>
      </w:r>
      <w:r>
        <w:rPr>
          <w:color w:val="231F20"/>
          <w:spacing w:val="1"/>
        </w:rPr>
        <w:t> </w:t>
      </w:r>
      <w:r>
        <w:rPr>
          <w:color w:val="231F20"/>
        </w:rPr>
        <w:t>appropriate in every situation, nor for all</w:t>
      </w:r>
      <w:r>
        <w:rPr>
          <w:color w:val="231F20"/>
          <w:spacing w:val="1"/>
        </w:rPr>
        <w:t> </w:t>
      </w:r>
      <w:r>
        <w:rPr>
          <w:color w:val="231F20"/>
        </w:rPr>
        <w:t>clients.</w:t>
      </w:r>
      <w:r>
        <w:rPr>
          <w:color w:val="231F20"/>
          <w:spacing w:val="-17"/>
        </w:rPr>
        <w:t> </w:t>
      </w:r>
      <w:r>
        <w:rPr>
          <w:color w:val="231F20"/>
        </w:rPr>
        <w:t>While</w:t>
      </w:r>
      <w:r>
        <w:rPr>
          <w:color w:val="231F20"/>
          <w:spacing w:val="-16"/>
        </w:rPr>
        <w:t> </w:t>
      </w:r>
      <w:r>
        <w:rPr>
          <w:color w:val="231F20"/>
        </w:rPr>
        <w:t>it</w:t>
      </w:r>
      <w:r>
        <w:rPr>
          <w:color w:val="231F20"/>
          <w:spacing w:val="-16"/>
        </w:rPr>
        <w:t> </w:t>
      </w:r>
      <w:r>
        <w:rPr>
          <w:color w:val="231F20"/>
        </w:rPr>
        <w:t>can</w:t>
      </w:r>
      <w:r>
        <w:rPr>
          <w:color w:val="231F20"/>
          <w:spacing w:val="-16"/>
        </w:rPr>
        <w:t> </w:t>
      </w:r>
      <w:r>
        <w:rPr>
          <w:color w:val="231F20"/>
        </w:rPr>
        <w:t>work</w:t>
      </w:r>
      <w:r>
        <w:rPr>
          <w:color w:val="231F20"/>
          <w:spacing w:val="-16"/>
        </w:rPr>
        <w:t> </w:t>
      </w:r>
      <w:r>
        <w:rPr>
          <w:color w:val="231F20"/>
        </w:rPr>
        <w:t>well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some</w:t>
      </w:r>
      <w:r>
        <w:rPr>
          <w:color w:val="231F20"/>
          <w:spacing w:val="-16"/>
        </w:rPr>
        <w:t> </w:t>
      </w:r>
      <w:r>
        <w:rPr>
          <w:color w:val="231F20"/>
        </w:rPr>
        <w:t>contexts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where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established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relationships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users,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concerns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particularly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effective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identifying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clients.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example,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time,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research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team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has not heard of any digital service delivery</w:t>
      </w:r>
      <w:r>
        <w:rPr>
          <w:color w:val="231F20"/>
          <w:spacing w:val="1"/>
        </w:rPr>
        <w:t> </w:t>
      </w:r>
      <w:r>
        <w:rPr>
          <w:color w:val="231F20"/>
        </w:rPr>
        <w:t>models that provide an adequate substitute</w:t>
      </w:r>
      <w:r>
        <w:rPr>
          <w:color w:val="231F20"/>
          <w:spacing w:val="1"/>
        </w:rPr>
        <w:t> </w:t>
      </w:r>
      <w:r>
        <w:rPr>
          <w:color w:val="231F20"/>
        </w:rPr>
        <w:t>for face-to-face assertive outreach models</w:t>
      </w:r>
      <w:r>
        <w:rPr>
          <w:color w:val="231F20"/>
          <w:spacing w:val="1"/>
        </w:rPr>
        <w:t> </w:t>
      </w:r>
      <w:r>
        <w:rPr>
          <w:color w:val="231F20"/>
        </w:rPr>
        <w:t>that proactively find and connect people to</w:t>
      </w:r>
      <w:r>
        <w:rPr>
          <w:color w:val="231F20"/>
          <w:spacing w:val="1"/>
        </w:rPr>
        <w:t> </w:t>
      </w:r>
      <w:r>
        <w:rPr>
          <w:color w:val="231F20"/>
        </w:rPr>
        <w:t>support. Additionally, there are questions</w:t>
      </w:r>
      <w:r>
        <w:rPr>
          <w:color w:val="231F20"/>
          <w:spacing w:val="1"/>
        </w:rPr>
        <w:t> </w:t>
      </w:r>
      <w:r>
        <w:rPr>
          <w:color w:val="231F20"/>
        </w:rPr>
        <w:t>about</w:t>
      </w:r>
      <w:r>
        <w:rPr>
          <w:color w:val="231F20"/>
          <w:spacing w:val="-11"/>
        </w:rPr>
        <w:t> </w:t>
      </w:r>
      <w:r>
        <w:rPr>
          <w:color w:val="231F20"/>
        </w:rPr>
        <w:t>how</w:t>
      </w:r>
      <w:r>
        <w:rPr>
          <w:color w:val="231F20"/>
          <w:spacing w:val="-10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may</w:t>
      </w:r>
      <w:r>
        <w:rPr>
          <w:color w:val="231F20"/>
          <w:spacing w:val="-10"/>
        </w:rPr>
        <w:t> </w:t>
      </w:r>
      <w:r>
        <w:rPr>
          <w:color w:val="231F20"/>
        </w:rPr>
        <w:t>impact</w:t>
      </w:r>
      <w:r>
        <w:rPr>
          <w:color w:val="231F20"/>
          <w:spacing w:val="-11"/>
        </w:rPr>
        <w:t> </w:t>
      </w:r>
      <w:r>
        <w:rPr>
          <w:color w:val="231F20"/>
        </w:rPr>
        <w:t>engagement</w:t>
      </w:r>
    </w:p>
    <w:p>
      <w:pPr>
        <w:pStyle w:val="BodyText"/>
        <w:spacing w:line="237" w:lineRule="auto"/>
        <w:ind w:left="113" w:right="561"/>
      </w:pPr>
      <w:r>
        <w:rPr>
          <w:color w:val="231F20"/>
          <w:w w:val="95"/>
        </w:rPr>
        <w:t>with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clients,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where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face-to-face</w:t>
      </w:r>
      <w:r>
        <w:rPr>
          <w:color w:val="231F20"/>
          <w:spacing w:val="-11"/>
        </w:rPr>
        <w:t> </w:t>
      </w:r>
      <w:r>
        <w:rPr>
          <w:color w:val="231F20"/>
        </w:rPr>
        <w:t>contact.</w:t>
      </w:r>
    </w:p>
    <w:p>
      <w:pPr>
        <w:pStyle w:val="BodyText"/>
        <w:spacing w:line="237" w:lineRule="auto" w:before="160"/>
        <w:ind w:left="113" w:right="430"/>
      </w:pPr>
      <w:r>
        <w:rPr>
          <w:color w:val="231F20"/>
        </w:rPr>
        <w:t>CSOs</w:t>
      </w:r>
      <w:r>
        <w:rPr>
          <w:color w:val="231F20"/>
          <w:spacing w:val="-9"/>
        </w:rPr>
        <w:t> </w:t>
      </w:r>
      <w:r>
        <w:rPr>
          <w:color w:val="231F20"/>
        </w:rPr>
        <w:t>indicate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it</w:t>
      </w:r>
      <w:r>
        <w:rPr>
          <w:color w:val="231F20"/>
          <w:spacing w:val="-8"/>
        </w:rPr>
        <w:t> </w:t>
      </w:r>
      <w:r>
        <w:rPr>
          <w:color w:val="231F20"/>
        </w:rPr>
        <w:t>can</w:t>
      </w:r>
      <w:r>
        <w:rPr>
          <w:color w:val="231F20"/>
          <w:spacing w:val="-8"/>
        </w:rPr>
        <w:t> </w:t>
      </w:r>
      <w:r>
        <w:rPr>
          <w:color w:val="231F20"/>
        </w:rPr>
        <w:t>often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9"/>
        </w:rPr>
        <w:t> </w:t>
      </w:r>
      <w:r>
        <w:rPr>
          <w:color w:val="231F20"/>
        </w:rPr>
        <w:t>difficult</w:t>
      </w:r>
      <w:r>
        <w:rPr>
          <w:color w:val="231F20"/>
          <w:spacing w:val="-67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build</w:t>
      </w:r>
      <w:r>
        <w:rPr>
          <w:color w:val="231F20"/>
          <w:spacing w:val="-12"/>
        </w:rPr>
        <w:t> </w:t>
      </w:r>
      <w:r>
        <w:rPr>
          <w:color w:val="231F20"/>
        </w:rPr>
        <w:t>rapport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establish</w:t>
      </w:r>
      <w:r>
        <w:rPr>
          <w:color w:val="231F20"/>
          <w:spacing w:val="-12"/>
        </w:rPr>
        <w:t> </w:t>
      </w:r>
      <w:r>
        <w:rPr>
          <w:color w:val="231F20"/>
        </w:rPr>
        <w:t>therapeutic</w:t>
      </w:r>
    </w:p>
    <w:p>
      <w:pPr>
        <w:pStyle w:val="BodyText"/>
        <w:spacing w:line="237" w:lineRule="auto"/>
        <w:ind w:left="113" w:right="37"/>
      </w:pPr>
      <w:r>
        <w:rPr>
          <w:color w:val="231F20"/>
          <w:w w:val="95"/>
        </w:rPr>
        <w:t>relationships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service-users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via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digital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modalities.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Maintaining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relationships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existing clients can also be difficult. It can be</w:t>
      </w:r>
      <w:r>
        <w:rPr>
          <w:color w:val="231F20"/>
          <w:spacing w:val="1"/>
        </w:rPr>
        <w:t> </w:t>
      </w:r>
      <w:r>
        <w:rPr>
          <w:color w:val="231F20"/>
        </w:rPr>
        <w:t>challenging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accurately</w:t>
      </w:r>
      <w:r>
        <w:rPr>
          <w:color w:val="231F20"/>
          <w:spacing w:val="-17"/>
        </w:rPr>
        <w:t> </w:t>
      </w:r>
      <w:r>
        <w:rPr>
          <w:color w:val="231F20"/>
        </w:rPr>
        <w:t>gauge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client’s</w:t>
      </w:r>
      <w:r>
        <w:rPr>
          <w:color w:val="231F20"/>
          <w:spacing w:val="-18"/>
        </w:rPr>
        <w:t> </w:t>
      </w:r>
      <w:r>
        <w:rPr>
          <w:color w:val="231F20"/>
        </w:rPr>
        <w:t>state</w:t>
      </w:r>
      <w:r>
        <w:rPr>
          <w:color w:val="231F20"/>
          <w:spacing w:val="-67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being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read</w:t>
      </w:r>
      <w:r>
        <w:rPr>
          <w:color w:val="231F20"/>
          <w:spacing w:val="-14"/>
        </w:rPr>
        <w:t> </w:t>
      </w:r>
      <w:r>
        <w:rPr>
          <w:color w:val="231F20"/>
        </w:rPr>
        <w:t>non-verbal</w:t>
      </w:r>
      <w:r>
        <w:rPr>
          <w:color w:val="231F20"/>
          <w:spacing w:val="-14"/>
        </w:rPr>
        <w:t> </w:t>
      </w:r>
      <w:r>
        <w:rPr>
          <w:color w:val="231F20"/>
        </w:rPr>
        <w:t>cues</w:t>
      </w:r>
      <w:r>
        <w:rPr>
          <w:color w:val="231F20"/>
          <w:spacing w:val="-14"/>
        </w:rPr>
        <w:t> </w:t>
      </w:r>
      <w:r>
        <w:rPr>
          <w:color w:val="231F20"/>
        </w:rPr>
        <w:t>via</w:t>
      </w:r>
      <w:r>
        <w:rPr>
          <w:color w:val="231F20"/>
          <w:spacing w:val="-14"/>
        </w:rPr>
        <w:t> </w:t>
      </w:r>
      <w:r>
        <w:rPr>
          <w:color w:val="231F20"/>
        </w:rPr>
        <w:t>digital</w:t>
      </w:r>
      <w:r>
        <w:rPr>
          <w:color w:val="231F20"/>
          <w:spacing w:val="-68"/>
        </w:rPr>
        <w:t> </w:t>
      </w:r>
      <w:r>
        <w:rPr>
          <w:color w:val="231F20"/>
        </w:rPr>
        <w:t>consultations</w:t>
      </w:r>
      <w:r>
        <w:rPr>
          <w:color w:val="231F20"/>
          <w:spacing w:val="-14"/>
        </w:rPr>
        <w:t> </w:t>
      </w:r>
      <w:r>
        <w:rPr>
          <w:color w:val="231F20"/>
        </w:rPr>
        <w:t>or</w:t>
      </w:r>
      <w:r>
        <w:rPr>
          <w:color w:val="231F20"/>
          <w:spacing w:val="-13"/>
        </w:rPr>
        <w:t> </w:t>
      </w:r>
      <w:r>
        <w:rPr>
          <w:color w:val="231F20"/>
        </w:rPr>
        <w:t>over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telephone.</w:t>
      </w:r>
    </w:p>
    <w:p>
      <w:pPr>
        <w:spacing w:before="0"/>
        <w:ind w:left="113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(CEO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Youth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 w:right="129"/>
      </w:pPr>
      <w:r>
        <w:rPr>
          <w:color w:val="231F20"/>
        </w:rPr>
        <w:t>There is an urgent need for outreach to</w:t>
      </w:r>
      <w:r>
        <w:rPr>
          <w:color w:val="231F20"/>
          <w:spacing w:val="1"/>
        </w:rPr>
        <w:t> </w:t>
      </w:r>
      <w:r>
        <w:rPr>
          <w:color w:val="231F20"/>
        </w:rPr>
        <w:t>vulnerable</w:t>
      </w:r>
      <w:r>
        <w:rPr>
          <w:color w:val="231F20"/>
          <w:spacing w:val="-12"/>
        </w:rPr>
        <w:t> </w:t>
      </w:r>
      <w:r>
        <w:rPr>
          <w:color w:val="231F20"/>
        </w:rPr>
        <w:t>people</w:t>
      </w:r>
      <w:r>
        <w:rPr>
          <w:color w:val="231F20"/>
          <w:spacing w:val="-12"/>
        </w:rPr>
        <w:t> </w:t>
      </w:r>
      <w:r>
        <w:rPr>
          <w:color w:val="231F20"/>
        </w:rPr>
        <w:t>at</w:t>
      </w:r>
      <w:r>
        <w:rPr>
          <w:color w:val="231F20"/>
          <w:spacing w:val="-12"/>
        </w:rPr>
        <w:t> </w:t>
      </w:r>
      <w:r>
        <w:rPr>
          <w:color w:val="231F20"/>
        </w:rPr>
        <w:t>risk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being</w:t>
      </w:r>
      <w:r>
        <w:rPr>
          <w:color w:val="231F20"/>
          <w:spacing w:val="-12"/>
        </w:rPr>
        <w:t> </w:t>
      </w:r>
      <w:r>
        <w:rPr>
          <w:color w:val="231F20"/>
        </w:rPr>
        <w:t>left</w:t>
      </w:r>
      <w:r>
        <w:rPr>
          <w:color w:val="231F20"/>
          <w:spacing w:val="-12"/>
        </w:rPr>
        <w:t> </w:t>
      </w:r>
      <w:r>
        <w:rPr>
          <w:color w:val="231F20"/>
        </w:rPr>
        <w:t>behind</w:t>
      </w:r>
      <w:r>
        <w:rPr>
          <w:color w:val="231F20"/>
          <w:spacing w:val="-67"/>
        </w:rPr>
        <w:t> </w:t>
      </w:r>
      <w:r>
        <w:rPr>
          <w:color w:val="231F20"/>
        </w:rPr>
        <w:t>due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shift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digital</w:t>
      </w:r>
      <w:r>
        <w:rPr>
          <w:color w:val="231F20"/>
          <w:spacing w:val="-15"/>
        </w:rPr>
        <w:t> </w:t>
      </w:r>
      <w:r>
        <w:rPr>
          <w:color w:val="231F20"/>
        </w:rPr>
        <w:t>service</w:t>
      </w:r>
      <w:r>
        <w:rPr>
          <w:color w:val="231F20"/>
          <w:spacing w:val="-16"/>
        </w:rPr>
        <w:t> </w:t>
      </w:r>
      <w:r>
        <w:rPr>
          <w:color w:val="231F20"/>
        </w:rPr>
        <w:t>delivery.</w:t>
      </w:r>
    </w:p>
    <w:p>
      <w:pPr>
        <w:pStyle w:val="BodyText"/>
        <w:spacing w:line="237" w:lineRule="auto"/>
        <w:ind w:left="113" w:right="447"/>
      </w:pPr>
      <w:r>
        <w:rPr>
          <w:color w:val="231F20"/>
          <w:w w:val="95"/>
        </w:rPr>
        <w:t>This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particularly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challenging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1"/>
          <w:w w:val="106"/>
        </w:rPr>
        <w:t>C</w:t>
      </w:r>
      <w:r>
        <w:rPr>
          <w:color w:val="231F20"/>
          <w:spacing w:val="-6"/>
          <w:w w:val="106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5"/>
          <w:w w:val="96"/>
        </w:rPr>
        <w:t>n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5"/>
        </w:rPr>
        <w:t>i</w:t>
      </w:r>
      <w:r>
        <w:rPr>
          <w:color w:val="231F20"/>
          <w:spacing w:val="-4"/>
          <w:w w:val="93"/>
        </w:rPr>
        <w:t>r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1"/>
          <w:w w:val="96"/>
        </w:rPr>
        <w:t>n</w:t>
      </w:r>
      <w:r>
        <w:rPr>
          <w:color w:val="231F20"/>
          <w:spacing w:val="2"/>
          <w:w w:val="97"/>
        </w:rPr>
        <w:t>m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1"/>
          <w:w w:val="96"/>
        </w:rPr>
        <w:t>n</w:t>
      </w:r>
      <w:r>
        <w:rPr>
          <w:color w:val="231F20"/>
          <w:spacing w:val="1"/>
          <w:w w:val="101"/>
        </w:rPr>
        <w:t>t</w:t>
      </w:r>
      <w:r>
        <w:rPr>
          <w:color w:val="231F20"/>
          <w:w w:val="63"/>
        </w:rPr>
        <w:t>.</w:t>
      </w:r>
    </w:p>
    <w:p>
      <w:pPr>
        <w:pStyle w:val="BodyText"/>
        <w:spacing w:line="237" w:lineRule="auto" w:before="167"/>
        <w:ind w:left="113" w:right="180"/>
      </w:pPr>
      <w:r>
        <w:rPr>
          <w:color w:val="231F20"/>
        </w:rPr>
        <w:t>Concerns were raised by some CSOs about</w:t>
      </w:r>
      <w:r>
        <w:rPr>
          <w:color w:val="231F20"/>
          <w:spacing w:val="1"/>
        </w:rPr>
        <w:t> </w:t>
      </w:r>
      <w:r>
        <w:rPr>
          <w:color w:val="231F20"/>
        </w:rPr>
        <w:t>privacy and security challenges for</w:t>
      </w:r>
      <w:r>
        <w:rPr>
          <w:color w:val="231F20"/>
          <w:spacing w:val="1"/>
        </w:rPr>
        <w:t> </w:t>
      </w:r>
      <w:r>
        <w:rPr>
          <w:color w:val="231F20"/>
        </w:rPr>
        <w:t>organisations associated with conducting</w:t>
      </w:r>
      <w:r>
        <w:rPr>
          <w:color w:val="231F20"/>
          <w:spacing w:val="1"/>
        </w:rPr>
        <w:t> </w:t>
      </w:r>
      <w:r>
        <w:rPr>
          <w:color w:val="231F20"/>
        </w:rPr>
        <w:t>appointments via digital modalities. These</w:t>
      </w:r>
      <w:r>
        <w:rPr>
          <w:color w:val="231F20"/>
          <w:spacing w:val="1"/>
        </w:rPr>
        <w:t> </w:t>
      </w:r>
      <w:r>
        <w:rPr>
          <w:color w:val="231F20"/>
        </w:rPr>
        <w:t>include concerns about the security of client</w:t>
      </w:r>
      <w:r>
        <w:rPr>
          <w:color w:val="231F20"/>
          <w:spacing w:val="-68"/>
        </w:rPr>
        <w:t> </w:t>
      </w:r>
      <w:r>
        <w:rPr>
          <w:color w:val="231F20"/>
        </w:rPr>
        <w:t>data, privacy risks for both staff and clients</w:t>
      </w:r>
      <w:r>
        <w:rPr>
          <w:color w:val="231F20"/>
          <w:spacing w:val="1"/>
        </w:rPr>
        <w:t> </w:t>
      </w:r>
      <w:r>
        <w:rPr>
          <w:color w:val="231F20"/>
        </w:rPr>
        <w:t>when virtual consultations are conducted</w:t>
      </w:r>
      <w:r>
        <w:rPr>
          <w:color w:val="231F20"/>
          <w:spacing w:val="1"/>
        </w:rPr>
        <w:t> </w:t>
      </w:r>
      <w:r>
        <w:rPr>
          <w:color w:val="231F20"/>
        </w:rPr>
        <w:t>within people’s homes, the risk of workers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encountering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volatile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situations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phone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video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calls,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greater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risks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surrounding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duty of care when working virtually with</w:t>
      </w:r>
      <w:r>
        <w:rPr>
          <w:color w:val="231F20"/>
          <w:spacing w:val="1"/>
        </w:rPr>
        <w:t> </w:t>
      </w:r>
      <w:r>
        <w:rPr>
          <w:color w:val="231F20"/>
        </w:rPr>
        <w:t>young</w:t>
      </w:r>
      <w:r>
        <w:rPr>
          <w:color w:val="231F20"/>
          <w:spacing w:val="-12"/>
        </w:rPr>
        <w:t> </w:t>
      </w:r>
      <w:r>
        <w:rPr>
          <w:color w:val="231F20"/>
        </w:rPr>
        <w:t>people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their</w:t>
      </w:r>
      <w:r>
        <w:rPr>
          <w:color w:val="231F20"/>
          <w:spacing w:val="-12"/>
        </w:rPr>
        <w:t> </w:t>
      </w:r>
      <w:r>
        <w:rPr>
          <w:color w:val="231F20"/>
        </w:rPr>
        <w:t>own</w:t>
      </w:r>
      <w:r>
        <w:rPr>
          <w:color w:val="231F20"/>
          <w:spacing w:val="-11"/>
        </w:rPr>
        <w:t> </w:t>
      </w:r>
      <w:r>
        <w:rPr>
          <w:color w:val="231F20"/>
        </w:rPr>
        <w:t>homes.</w:t>
      </w:r>
    </w:p>
    <w:p>
      <w:pPr>
        <w:pStyle w:val="BodyText"/>
        <w:spacing w:line="237" w:lineRule="auto" w:before="163"/>
        <w:ind w:left="113" w:right="533"/>
      </w:pPr>
      <w:r>
        <w:rPr>
          <w:color w:val="EF4923"/>
        </w:rPr>
        <w:t>“It</w:t>
      </w:r>
      <w:r>
        <w:rPr>
          <w:color w:val="EF4923"/>
          <w:spacing w:val="-14"/>
        </w:rPr>
        <w:t> </w:t>
      </w:r>
      <w:r>
        <w:rPr>
          <w:color w:val="EF4923"/>
        </w:rPr>
        <w:t>is</w:t>
      </w:r>
      <w:r>
        <w:rPr>
          <w:color w:val="EF4923"/>
          <w:spacing w:val="-14"/>
        </w:rPr>
        <w:t> </w:t>
      </w:r>
      <w:r>
        <w:rPr>
          <w:color w:val="EF4923"/>
        </w:rPr>
        <w:t>not</w:t>
      </w:r>
      <w:r>
        <w:rPr>
          <w:color w:val="EF4923"/>
          <w:spacing w:val="-14"/>
        </w:rPr>
        <w:t> </w:t>
      </w:r>
      <w:r>
        <w:rPr>
          <w:color w:val="EF4923"/>
        </w:rPr>
        <w:t>just</w:t>
      </w:r>
      <w:r>
        <w:rPr>
          <w:color w:val="EF4923"/>
          <w:spacing w:val="-14"/>
        </w:rPr>
        <w:t> </w:t>
      </w:r>
      <w:r>
        <w:rPr>
          <w:color w:val="EF4923"/>
        </w:rPr>
        <w:t>about</w:t>
      </w:r>
      <w:r>
        <w:rPr>
          <w:color w:val="EF4923"/>
          <w:spacing w:val="-14"/>
        </w:rPr>
        <w:t> </w:t>
      </w:r>
      <w:r>
        <w:rPr>
          <w:color w:val="EF4923"/>
        </w:rPr>
        <w:t>whether</w:t>
      </w:r>
      <w:r>
        <w:rPr>
          <w:color w:val="EF4923"/>
          <w:spacing w:val="-14"/>
        </w:rPr>
        <w:t> </w:t>
      </w:r>
      <w:r>
        <w:rPr>
          <w:color w:val="EF4923"/>
        </w:rPr>
        <w:t>the</w:t>
      </w:r>
      <w:r>
        <w:rPr>
          <w:color w:val="EF4923"/>
          <w:spacing w:val="-14"/>
        </w:rPr>
        <w:t> </w:t>
      </w:r>
      <w:r>
        <w:rPr>
          <w:color w:val="EF4923"/>
        </w:rPr>
        <w:t>means</w:t>
      </w:r>
      <w:r>
        <w:rPr>
          <w:color w:val="EF4923"/>
          <w:spacing w:val="-14"/>
        </w:rPr>
        <w:t> </w:t>
      </w:r>
      <w:r>
        <w:rPr>
          <w:color w:val="EF4923"/>
        </w:rPr>
        <w:t>of</w:t>
      </w:r>
      <w:r>
        <w:rPr>
          <w:color w:val="EF4923"/>
          <w:spacing w:val="1"/>
        </w:rPr>
        <w:t> </w:t>
      </w:r>
      <w:r>
        <w:rPr>
          <w:color w:val="EF4923"/>
        </w:rPr>
        <w:t>communicating</w:t>
      </w:r>
      <w:r>
        <w:rPr>
          <w:color w:val="EF4923"/>
          <w:spacing w:val="-13"/>
        </w:rPr>
        <w:t> </w:t>
      </w:r>
      <w:r>
        <w:rPr>
          <w:color w:val="EF4923"/>
        </w:rPr>
        <w:t>are</w:t>
      </w:r>
      <w:r>
        <w:rPr>
          <w:color w:val="EF4923"/>
          <w:spacing w:val="-13"/>
        </w:rPr>
        <w:t> </w:t>
      </w:r>
      <w:r>
        <w:rPr>
          <w:color w:val="EF4923"/>
        </w:rPr>
        <w:t>secure…</w:t>
      </w:r>
      <w:r>
        <w:rPr>
          <w:color w:val="EF4923"/>
          <w:spacing w:val="-12"/>
        </w:rPr>
        <w:t> </w:t>
      </w:r>
      <w:r>
        <w:rPr>
          <w:color w:val="EF4923"/>
        </w:rPr>
        <w:t>it’s</w:t>
      </w:r>
      <w:r>
        <w:rPr>
          <w:color w:val="EF4923"/>
          <w:spacing w:val="-13"/>
        </w:rPr>
        <w:t> </w:t>
      </w:r>
      <w:r>
        <w:rPr>
          <w:color w:val="EF4923"/>
        </w:rPr>
        <w:t>also</w:t>
      </w:r>
      <w:r>
        <w:rPr>
          <w:color w:val="EF4923"/>
          <w:spacing w:val="-13"/>
        </w:rPr>
        <w:t> </w:t>
      </w:r>
      <w:r>
        <w:rPr>
          <w:color w:val="EF4923"/>
        </w:rPr>
        <w:t>about</w:t>
      </w:r>
      <w:r>
        <w:rPr>
          <w:color w:val="EF4923"/>
          <w:spacing w:val="-67"/>
        </w:rPr>
        <w:t> </w:t>
      </w:r>
      <w:r>
        <w:rPr>
          <w:color w:val="EF4923"/>
        </w:rPr>
        <w:t>when and how and where you have</w:t>
      </w:r>
      <w:r>
        <w:rPr>
          <w:color w:val="EF4923"/>
          <w:spacing w:val="1"/>
        </w:rPr>
        <w:t> </w:t>
      </w:r>
      <w:r>
        <w:rPr>
          <w:color w:val="EF4923"/>
        </w:rPr>
        <w:t>communications with people that provide</w:t>
      </w:r>
      <w:r>
        <w:rPr>
          <w:color w:val="EF4923"/>
          <w:spacing w:val="1"/>
        </w:rPr>
        <w:t> </w:t>
      </w:r>
      <w:r>
        <w:rPr>
          <w:color w:val="EF4923"/>
        </w:rPr>
        <w:t>them with an opportunity to manage their</w:t>
      </w:r>
      <w:r>
        <w:rPr>
          <w:color w:val="EF4923"/>
          <w:spacing w:val="-68"/>
        </w:rPr>
        <w:t> </w:t>
      </w:r>
      <w:r>
        <w:rPr>
          <w:color w:val="EF4923"/>
        </w:rPr>
        <w:t>own</w:t>
      </w:r>
      <w:r>
        <w:rPr>
          <w:color w:val="EF4923"/>
          <w:spacing w:val="-11"/>
        </w:rPr>
        <w:t> </w:t>
      </w:r>
      <w:r>
        <w:rPr>
          <w:color w:val="EF4923"/>
        </w:rPr>
        <w:t>flow</w:t>
      </w:r>
      <w:r>
        <w:rPr>
          <w:color w:val="EF4923"/>
          <w:spacing w:val="-11"/>
        </w:rPr>
        <w:t> </w:t>
      </w:r>
      <w:r>
        <w:rPr>
          <w:color w:val="EF4923"/>
        </w:rPr>
        <w:t>of</w:t>
      </w:r>
      <w:r>
        <w:rPr>
          <w:color w:val="EF4923"/>
          <w:spacing w:val="-11"/>
        </w:rPr>
        <w:t> </w:t>
      </w:r>
      <w:r>
        <w:rPr>
          <w:color w:val="EF4923"/>
        </w:rPr>
        <w:t>critical</w:t>
      </w:r>
      <w:r>
        <w:rPr>
          <w:color w:val="EF4923"/>
          <w:spacing w:val="-10"/>
        </w:rPr>
        <w:t> </w:t>
      </w:r>
      <w:r>
        <w:rPr>
          <w:color w:val="EF4923"/>
        </w:rPr>
        <w:t>information.”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Child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family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 w:right="148"/>
      </w:pPr>
      <w:r>
        <w:rPr>
          <w:color w:val="231F20"/>
        </w:rPr>
        <w:t>A number of organisations also expressed</w:t>
      </w:r>
      <w:r>
        <w:rPr>
          <w:color w:val="231F20"/>
          <w:spacing w:val="1"/>
        </w:rPr>
        <w:t> </w:t>
      </w:r>
      <w:r>
        <w:rPr>
          <w:color w:val="231F20"/>
        </w:rPr>
        <w:t>concern about the increased risk associated</w:t>
      </w:r>
      <w:r>
        <w:rPr>
          <w:color w:val="231F20"/>
          <w:spacing w:val="-68"/>
        </w:rPr>
        <w:t> </w:t>
      </w:r>
      <w:r>
        <w:rPr>
          <w:color w:val="231F20"/>
        </w:rPr>
        <w:t>with the rapid roll-out of digital service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options.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fear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adaptations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made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part of the crisis response require more</w:t>
      </w:r>
      <w:r>
        <w:rPr>
          <w:color w:val="231F20"/>
          <w:spacing w:val="1"/>
        </w:rPr>
        <w:t> </w:t>
      </w:r>
      <w:r>
        <w:rPr>
          <w:color w:val="231F20"/>
        </w:rPr>
        <w:t>comprehensive risk assessment moving</w:t>
      </w:r>
      <w:r>
        <w:rPr>
          <w:color w:val="231F20"/>
          <w:spacing w:val="1"/>
        </w:rPr>
        <w:t> </w:t>
      </w:r>
      <w:r>
        <w:rPr>
          <w:color w:val="231F20"/>
        </w:rPr>
        <w:t>forward.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  <w:r>
        <w:rPr/>
        <w:pict>
          <v:group style="position:absolute;margin-left:14.173pt;margin-top:14.174015pt;width:566.950pt;height:813.55pt;mso-position-horizontal-relative:page;mso-position-vertical-relative:page;z-index:-16816640" id="docshapegroup56" coordorigin="283,283" coordsize="11339,16271">
            <v:rect style="position:absolute;left:283;top:283;width:11339;height:16271" id="docshape57" filled="true" fillcolor="#ebeced" stroked="false">
              <v:fill type="solid"/>
            </v:rect>
            <v:line style="position:absolute" from="6094,12705" to="10772,12705" stroked="true" strokeweight=".2pt" strokecolor="#231f20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tabs>
          <w:tab w:pos="532" w:val="left" w:leader="none"/>
        </w:tabs>
        <w:spacing w:before="0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14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107"/>
        <w:ind w:left="113" w:right="38"/>
      </w:pPr>
      <w:r>
        <w:rPr>
          <w:color w:val="EF4923"/>
        </w:rPr>
        <w:t>“For</w:t>
      </w:r>
      <w:r>
        <w:rPr>
          <w:color w:val="EF4923"/>
          <w:spacing w:val="1"/>
        </w:rPr>
        <w:t> </w:t>
      </w:r>
      <w:r>
        <w:rPr>
          <w:color w:val="EF4923"/>
        </w:rPr>
        <w:t>the</w:t>
      </w:r>
      <w:r>
        <w:rPr>
          <w:color w:val="EF4923"/>
          <w:spacing w:val="1"/>
        </w:rPr>
        <w:t> </w:t>
      </w:r>
      <w:r>
        <w:rPr>
          <w:color w:val="EF4923"/>
        </w:rPr>
        <w:t>most</w:t>
      </w:r>
      <w:r>
        <w:rPr>
          <w:color w:val="EF4923"/>
          <w:spacing w:val="1"/>
        </w:rPr>
        <w:t> </w:t>
      </w:r>
      <w:r>
        <w:rPr>
          <w:color w:val="EF4923"/>
        </w:rPr>
        <w:t>part</w:t>
      </w:r>
      <w:r>
        <w:rPr>
          <w:color w:val="EF4923"/>
          <w:spacing w:val="1"/>
        </w:rPr>
        <w:t> </w:t>
      </w:r>
      <w:r>
        <w:rPr>
          <w:color w:val="EF4923"/>
        </w:rPr>
        <w:t>I’ve</w:t>
      </w:r>
      <w:r>
        <w:rPr>
          <w:color w:val="EF4923"/>
          <w:spacing w:val="1"/>
        </w:rPr>
        <w:t> </w:t>
      </w:r>
      <w:r>
        <w:rPr>
          <w:color w:val="EF4923"/>
        </w:rPr>
        <w:t>no</w:t>
      </w:r>
      <w:r>
        <w:rPr>
          <w:color w:val="EF4923"/>
          <w:spacing w:val="1"/>
        </w:rPr>
        <w:t> </w:t>
      </w:r>
      <w:r>
        <w:rPr>
          <w:color w:val="EF4923"/>
        </w:rPr>
        <w:t>doubt</w:t>
      </w:r>
      <w:r>
        <w:rPr>
          <w:color w:val="EF4923"/>
          <w:spacing w:val="1"/>
        </w:rPr>
        <w:t> </w:t>
      </w:r>
      <w:r>
        <w:rPr>
          <w:color w:val="EF4923"/>
        </w:rPr>
        <w:t>that</w:t>
      </w:r>
      <w:r>
        <w:rPr>
          <w:color w:val="EF4923"/>
          <w:spacing w:val="1"/>
        </w:rPr>
        <w:t> </w:t>
      </w:r>
      <w:r>
        <w:rPr>
          <w:color w:val="EF4923"/>
        </w:rPr>
        <w:t>the</w:t>
      </w:r>
      <w:r>
        <w:rPr>
          <w:color w:val="EF4923"/>
          <w:spacing w:val="1"/>
        </w:rPr>
        <w:t> </w:t>
      </w:r>
      <w:r>
        <w:rPr>
          <w:color w:val="EF4923"/>
        </w:rPr>
        <w:t>rapid roll out of telehealth and other</w:t>
      </w:r>
      <w:r>
        <w:rPr>
          <w:color w:val="EF4923"/>
          <w:spacing w:val="1"/>
        </w:rPr>
        <w:t> </w:t>
      </w:r>
      <w:r>
        <w:rPr>
          <w:color w:val="EF4923"/>
        </w:rPr>
        <w:t>technological means for improving rapid and</w:t>
      </w:r>
      <w:r>
        <w:rPr>
          <w:color w:val="EF4923"/>
          <w:spacing w:val="1"/>
        </w:rPr>
        <w:t> </w:t>
      </w:r>
      <w:r>
        <w:rPr>
          <w:color w:val="EF4923"/>
        </w:rPr>
        <w:t>accessible service delivery is an asset both to</w:t>
      </w:r>
      <w:r>
        <w:rPr>
          <w:color w:val="EF4923"/>
          <w:spacing w:val="-68"/>
        </w:rPr>
        <w:t> </w:t>
      </w:r>
      <w:r>
        <w:rPr>
          <w:color w:val="EF4923"/>
        </w:rPr>
        <w:t>clients and agencies; my concern is that we</w:t>
      </w:r>
      <w:r>
        <w:rPr>
          <w:color w:val="EF4923"/>
          <w:spacing w:val="1"/>
        </w:rPr>
        <w:t> </w:t>
      </w:r>
      <w:r>
        <w:rPr>
          <w:color w:val="EF4923"/>
        </w:rPr>
        <w:t>will</w:t>
      </w:r>
      <w:r>
        <w:rPr>
          <w:color w:val="EF4923"/>
          <w:spacing w:val="-11"/>
        </w:rPr>
        <w:t> </w:t>
      </w:r>
      <w:r>
        <w:rPr>
          <w:color w:val="EF4923"/>
        </w:rPr>
        <w:t>stumble</w:t>
      </w:r>
      <w:r>
        <w:rPr>
          <w:color w:val="EF4923"/>
          <w:spacing w:val="-11"/>
        </w:rPr>
        <w:t> </w:t>
      </w:r>
      <w:r>
        <w:rPr>
          <w:color w:val="EF4923"/>
        </w:rPr>
        <w:t>blindly</w:t>
      </w:r>
      <w:r>
        <w:rPr>
          <w:color w:val="EF4923"/>
          <w:spacing w:val="-11"/>
        </w:rPr>
        <w:t> </w:t>
      </w:r>
      <w:r>
        <w:rPr>
          <w:color w:val="EF4923"/>
        </w:rPr>
        <w:t>into</w:t>
      </w:r>
      <w:r>
        <w:rPr>
          <w:color w:val="EF4923"/>
          <w:spacing w:val="-10"/>
        </w:rPr>
        <w:t> </w:t>
      </w:r>
      <w:r>
        <w:rPr>
          <w:color w:val="EF4923"/>
        </w:rPr>
        <w:t>the</w:t>
      </w:r>
      <w:r>
        <w:rPr>
          <w:color w:val="EF4923"/>
          <w:spacing w:val="-11"/>
        </w:rPr>
        <w:t> </w:t>
      </w:r>
      <w:r>
        <w:rPr>
          <w:color w:val="EF4923"/>
        </w:rPr>
        <w:t>unreflective</w:t>
      </w:r>
      <w:r>
        <w:rPr>
          <w:color w:val="EF4923"/>
          <w:spacing w:val="-11"/>
        </w:rPr>
        <w:t> </w:t>
      </w:r>
      <w:r>
        <w:rPr>
          <w:color w:val="EF4923"/>
        </w:rPr>
        <w:t>use</w:t>
      </w:r>
      <w:r>
        <w:rPr>
          <w:color w:val="EF4923"/>
          <w:spacing w:val="-11"/>
        </w:rPr>
        <w:t> </w:t>
      </w:r>
      <w:r>
        <w:rPr>
          <w:color w:val="EF4923"/>
        </w:rPr>
        <w:t>of</w:t>
      </w:r>
      <w:r>
        <w:rPr>
          <w:color w:val="EF4923"/>
          <w:spacing w:val="-67"/>
        </w:rPr>
        <w:t> </w:t>
      </w:r>
      <w:r>
        <w:rPr>
          <w:color w:val="EF4923"/>
        </w:rPr>
        <w:t>such; technologies have a way of determining</w:t>
      </w:r>
      <w:r>
        <w:rPr>
          <w:color w:val="EF4923"/>
          <w:spacing w:val="-68"/>
        </w:rPr>
        <w:t> </w:t>
      </w:r>
      <w:r>
        <w:rPr>
          <w:color w:val="EF4923"/>
        </w:rPr>
        <w:t>practices that I suspect most people are</w:t>
      </w:r>
      <w:r>
        <w:rPr>
          <w:color w:val="EF4923"/>
          <w:spacing w:val="1"/>
        </w:rPr>
        <w:t> </w:t>
      </w:r>
      <w:r>
        <w:rPr>
          <w:color w:val="EF4923"/>
        </w:rPr>
        <w:t>oblivious to, defaulting into the notion that</w:t>
      </w:r>
      <w:r>
        <w:rPr>
          <w:color w:val="EF4923"/>
          <w:spacing w:val="1"/>
        </w:rPr>
        <w:t> </w:t>
      </w:r>
      <w:r>
        <w:rPr>
          <w:color w:val="EF4923"/>
        </w:rPr>
        <w:t>they are inert objects we use for more-or-less</w:t>
      </w:r>
      <w:r>
        <w:rPr>
          <w:color w:val="EF4923"/>
          <w:spacing w:val="-68"/>
        </w:rPr>
        <w:t> </w:t>
      </w:r>
      <w:r>
        <w:rPr>
          <w:color w:val="EF4923"/>
        </w:rPr>
        <w:t>conscious</w:t>
      </w:r>
      <w:r>
        <w:rPr>
          <w:color w:val="EF4923"/>
          <w:spacing w:val="-12"/>
        </w:rPr>
        <w:t> </w:t>
      </w:r>
      <w:r>
        <w:rPr>
          <w:color w:val="EF4923"/>
        </w:rPr>
        <w:t>intentional</w:t>
      </w:r>
      <w:r>
        <w:rPr>
          <w:color w:val="EF4923"/>
          <w:spacing w:val="-11"/>
        </w:rPr>
        <w:t> </w:t>
      </w:r>
      <w:r>
        <w:rPr>
          <w:color w:val="EF4923"/>
        </w:rPr>
        <w:t>purposes.”</w:t>
      </w:r>
    </w:p>
    <w:p>
      <w:pPr>
        <w:tabs>
          <w:tab w:pos="4790" w:val="left" w:leader="none"/>
        </w:tabs>
        <w:spacing w:before="100"/>
        <w:ind w:left="113" w:right="0" w:firstLine="0"/>
        <w:jc w:val="left"/>
        <w:rPr>
          <w:sz w:val="24"/>
        </w:rPr>
      </w:pPr>
      <w:r>
        <w:rPr/>
        <w:br w:type="column"/>
      </w:r>
      <w:r>
        <w:rPr>
          <w:color w:val="EF4923"/>
          <w:sz w:val="24"/>
          <w:u w:val="single" w:color="EF4923"/>
        </w:rPr>
        <w:t>Rural</w:t>
      </w:r>
      <w:r>
        <w:rPr>
          <w:color w:val="EF4923"/>
          <w:spacing w:val="-12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and</w:t>
      </w:r>
      <w:r>
        <w:rPr>
          <w:color w:val="EF4923"/>
          <w:spacing w:val="-11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regional</w:t>
      </w:r>
      <w:r>
        <w:rPr>
          <w:color w:val="EF4923"/>
          <w:spacing w:val="-11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areas</w:t>
        <w:tab/>
      </w:r>
    </w:p>
    <w:p>
      <w:pPr>
        <w:pStyle w:val="BodyText"/>
        <w:spacing w:line="237" w:lineRule="auto" w:before="161"/>
        <w:ind w:left="113"/>
      </w:pPr>
      <w:r>
        <w:rPr>
          <w:color w:val="231F20"/>
          <w:w w:val="95"/>
        </w:rPr>
        <w:t>In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regional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rural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locations,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digital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models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seen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convenient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many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clients due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elimination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of travel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time.</w:t>
      </w:r>
    </w:p>
    <w:p>
      <w:pPr>
        <w:pStyle w:val="BodyText"/>
        <w:spacing w:line="237" w:lineRule="auto"/>
        <w:ind w:left="113"/>
      </w:pPr>
      <w:r>
        <w:rPr>
          <w:color w:val="231F20"/>
        </w:rPr>
        <w:t>They</w:t>
      </w:r>
      <w:r>
        <w:rPr>
          <w:color w:val="231F20"/>
          <w:spacing w:val="-15"/>
        </w:rPr>
        <w:t> </w:t>
      </w:r>
      <w:r>
        <w:rPr>
          <w:color w:val="231F20"/>
        </w:rPr>
        <w:t>also</w:t>
      </w:r>
      <w:r>
        <w:rPr>
          <w:color w:val="231F20"/>
          <w:spacing w:val="-15"/>
        </w:rPr>
        <w:t> </w:t>
      </w:r>
      <w:r>
        <w:rPr>
          <w:color w:val="231F20"/>
        </w:rPr>
        <w:t>have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capability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provide</w:t>
      </w:r>
      <w:r>
        <w:rPr>
          <w:color w:val="231F20"/>
          <w:spacing w:val="-14"/>
        </w:rPr>
        <w:t> </w:t>
      </w:r>
      <w:r>
        <w:rPr>
          <w:color w:val="231F20"/>
        </w:rPr>
        <w:t>access</w:t>
      </w:r>
      <w:r>
        <w:rPr>
          <w:color w:val="231F20"/>
          <w:spacing w:val="-68"/>
        </w:rPr>
        <w:t> </w:t>
      </w:r>
      <w:r>
        <w:rPr>
          <w:color w:val="231F20"/>
        </w:rPr>
        <w:t>to a wider demographic. For example, one</w:t>
      </w:r>
      <w:r>
        <w:rPr>
          <w:color w:val="231F20"/>
          <w:spacing w:val="1"/>
        </w:rPr>
        <w:t> </w:t>
      </w:r>
      <w:r>
        <w:rPr>
          <w:color w:val="231F20"/>
        </w:rPr>
        <w:t>organisation indicated that there are some</w:t>
      </w:r>
      <w:r>
        <w:rPr>
          <w:color w:val="231F20"/>
          <w:spacing w:val="1"/>
        </w:rPr>
        <w:t> </w:t>
      </w:r>
      <w:r>
        <w:rPr>
          <w:color w:val="231F20"/>
        </w:rPr>
        <w:t>areas in the Wimmera Region currently</w:t>
      </w:r>
      <w:r>
        <w:rPr>
          <w:color w:val="231F20"/>
          <w:spacing w:val="1"/>
        </w:rPr>
        <w:t> </w:t>
      </w:r>
      <w:r>
        <w:rPr>
          <w:color w:val="231F20"/>
        </w:rPr>
        <w:t>inaccessible to outreach workers due to 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physical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distances</w:t>
      </w:r>
      <w:r>
        <w:rPr>
          <w:color w:val="231F20"/>
          <w:spacing w:val="-16"/>
        </w:rPr>
        <w:t> </w:t>
      </w:r>
      <w:r>
        <w:rPr>
          <w:color w:val="231F20"/>
        </w:rPr>
        <w:t>involved.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use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digital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05" w:space="156"/>
            <w:col w:w="4909"/>
          </w:cols>
        </w:sectPr>
      </w:pPr>
    </w:p>
    <w:p>
      <w:pPr>
        <w:pStyle w:val="BodyText"/>
        <w:tabs>
          <w:tab w:pos="4790" w:val="left" w:leader="none"/>
          <w:tab w:pos="5074" w:val="left" w:leader="none"/>
        </w:tabs>
        <w:spacing w:line="200" w:lineRule="exact"/>
        <w:ind w:left="113"/>
      </w:pPr>
      <w:r>
        <w:rPr>
          <w:color w:val="231F20"/>
          <w:w w:val="85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</w:r>
      <w:r>
        <w:rPr>
          <w:color w:val="231F20"/>
        </w:rPr>
        <w:t>service</w:t>
      </w:r>
      <w:r>
        <w:rPr>
          <w:color w:val="231F20"/>
          <w:spacing w:val="-15"/>
        </w:rPr>
        <w:t> </w:t>
      </w:r>
      <w:r>
        <w:rPr>
          <w:color w:val="231F20"/>
        </w:rPr>
        <w:t>delivery</w:t>
      </w:r>
      <w:r>
        <w:rPr>
          <w:color w:val="231F20"/>
          <w:spacing w:val="-14"/>
        </w:rPr>
        <w:t> </w:t>
      </w:r>
      <w:r>
        <w:rPr>
          <w:color w:val="231F20"/>
        </w:rPr>
        <w:t>has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potential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open</w:t>
      </w:r>
      <w:r>
        <w:rPr>
          <w:color w:val="231F20"/>
          <w:spacing w:val="-14"/>
        </w:rPr>
        <w:t> </w:t>
      </w:r>
      <w:r>
        <w:rPr>
          <w:color w:val="231F20"/>
        </w:rPr>
        <w:t>up</w:t>
      </w:r>
    </w:p>
    <w:p>
      <w:pPr>
        <w:spacing w:after="0" w:line="200" w:lineRule="exact"/>
        <w:sectPr>
          <w:type w:val="continuous"/>
          <w:pgSz w:w="11910" w:h="16840"/>
          <w:pgMar w:top="1580" w:bottom="280" w:left="1020" w:right="1020"/>
        </w:sectPr>
      </w:pPr>
    </w:p>
    <w:p>
      <w:pPr>
        <w:spacing w:before="17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(Director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4"/>
        <w:ind w:left="113" w:right="116"/>
      </w:pPr>
      <w:r>
        <w:rPr>
          <w:color w:val="231F20"/>
        </w:rPr>
        <w:t>Experiences</w:t>
      </w:r>
      <w:r>
        <w:rPr>
          <w:color w:val="231F20"/>
          <w:spacing w:val="-11"/>
        </w:rPr>
        <w:t> </w:t>
      </w:r>
      <w:r>
        <w:rPr>
          <w:color w:val="231F20"/>
        </w:rPr>
        <w:t>differed</w:t>
      </w:r>
      <w:r>
        <w:rPr>
          <w:color w:val="231F20"/>
          <w:spacing w:val="-11"/>
        </w:rPr>
        <w:t> </w:t>
      </w:r>
      <w:r>
        <w:rPr>
          <w:color w:val="231F20"/>
        </w:rPr>
        <w:t>significantly</w:t>
      </w:r>
      <w:r>
        <w:rPr>
          <w:color w:val="231F20"/>
          <w:spacing w:val="-11"/>
        </w:rPr>
        <w:t> </w:t>
      </w:r>
      <w:r>
        <w:rPr>
          <w:color w:val="231F20"/>
        </w:rPr>
        <w:t>between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various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subsectors,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family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violence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child and family services facing more barriers</w:t>
      </w:r>
      <w:r>
        <w:rPr>
          <w:color w:val="231F20"/>
          <w:spacing w:val="-68"/>
        </w:rPr>
        <w:t> </w:t>
      </w:r>
      <w:r>
        <w:rPr>
          <w:color w:val="231F20"/>
        </w:rPr>
        <w:t>to the implementation of digital modalities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than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subsectors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such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mental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health.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One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mental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health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organisation</w:t>
      </w:r>
      <w:r>
        <w:rPr>
          <w:color w:val="231F20"/>
          <w:spacing w:val="-16"/>
        </w:rPr>
        <w:t> </w:t>
      </w:r>
      <w:r>
        <w:rPr>
          <w:color w:val="231F20"/>
        </w:rPr>
        <w:t>attributed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success of the subsector’s rapid transition to</w:t>
      </w:r>
      <w:r>
        <w:rPr>
          <w:color w:val="231F20"/>
          <w:spacing w:val="1"/>
        </w:rPr>
        <w:t> </w:t>
      </w:r>
      <w:r>
        <w:rPr>
          <w:color w:val="231F20"/>
        </w:rPr>
        <w:t>digital service delivery to targeted support</w:t>
      </w:r>
      <w:r>
        <w:rPr>
          <w:color w:val="231F20"/>
          <w:spacing w:val="1"/>
        </w:rPr>
        <w:t> </w:t>
      </w:r>
      <w:r>
        <w:rPr>
          <w:color w:val="231F20"/>
        </w:rPr>
        <w:t>from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Victorian</w:t>
      </w:r>
      <w:r>
        <w:rPr>
          <w:color w:val="231F20"/>
          <w:spacing w:val="-15"/>
        </w:rPr>
        <w:t> </w:t>
      </w:r>
      <w:r>
        <w:rPr>
          <w:color w:val="231F20"/>
        </w:rPr>
        <w:t>Government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DHHS:</w:t>
      </w:r>
    </w:p>
    <w:p>
      <w:pPr>
        <w:pStyle w:val="BodyText"/>
        <w:spacing w:line="237" w:lineRule="auto" w:before="164"/>
        <w:ind w:left="113"/>
      </w:pPr>
      <w:r>
        <w:rPr>
          <w:color w:val="EF4923"/>
        </w:rPr>
        <w:t>“They’ve done a great job in terms of</w:t>
      </w:r>
      <w:r>
        <w:rPr>
          <w:color w:val="EF4923"/>
          <w:spacing w:val="1"/>
        </w:rPr>
        <w:t> </w:t>
      </w:r>
      <w:r>
        <w:rPr>
          <w:color w:val="EF4923"/>
        </w:rPr>
        <w:t>stabilising</w:t>
      </w:r>
      <w:r>
        <w:rPr>
          <w:color w:val="EF4923"/>
          <w:spacing w:val="-6"/>
        </w:rPr>
        <w:t> </w:t>
      </w:r>
      <w:r>
        <w:rPr>
          <w:color w:val="EF4923"/>
        </w:rPr>
        <w:t>the</w:t>
      </w:r>
      <w:r>
        <w:rPr>
          <w:color w:val="EF4923"/>
          <w:spacing w:val="-6"/>
        </w:rPr>
        <w:t> </w:t>
      </w:r>
      <w:r>
        <w:rPr>
          <w:color w:val="EF4923"/>
        </w:rPr>
        <w:t>sector</w:t>
      </w:r>
      <w:r>
        <w:rPr>
          <w:color w:val="EF4923"/>
          <w:spacing w:val="-6"/>
        </w:rPr>
        <w:t> </w:t>
      </w:r>
      <w:r>
        <w:rPr>
          <w:color w:val="EF4923"/>
        </w:rPr>
        <w:t>and</w:t>
      </w:r>
      <w:r>
        <w:rPr>
          <w:color w:val="EF4923"/>
          <w:spacing w:val="-5"/>
        </w:rPr>
        <w:t> </w:t>
      </w:r>
      <w:r>
        <w:rPr>
          <w:color w:val="EF4923"/>
        </w:rPr>
        <w:t>keeping</w:t>
      </w:r>
      <w:r>
        <w:rPr>
          <w:color w:val="EF4923"/>
          <w:spacing w:val="-6"/>
        </w:rPr>
        <w:t> </w:t>
      </w:r>
      <w:r>
        <w:rPr>
          <w:color w:val="EF4923"/>
        </w:rPr>
        <w:t>things</w:t>
      </w:r>
      <w:r>
        <w:rPr>
          <w:color w:val="EF4923"/>
          <w:spacing w:val="-6"/>
        </w:rPr>
        <w:t> </w:t>
      </w:r>
      <w:r>
        <w:rPr>
          <w:color w:val="EF4923"/>
        </w:rPr>
        <w:t>going</w:t>
      </w:r>
      <w:r>
        <w:rPr>
          <w:color w:val="EF4923"/>
          <w:spacing w:val="-67"/>
        </w:rPr>
        <w:t> </w:t>
      </w:r>
      <w:r>
        <w:rPr>
          <w:color w:val="EF4923"/>
        </w:rPr>
        <w:t>and providing investment where it has been</w:t>
      </w:r>
      <w:r>
        <w:rPr>
          <w:color w:val="EF4923"/>
          <w:spacing w:val="1"/>
        </w:rPr>
        <w:t> </w:t>
      </w:r>
      <w:r>
        <w:rPr>
          <w:color w:val="EF4923"/>
        </w:rPr>
        <w:t>needed.</w:t>
      </w:r>
      <w:r>
        <w:rPr>
          <w:color w:val="EF4923"/>
          <w:spacing w:val="-10"/>
        </w:rPr>
        <w:t> </w:t>
      </w:r>
      <w:r>
        <w:rPr>
          <w:color w:val="EF4923"/>
        </w:rPr>
        <w:t>One</w:t>
      </w:r>
      <w:r>
        <w:rPr>
          <w:color w:val="EF4923"/>
          <w:spacing w:val="-9"/>
        </w:rPr>
        <w:t> </w:t>
      </w:r>
      <w:r>
        <w:rPr>
          <w:color w:val="EF4923"/>
        </w:rPr>
        <w:t>of</w:t>
      </w:r>
      <w:r>
        <w:rPr>
          <w:color w:val="EF4923"/>
          <w:spacing w:val="-9"/>
        </w:rPr>
        <w:t> </w:t>
      </w:r>
      <w:r>
        <w:rPr>
          <w:color w:val="EF4923"/>
        </w:rPr>
        <w:t>those</w:t>
      </w:r>
      <w:r>
        <w:rPr>
          <w:color w:val="EF4923"/>
          <w:spacing w:val="-9"/>
        </w:rPr>
        <w:t> </w:t>
      </w:r>
      <w:r>
        <w:rPr>
          <w:color w:val="EF4923"/>
        </w:rPr>
        <w:t>things</w:t>
      </w:r>
      <w:r>
        <w:rPr>
          <w:color w:val="EF4923"/>
          <w:spacing w:val="-9"/>
        </w:rPr>
        <w:t> </w:t>
      </w:r>
      <w:r>
        <w:rPr>
          <w:color w:val="EF4923"/>
        </w:rPr>
        <w:t>was</w:t>
      </w:r>
      <w:r>
        <w:rPr>
          <w:color w:val="EF4923"/>
          <w:spacing w:val="-9"/>
        </w:rPr>
        <w:t> </w:t>
      </w:r>
      <w:r>
        <w:rPr>
          <w:color w:val="EF4923"/>
        </w:rPr>
        <w:t>the</w:t>
      </w:r>
      <w:r>
        <w:rPr>
          <w:color w:val="EF4923"/>
          <w:spacing w:val="-9"/>
        </w:rPr>
        <w:t> </w:t>
      </w:r>
      <w:r>
        <w:rPr>
          <w:color w:val="EF4923"/>
        </w:rPr>
        <w:t>provision</w:t>
      </w:r>
      <w:r>
        <w:rPr>
          <w:color w:val="EF4923"/>
          <w:spacing w:val="-67"/>
        </w:rPr>
        <w:t> </w:t>
      </w:r>
      <w:r>
        <w:rPr>
          <w:color w:val="EF4923"/>
        </w:rPr>
        <w:t>of a telehealth platform for community health</w:t>
      </w:r>
      <w:r>
        <w:rPr>
          <w:color w:val="EF4923"/>
          <w:spacing w:val="1"/>
        </w:rPr>
        <w:t> </w:t>
      </w:r>
      <w:r>
        <w:rPr>
          <w:color w:val="EF4923"/>
        </w:rPr>
        <w:t>organisations.”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 – Mental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health organisation)</w:t>
      </w:r>
    </w:p>
    <w:p>
      <w:pPr>
        <w:pStyle w:val="BodyText"/>
        <w:spacing w:line="240" w:lineRule="exact"/>
        <w:ind w:left="113"/>
      </w:pPr>
      <w:r>
        <w:rPr/>
        <w:br w:type="column"/>
      </w:r>
      <w:r>
        <w:rPr>
          <w:color w:val="231F20"/>
          <w:w w:val="95"/>
        </w:rPr>
        <w:t>these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areas.</w:t>
      </w:r>
    </w:p>
    <w:p>
      <w:pPr>
        <w:spacing w:after="0" w:line="240" w:lineRule="exact"/>
        <w:sectPr>
          <w:type w:val="continuous"/>
          <w:pgSz w:w="11910" w:h="16840"/>
          <w:pgMar w:top="1580" w:bottom="280" w:left="1020" w:right="1020"/>
          <w:cols w:num="2" w:equalWidth="0">
            <w:col w:w="4830" w:space="130"/>
            <w:col w:w="4910"/>
          </w:cols>
        </w:sectPr>
      </w:pPr>
    </w:p>
    <w:p>
      <w:pPr>
        <w:pStyle w:val="BodyText"/>
      </w:pPr>
      <w:r>
        <w:rPr/>
        <w:pict>
          <v:group style="position:absolute;margin-left:14.173pt;margin-top:14.174015pt;width:566.950pt;height:813.55pt;mso-position-horizontal-relative:page;mso-position-vertical-relative:page;z-index:-16816128" id="docshapegroup58" coordorigin="283,283" coordsize="11339,16271">
            <v:rect style="position:absolute;left:283;top:283;width:11339;height:16271" id="docshape59" filled="true" fillcolor="#ebeced" stroked="false">
              <v:fill type="solid"/>
            </v:rect>
            <v:line style="position:absolute" from="1134,10445" to="5811,10445" stroked="true" strokeweight=".2pt" strokecolor="#231f20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237" w:lineRule="auto" w:before="98"/>
        <w:ind w:left="5074" w:right="128"/>
      </w:pPr>
      <w:r>
        <w:rPr/>
        <w:pict>
          <v:shape style="position:absolute;margin-left:304.723999pt;margin-top:-268.843628pt;width:233.9pt;height:263.2pt;mso-position-horizontal-relative:page;mso-position-vertical-relative:paragraph;z-index:15739904" type="#_x0000_t202" id="docshape60" filled="true" fillcolor="#ffffff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16"/>
                    </w:rPr>
                  </w:pP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CASE</w:t>
                  </w:r>
                  <w:r>
                    <w:rPr>
                      <w:rFonts w:ascii="Tahoma"/>
                      <w:b/>
                      <w:color w:val="758595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STUDY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28"/>
                    </w:rPr>
                  </w:pPr>
                  <w:r>
                    <w:rPr>
                      <w:rFonts w:ascii="Tahoma"/>
                      <w:b/>
                      <w:color w:val="758595"/>
                      <w:sz w:val="28"/>
                    </w:rPr>
                    <w:t>Dialling</w:t>
                  </w:r>
                  <w:r>
                    <w:rPr>
                      <w:rFonts w:ascii="Tahoma"/>
                      <w:b/>
                      <w:color w:val="758595"/>
                      <w:spacing w:val="12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in</w:t>
                  </w:r>
                  <w:r>
                    <w:rPr>
                      <w:rFonts w:ascii="Tahoma"/>
                      <w:b/>
                      <w:color w:val="758595"/>
                      <w:spacing w:val="12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for</w:t>
                  </w:r>
                  <w:r>
                    <w:rPr>
                      <w:rFonts w:ascii="Tahoma"/>
                      <w:b/>
                      <w:color w:val="758595"/>
                      <w:spacing w:val="13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dietetics</w:t>
                  </w:r>
                </w:p>
                <w:p>
                  <w:pPr>
                    <w:pStyle w:val="BodyText"/>
                    <w:spacing w:line="237" w:lineRule="auto" w:before="153"/>
                    <w:ind w:left="226" w:right="245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The dietetics program at Primary Care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Connect in Shepparton has historically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experienced a high ‘no-show’ ratio for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appointments. When the pandemic hit,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the program shifted from face-to-face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service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delivery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telehealth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approach,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service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hours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were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extended.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This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has</w:t>
                  </w:r>
                  <w:r>
                    <w:rPr>
                      <w:color w:val="758595"/>
                      <w:spacing w:val="-63"/>
                      <w:w w:val="95"/>
                    </w:rPr>
                    <w:t> </w:t>
                  </w:r>
                  <w:r>
                    <w:rPr>
                      <w:color w:val="758595"/>
                      <w:spacing w:val="-1"/>
                    </w:rPr>
                    <w:t>removed the barrier of </w:t>
                  </w:r>
                  <w:r>
                    <w:rPr>
                      <w:color w:val="758595"/>
                    </w:rPr>
                    <w:t>travelling time for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clients and provided the opportunity for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people</w:t>
                  </w:r>
                  <w:r>
                    <w:rPr>
                      <w:color w:val="758595"/>
                      <w:spacing w:val="7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7"/>
                    </w:rPr>
                    <w:t> </w:t>
                  </w:r>
                  <w:r>
                    <w:rPr>
                      <w:color w:val="758595"/>
                    </w:rPr>
                    <w:t>attend</w:t>
                  </w:r>
                  <w:r>
                    <w:rPr>
                      <w:color w:val="758595"/>
                      <w:spacing w:val="7"/>
                    </w:rPr>
                    <w:t> </w:t>
                  </w:r>
                  <w:r>
                    <w:rPr>
                      <w:color w:val="758595"/>
                    </w:rPr>
                    <w:t>appointments</w:t>
                  </w:r>
                  <w:r>
                    <w:rPr>
                      <w:color w:val="758595"/>
                      <w:spacing w:val="7"/>
                    </w:rPr>
                    <w:t> </w:t>
                  </w:r>
                  <w:r>
                    <w:rPr>
                      <w:color w:val="758595"/>
                    </w:rPr>
                    <w:t>before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and after work, enabling easier access to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services. One client even spoke to his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dietitian whilst driving a tractor on his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farm.</w:t>
                  </w:r>
                  <w:r>
                    <w:rPr>
                      <w:color w:val="758595"/>
                      <w:spacing w:val="1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These</w:t>
                  </w:r>
                  <w:r>
                    <w:rPr>
                      <w:color w:val="758595"/>
                      <w:spacing w:val="1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adaptations</w:t>
                  </w:r>
                  <w:r>
                    <w:rPr>
                      <w:color w:val="758595"/>
                      <w:spacing w:val="1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have</w:t>
                  </w:r>
                  <w:r>
                    <w:rPr>
                      <w:color w:val="758595"/>
                      <w:spacing w:val="1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significantly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reduced ‘no shows’ and enhanced client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engagement</w:t>
                  </w:r>
                  <w:r>
                    <w:rPr>
                      <w:color w:val="758595"/>
                      <w:spacing w:val="2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within</w:t>
                  </w:r>
                  <w:r>
                    <w:rPr>
                      <w:color w:val="758595"/>
                      <w:spacing w:val="2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2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dietetics</w:t>
                  </w:r>
                  <w:r>
                    <w:rPr>
                      <w:color w:val="758595"/>
                      <w:spacing w:val="2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program.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The shift to digital platforms is also benefiting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workers in these areas, making it easier to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attend meetings with colleagues in Melbourne</w:t>
      </w:r>
      <w:r>
        <w:rPr>
          <w:color w:val="231F20"/>
          <w:spacing w:val="-68"/>
        </w:rPr>
        <w:t> </w:t>
      </w:r>
      <w:r>
        <w:rPr>
          <w:color w:val="231F20"/>
        </w:rPr>
        <w:t>or other regional areas. One organisation</w:t>
      </w:r>
      <w:r>
        <w:rPr>
          <w:color w:val="231F20"/>
          <w:spacing w:val="1"/>
        </w:rPr>
        <w:t> </w:t>
      </w:r>
      <w:r>
        <w:rPr>
          <w:color w:val="231F20"/>
        </w:rPr>
        <w:t>observes that this has helped “democratise”</w:t>
      </w:r>
      <w:r>
        <w:rPr>
          <w:color w:val="231F20"/>
          <w:spacing w:val="1"/>
        </w:rPr>
        <w:t> </w:t>
      </w:r>
      <w:r>
        <w:rPr>
          <w:color w:val="231F20"/>
        </w:rPr>
        <w:t>meetings, which are now held using on-line</w:t>
      </w:r>
      <w:r>
        <w:rPr>
          <w:color w:val="231F20"/>
          <w:spacing w:val="1"/>
        </w:rPr>
        <w:t> </w:t>
      </w:r>
      <w:r>
        <w:rPr>
          <w:color w:val="231F20"/>
        </w:rPr>
        <w:t>platforms instead of some workers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teleconferencing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while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others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attend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person.</w:t>
      </w:r>
    </w:p>
    <w:p>
      <w:pPr>
        <w:pStyle w:val="BodyText"/>
        <w:spacing w:line="237" w:lineRule="auto" w:before="165"/>
        <w:ind w:left="5074" w:right="128"/>
      </w:pPr>
      <w:r>
        <w:rPr>
          <w:color w:val="231F20"/>
        </w:rPr>
        <w:t>One</w:t>
      </w:r>
      <w:r>
        <w:rPr>
          <w:color w:val="231F20"/>
          <w:spacing w:val="-16"/>
        </w:rPr>
        <w:t> </w:t>
      </w:r>
      <w:r>
        <w:rPr>
          <w:color w:val="231F20"/>
        </w:rPr>
        <w:t>regional</w:t>
      </w:r>
      <w:r>
        <w:rPr>
          <w:color w:val="231F20"/>
          <w:spacing w:val="-16"/>
        </w:rPr>
        <w:t> </w:t>
      </w:r>
      <w:r>
        <w:rPr>
          <w:color w:val="231F20"/>
        </w:rPr>
        <w:t>organisation</w:t>
      </w:r>
      <w:r>
        <w:rPr>
          <w:color w:val="231F20"/>
          <w:spacing w:val="-15"/>
        </w:rPr>
        <w:t> </w:t>
      </w:r>
      <w:r>
        <w:rPr>
          <w:color w:val="231F20"/>
        </w:rPr>
        <w:t>reports</w:t>
      </w:r>
      <w:r>
        <w:rPr>
          <w:color w:val="231F20"/>
          <w:spacing w:val="-16"/>
        </w:rPr>
        <w:t> </w:t>
      </w:r>
      <w:r>
        <w:rPr>
          <w:color w:val="231F20"/>
        </w:rPr>
        <w:t>that</w:t>
      </w:r>
      <w:r>
        <w:rPr>
          <w:color w:val="231F20"/>
          <w:spacing w:val="-15"/>
        </w:rPr>
        <w:t> </w:t>
      </w:r>
      <w:r>
        <w:rPr>
          <w:color w:val="231F20"/>
        </w:rPr>
        <w:t>digital</w:t>
      </w:r>
      <w:r>
        <w:rPr>
          <w:color w:val="231F20"/>
          <w:spacing w:val="1"/>
        </w:rPr>
        <w:t> </w:t>
      </w:r>
      <w:r>
        <w:rPr>
          <w:color w:val="231F20"/>
        </w:rPr>
        <w:t>service models have always been crucial 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delivery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rural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remote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context,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however are not appropriate for all clients in</w:t>
      </w:r>
      <w:r>
        <w:rPr>
          <w:color w:val="231F20"/>
          <w:spacing w:val="-68"/>
        </w:rPr>
        <w:t> </w:t>
      </w:r>
      <w:r>
        <w:rPr>
          <w:color w:val="231F20"/>
        </w:rPr>
        <w:t>every engagement (such as young children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family</w:t>
      </w:r>
      <w:r>
        <w:rPr>
          <w:color w:val="231F20"/>
          <w:spacing w:val="-13"/>
        </w:rPr>
        <w:t> </w:t>
      </w:r>
      <w:r>
        <w:rPr>
          <w:color w:val="231F20"/>
        </w:rPr>
        <w:t>violence</w:t>
      </w:r>
      <w:r>
        <w:rPr>
          <w:color w:val="231F20"/>
          <w:spacing w:val="-13"/>
        </w:rPr>
        <w:t> </w:t>
      </w:r>
      <w:r>
        <w:rPr>
          <w:color w:val="231F20"/>
        </w:rPr>
        <w:t>clients).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w w:val="95"/>
          <w:sz w:val="16"/>
        </w:rPr>
        <w:t>15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after="0"/>
        <w:rPr>
          <w:rFonts w:ascii="Tahoma"/>
          <w:sz w:val="27"/>
        </w:rPr>
        <w:sectPr>
          <w:pgSz w:w="11910" w:h="16840"/>
          <w:pgMar w:top="1580" w:bottom="280" w:left="1020" w:right="1020"/>
        </w:sectPr>
      </w:pPr>
    </w:p>
    <w:p>
      <w:pPr>
        <w:tabs>
          <w:tab w:pos="4790" w:val="left" w:leader="none"/>
        </w:tabs>
        <w:spacing w:before="101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Telephone</w:t>
      </w:r>
      <w:r>
        <w:rPr>
          <w:color w:val="EF4923"/>
          <w:spacing w:val="-3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and</w:t>
      </w:r>
      <w:r>
        <w:rPr>
          <w:color w:val="EF4923"/>
          <w:spacing w:val="-2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video</w:t>
      </w:r>
      <w:r>
        <w:rPr>
          <w:color w:val="EF4923"/>
          <w:spacing w:val="-2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services</w:t>
        <w:tab/>
      </w:r>
    </w:p>
    <w:p>
      <w:pPr>
        <w:pStyle w:val="BodyText"/>
        <w:spacing w:line="237" w:lineRule="auto" w:before="160"/>
        <w:ind w:left="113" w:right="37"/>
      </w:pPr>
      <w:r>
        <w:rPr>
          <w:color w:val="231F20"/>
          <w:w w:val="95"/>
        </w:rPr>
        <w:t>Some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reflected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that,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prior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pandemic, they considered phone and video</w:t>
      </w:r>
      <w:r>
        <w:rPr>
          <w:color w:val="231F20"/>
          <w:spacing w:val="1"/>
        </w:rPr>
        <w:t> </w:t>
      </w:r>
      <w:r>
        <w:rPr>
          <w:color w:val="231F20"/>
        </w:rPr>
        <w:t>contact to be inappropriate for casework or</w:t>
      </w:r>
      <w:r>
        <w:rPr>
          <w:color w:val="231F20"/>
          <w:spacing w:val="1"/>
        </w:rPr>
        <w:t> </w:t>
      </w:r>
      <w:r>
        <w:rPr>
          <w:color w:val="231F20"/>
        </w:rPr>
        <w:t>therapeutic contact, but have been surprised</w:t>
      </w:r>
      <w:r>
        <w:rPr>
          <w:color w:val="231F20"/>
          <w:spacing w:val="-68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find</w:t>
      </w:r>
      <w:r>
        <w:rPr>
          <w:color w:val="231F20"/>
          <w:spacing w:val="-14"/>
        </w:rPr>
        <w:t> </w:t>
      </w:r>
      <w:r>
        <w:rPr>
          <w:color w:val="231F20"/>
        </w:rPr>
        <w:t>it</w:t>
      </w:r>
      <w:r>
        <w:rPr>
          <w:color w:val="231F20"/>
          <w:spacing w:val="-14"/>
        </w:rPr>
        <w:t> </w:t>
      </w:r>
      <w:r>
        <w:rPr>
          <w:color w:val="231F20"/>
        </w:rPr>
        <w:t>useful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some</w:t>
      </w:r>
      <w:r>
        <w:rPr>
          <w:color w:val="231F20"/>
          <w:spacing w:val="-14"/>
        </w:rPr>
        <w:t> </w:t>
      </w:r>
      <w:r>
        <w:rPr>
          <w:color w:val="231F20"/>
        </w:rPr>
        <w:t>circumstances.</w:t>
      </w:r>
    </w:p>
    <w:p>
      <w:pPr>
        <w:pStyle w:val="BodyText"/>
        <w:spacing w:line="237" w:lineRule="auto"/>
        <w:ind w:left="113" w:right="361"/>
      </w:pPr>
      <w:r>
        <w:rPr>
          <w:color w:val="231F20"/>
          <w:w w:val="95"/>
        </w:rPr>
        <w:t>Many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believe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retain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elements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digital</w:t>
      </w:r>
      <w:r>
        <w:rPr>
          <w:color w:val="231F20"/>
          <w:spacing w:val="-15"/>
        </w:rPr>
        <w:t> </w:t>
      </w:r>
      <w:r>
        <w:rPr>
          <w:color w:val="231F20"/>
        </w:rPr>
        <w:t>service</w:t>
      </w:r>
      <w:r>
        <w:rPr>
          <w:color w:val="231F20"/>
          <w:spacing w:val="-16"/>
        </w:rPr>
        <w:t> </w:t>
      </w:r>
      <w:r>
        <w:rPr>
          <w:color w:val="231F20"/>
        </w:rPr>
        <w:t>delivery</w:t>
      </w:r>
      <w:r>
        <w:rPr>
          <w:color w:val="231F20"/>
          <w:spacing w:val="-15"/>
        </w:rPr>
        <w:t> </w:t>
      </w:r>
      <w:r>
        <w:rPr>
          <w:color w:val="231F20"/>
        </w:rPr>
        <w:t>moving</w:t>
      </w:r>
      <w:r>
        <w:rPr>
          <w:color w:val="231F20"/>
          <w:spacing w:val="-16"/>
        </w:rPr>
        <w:t> </w:t>
      </w:r>
      <w:r>
        <w:rPr>
          <w:color w:val="231F20"/>
        </w:rPr>
        <w:t>forward.</w:t>
      </w:r>
    </w:p>
    <w:p>
      <w:pPr>
        <w:pStyle w:val="BodyText"/>
        <w:spacing w:line="237" w:lineRule="auto" w:before="166"/>
        <w:ind w:left="113" w:right="37"/>
      </w:pPr>
      <w:r>
        <w:rPr>
          <w:color w:val="231F20"/>
          <w:w w:val="95"/>
        </w:rPr>
        <w:t>In the alcohol and other drugs sector,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organisations reported that forensic clients 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more likely to engage with services since the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introduction of phone appointments. </w:t>
      </w:r>
      <w:r>
        <w:rPr>
          <w:color w:val="231F20"/>
          <w:spacing w:val="-2"/>
        </w:rPr>
        <w:t>At one</w:t>
      </w:r>
      <w:r>
        <w:rPr>
          <w:color w:val="231F20"/>
          <w:spacing w:val="-1"/>
        </w:rPr>
        <w:t> </w:t>
      </w:r>
      <w:r>
        <w:rPr>
          <w:color w:val="231F20"/>
          <w:w w:val="95"/>
        </w:rPr>
        <w:t>organisation, the ‘complex adult forensic clients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show rate’ was previously </w:t>
      </w:r>
      <w:r>
        <w:rPr>
          <w:color w:val="231F20"/>
          <w:w w:val="95"/>
        </w:rPr>
        <w:t>around 45% for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appointments. Since the move to telephone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consultations during the pandemic, the ‘show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rate’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this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cohort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has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increased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"/>
          <w:w w:val="95"/>
        </w:rPr>
        <w:t>around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75%.</w:t>
      </w:r>
    </w:p>
    <w:p>
      <w:pPr>
        <w:pStyle w:val="BodyText"/>
        <w:spacing w:line="237" w:lineRule="auto" w:before="164"/>
        <w:ind w:left="113" w:right="38"/>
      </w:pPr>
      <w:r>
        <w:rPr>
          <w:color w:val="231F20"/>
        </w:rPr>
        <w:t>There</w:t>
      </w:r>
      <w:r>
        <w:rPr>
          <w:color w:val="231F20"/>
          <w:spacing w:val="-17"/>
        </w:rPr>
        <w:t> </w:t>
      </w:r>
      <w:r>
        <w:rPr>
          <w:color w:val="231F20"/>
        </w:rPr>
        <w:t>are</w:t>
      </w:r>
      <w:r>
        <w:rPr>
          <w:color w:val="231F20"/>
          <w:spacing w:val="-16"/>
        </w:rPr>
        <w:t> </w:t>
      </w:r>
      <w:r>
        <w:rPr>
          <w:color w:val="231F20"/>
        </w:rPr>
        <w:t>concerns</w:t>
      </w:r>
      <w:r>
        <w:rPr>
          <w:color w:val="231F20"/>
          <w:spacing w:val="-16"/>
        </w:rPr>
        <w:t> </w:t>
      </w:r>
      <w:r>
        <w:rPr>
          <w:color w:val="231F20"/>
        </w:rPr>
        <w:t>within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sector</w:t>
      </w:r>
      <w:r>
        <w:rPr>
          <w:color w:val="231F20"/>
          <w:spacing w:val="-16"/>
        </w:rPr>
        <w:t> </w:t>
      </w:r>
      <w:r>
        <w:rPr>
          <w:color w:val="231F20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</w:rPr>
        <w:t>some</w:t>
      </w:r>
      <w:r>
        <w:rPr>
          <w:color w:val="231F20"/>
          <w:spacing w:val="-68"/>
        </w:rPr>
        <w:t> </w:t>
      </w:r>
      <w:r>
        <w:rPr>
          <w:color w:val="231F20"/>
        </w:rPr>
        <w:t>digital modalities adopted at pace during the</w:t>
      </w:r>
      <w:r>
        <w:rPr>
          <w:color w:val="231F20"/>
          <w:spacing w:val="1"/>
        </w:rPr>
        <w:t> </w:t>
      </w:r>
      <w:r>
        <w:rPr>
          <w:color w:val="231F20"/>
        </w:rPr>
        <w:t>crisis response require more rigorous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interrogation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around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ethical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considerations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for example, video conferencing is providing</w:t>
      </w:r>
      <w:r>
        <w:rPr>
          <w:color w:val="231F20"/>
          <w:spacing w:val="1"/>
        </w:rPr>
        <w:t> </w:t>
      </w:r>
      <w:r>
        <w:rPr>
          <w:color w:val="231F20"/>
        </w:rPr>
        <w:t>access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peoples’</w:t>
      </w:r>
      <w:r>
        <w:rPr>
          <w:color w:val="231F20"/>
          <w:spacing w:val="-16"/>
        </w:rPr>
        <w:t> </w:t>
      </w:r>
      <w:r>
        <w:rPr>
          <w:color w:val="231F20"/>
        </w:rPr>
        <w:t>private</w:t>
      </w:r>
      <w:r>
        <w:rPr>
          <w:color w:val="231F20"/>
          <w:spacing w:val="-17"/>
        </w:rPr>
        <w:t> </w:t>
      </w:r>
      <w:r>
        <w:rPr>
          <w:color w:val="231F20"/>
        </w:rPr>
        <w:t>lives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spaces</w:t>
      </w:r>
      <w:r>
        <w:rPr>
          <w:color w:val="231F20"/>
          <w:spacing w:val="-16"/>
        </w:rPr>
        <w:t> </w:t>
      </w:r>
      <w:r>
        <w:rPr>
          <w:color w:val="231F20"/>
        </w:rPr>
        <w:t>that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we have never had access to before. Similarly,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while organisations took care to apply a risk</w:t>
      </w:r>
      <w:r>
        <w:rPr>
          <w:color w:val="231F20"/>
          <w:spacing w:val="1"/>
        </w:rPr>
        <w:t> </w:t>
      </w:r>
      <w:r>
        <w:rPr>
          <w:color w:val="231F20"/>
        </w:rPr>
        <w:t>lens in the rapid deployment of digital</w:t>
      </w:r>
      <w:r>
        <w:rPr>
          <w:color w:val="231F20"/>
          <w:spacing w:val="1"/>
        </w:rPr>
        <w:t> </w:t>
      </w:r>
      <w:r>
        <w:rPr>
          <w:color w:val="231F20"/>
        </w:rPr>
        <w:t>platforms, the sector has identified safety as</w:t>
      </w:r>
      <w:r>
        <w:rPr>
          <w:color w:val="231F20"/>
          <w:spacing w:val="1"/>
        </w:rPr>
        <w:t> </w:t>
      </w:r>
      <w:r>
        <w:rPr>
          <w:color w:val="231F20"/>
        </w:rPr>
        <w:t>an area requiring even deeper consideration</w:t>
      </w:r>
      <w:r>
        <w:rPr>
          <w:color w:val="231F20"/>
          <w:spacing w:val="1"/>
        </w:rPr>
        <w:t> </w:t>
      </w:r>
      <w:r>
        <w:rPr>
          <w:color w:val="231F20"/>
        </w:rPr>
        <w:t>once we move from crisis to COVID-safe and</w:t>
      </w:r>
      <w:r>
        <w:rPr>
          <w:color w:val="231F20"/>
          <w:spacing w:val="1"/>
        </w:rPr>
        <w:t> </w:t>
      </w:r>
      <w:r>
        <w:rPr>
          <w:color w:val="231F20"/>
        </w:rPr>
        <w:t>COVID-normal. For example, some</w:t>
      </w:r>
      <w:r>
        <w:rPr>
          <w:color w:val="231F20"/>
          <w:spacing w:val="1"/>
        </w:rPr>
        <w:t> </w:t>
      </w:r>
      <w:r>
        <w:rPr>
          <w:color w:val="231F20"/>
        </w:rPr>
        <w:t>organisations reported low uptake in video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consultations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very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vulnerable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clients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across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family violence and AOD during the first and</w:t>
      </w:r>
      <w:r>
        <w:rPr>
          <w:color w:val="231F20"/>
          <w:spacing w:val="1"/>
        </w:rPr>
        <w:t> </w:t>
      </w:r>
      <w:r>
        <w:rPr>
          <w:color w:val="231F20"/>
        </w:rPr>
        <w:t>second</w:t>
      </w:r>
      <w:r>
        <w:rPr>
          <w:color w:val="231F20"/>
          <w:spacing w:val="-12"/>
        </w:rPr>
        <w:t> </w:t>
      </w:r>
      <w:r>
        <w:rPr>
          <w:color w:val="231F20"/>
        </w:rPr>
        <w:t>waves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pandemic.</w:t>
      </w:r>
      <w:r>
        <w:rPr>
          <w:color w:val="231F20"/>
          <w:spacing w:val="-12"/>
        </w:rPr>
        <w:t> </w:t>
      </w:r>
      <w:r>
        <w:rPr>
          <w:color w:val="231F20"/>
        </w:rPr>
        <w:t>Those</w:t>
      </w:r>
      <w:r>
        <w:rPr>
          <w:color w:val="231F20"/>
          <w:spacing w:val="-11"/>
        </w:rPr>
        <w:t> </w:t>
      </w:r>
      <w:r>
        <w:rPr>
          <w:color w:val="231F20"/>
        </w:rPr>
        <w:t>working</w:t>
      </w:r>
      <w:r>
        <w:rPr>
          <w:color w:val="231F20"/>
          <w:spacing w:val="-68"/>
        </w:rPr>
        <w:t> </w:t>
      </w:r>
      <w:r>
        <w:rPr>
          <w:color w:val="231F20"/>
        </w:rPr>
        <w:t>with young people expressed concerns about</w:t>
      </w:r>
      <w:r>
        <w:rPr>
          <w:color w:val="231F20"/>
          <w:spacing w:val="1"/>
        </w:rPr>
        <w:t> </w:t>
      </w:r>
      <w:r>
        <w:rPr>
          <w:color w:val="231F20"/>
        </w:rPr>
        <w:t>how adaptations such as video conferencing</w:t>
      </w:r>
      <w:r>
        <w:rPr>
          <w:color w:val="231F20"/>
          <w:spacing w:val="1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aligning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duty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care.</w:t>
      </w:r>
    </w:p>
    <w:p>
      <w:pPr>
        <w:pStyle w:val="BodyText"/>
        <w:spacing w:line="237" w:lineRule="auto" w:before="158"/>
        <w:ind w:left="113" w:right="48"/>
      </w:pPr>
      <w:r>
        <w:rPr>
          <w:color w:val="231F20"/>
          <w:w w:val="95"/>
        </w:rPr>
        <w:t>There are safety concerns in family violence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around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using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video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conferencing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platforms,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with organisations reporting that most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appointments are conducted via telephone.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Telehealth platforms are sometimes used if the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risks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successfully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mitigated,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face-to-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face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appropriate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safety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precautions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used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where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digital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delivery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deemed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unsafe.</w:t>
      </w:r>
    </w:p>
    <w:p>
      <w:pPr>
        <w:pStyle w:val="BodyText"/>
        <w:spacing w:line="237" w:lineRule="auto"/>
        <w:ind w:left="113" w:right="37"/>
      </w:pPr>
      <w:r>
        <w:rPr>
          <w:color w:val="231F20"/>
          <w:w w:val="95"/>
        </w:rPr>
        <w:t>Organisations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report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developing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number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safety questions for digital delivery that clients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asked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start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call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help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determine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if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safe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continue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conversation.</w:t>
      </w:r>
    </w:p>
    <w:p>
      <w:pPr>
        <w:tabs>
          <w:tab w:pos="4790" w:val="left" w:leader="none"/>
        </w:tabs>
        <w:spacing w:before="101"/>
        <w:ind w:left="113" w:right="0" w:firstLine="0"/>
        <w:jc w:val="left"/>
        <w:rPr>
          <w:sz w:val="24"/>
        </w:rPr>
      </w:pPr>
      <w:r>
        <w:rPr/>
        <w:br w:type="column"/>
      </w:r>
      <w:r>
        <w:rPr>
          <w:color w:val="EF4923"/>
          <w:sz w:val="24"/>
          <w:u w:val="single" w:color="EF4923"/>
        </w:rPr>
        <w:t>Web</w:t>
      </w:r>
      <w:r>
        <w:rPr>
          <w:color w:val="EF4923"/>
          <w:spacing w:val="7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chat</w:t>
      </w:r>
      <w:r>
        <w:rPr>
          <w:color w:val="EF4923"/>
          <w:spacing w:val="7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services</w:t>
        <w:tab/>
      </w:r>
    </w:p>
    <w:p>
      <w:pPr>
        <w:pStyle w:val="BodyText"/>
        <w:spacing w:line="237" w:lineRule="auto" w:before="160"/>
        <w:ind w:left="113" w:right="129"/>
      </w:pPr>
      <w:r>
        <w:rPr>
          <w:color w:val="231F20"/>
          <w:w w:val="95"/>
        </w:rPr>
        <w:t>In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family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violence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sector,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two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interviewed have introduced online web chat</w:t>
      </w:r>
      <w:r>
        <w:rPr>
          <w:color w:val="231F20"/>
          <w:spacing w:val="1"/>
        </w:rPr>
        <w:t> </w:t>
      </w:r>
      <w:r>
        <w:rPr>
          <w:color w:val="231F20"/>
        </w:rPr>
        <w:t>to provide an alternative access point for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clients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crisis.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were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developed in response to a significant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reduction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call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numbers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when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stay-at-home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orders</w:t>
      </w:r>
      <w:r>
        <w:rPr>
          <w:color w:val="231F20"/>
          <w:spacing w:val="-17"/>
        </w:rPr>
        <w:t> </w:t>
      </w:r>
      <w:r>
        <w:rPr>
          <w:color w:val="231F20"/>
        </w:rPr>
        <w:t>were</w:t>
      </w:r>
      <w:r>
        <w:rPr>
          <w:color w:val="231F20"/>
          <w:spacing w:val="-17"/>
        </w:rPr>
        <w:t> </w:t>
      </w:r>
      <w:r>
        <w:rPr>
          <w:color w:val="231F20"/>
        </w:rPr>
        <w:t>introduced.</w:t>
      </w:r>
      <w:r>
        <w:rPr>
          <w:color w:val="231F20"/>
          <w:spacing w:val="-17"/>
        </w:rPr>
        <w:t> </w:t>
      </w:r>
      <w:r>
        <w:rPr>
          <w:color w:val="231F20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</w:rPr>
        <w:t>sparked</w:t>
      </w:r>
      <w:r>
        <w:rPr>
          <w:color w:val="231F20"/>
          <w:spacing w:val="-17"/>
        </w:rPr>
        <w:t> </w:t>
      </w:r>
      <w:r>
        <w:rPr>
          <w:color w:val="231F20"/>
        </w:rPr>
        <w:t>concerns</w:t>
      </w:r>
      <w:r>
        <w:rPr>
          <w:color w:val="231F20"/>
          <w:spacing w:val="-67"/>
        </w:rPr>
        <w:t> </w:t>
      </w:r>
      <w:r>
        <w:rPr>
          <w:color w:val="231F20"/>
        </w:rPr>
        <w:t>that clients were no longer able to make</w:t>
      </w:r>
      <w:r>
        <w:rPr>
          <w:color w:val="231F20"/>
          <w:spacing w:val="1"/>
        </w:rPr>
        <w:t> </w:t>
      </w:r>
      <w:r>
        <w:rPr>
          <w:color w:val="231F20"/>
        </w:rPr>
        <w:t>contact</w:t>
      </w:r>
      <w:r>
        <w:rPr>
          <w:color w:val="231F20"/>
          <w:spacing w:val="-14"/>
        </w:rPr>
        <w:t> </w:t>
      </w:r>
      <w:r>
        <w:rPr>
          <w:color w:val="231F20"/>
        </w:rPr>
        <w:t>via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traditional</w:t>
      </w:r>
      <w:r>
        <w:rPr>
          <w:color w:val="231F20"/>
          <w:spacing w:val="-14"/>
        </w:rPr>
        <w:t> </w:t>
      </w:r>
      <w:r>
        <w:rPr>
          <w:color w:val="231F20"/>
        </w:rPr>
        <w:t>channels.</w:t>
      </w: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304.723999pt;margin-top:13.335447pt;width:233.9pt;height:479.1pt;mso-position-horizontal-relative:page;mso-position-vertical-relative:paragraph;z-index:-15716864;mso-wrap-distance-left:0;mso-wrap-distance-right:0" type="#_x0000_t202" id="docshape61" filled="true" fillcolor="#ffffff" stroked="false"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16"/>
                    </w:rPr>
                  </w:pP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CASE</w:t>
                  </w:r>
                  <w:r>
                    <w:rPr>
                      <w:rFonts w:ascii="Tahoma"/>
                      <w:b/>
                      <w:color w:val="758595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STUDY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28"/>
                    </w:rPr>
                  </w:pPr>
                  <w:r>
                    <w:rPr>
                      <w:rFonts w:ascii="Tahoma"/>
                      <w:b/>
                      <w:color w:val="758595"/>
                      <w:w w:val="105"/>
                      <w:sz w:val="28"/>
                    </w:rPr>
                    <w:t>Web</w:t>
                  </w:r>
                  <w:r>
                    <w:rPr>
                      <w:rFonts w:ascii="Tahoma"/>
                      <w:b/>
                      <w:color w:val="758595"/>
                      <w:spacing w:val="-15"/>
                      <w:w w:val="105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105"/>
                      <w:sz w:val="28"/>
                    </w:rPr>
                    <w:t>chat</w:t>
                  </w:r>
                </w:p>
                <w:p>
                  <w:pPr>
                    <w:pStyle w:val="BodyText"/>
                    <w:spacing w:line="237" w:lineRule="auto" w:before="153"/>
                    <w:ind w:left="226" w:right="740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Safe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Steps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Family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Violence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Response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Centre is Victoria’s state-wide 24/7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service for women and their children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experiencing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family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violence.</w:t>
                  </w:r>
                </w:p>
                <w:p>
                  <w:pPr>
                    <w:pStyle w:val="BodyText"/>
                    <w:spacing w:line="237" w:lineRule="auto" w:before="167"/>
                    <w:ind w:left="226" w:right="291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When Victoria’s initial lockdown began,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spacing w:val="-1"/>
                    </w:rPr>
                    <w:t>Safe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  <w:spacing w:val="-1"/>
                    </w:rPr>
                    <w:t>Steps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  <w:spacing w:val="-1"/>
                    </w:rPr>
                    <w:t>expected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  <w:spacing w:val="-1"/>
                    </w:rPr>
                    <w:t>a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  <w:spacing w:val="-1"/>
                    </w:rPr>
                    <w:t>significant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increase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</w:t>
                  </w:r>
                  <w:r>
                    <w:rPr>
                      <w:color w:val="758595"/>
                      <w:spacing w:val="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calls,</w:t>
                  </w:r>
                  <w:r>
                    <w:rPr>
                      <w:color w:val="758595"/>
                      <w:spacing w:val="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but</w:t>
                  </w:r>
                  <w:r>
                    <w:rPr>
                      <w:color w:val="758595"/>
                      <w:spacing w:val="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instead</w:t>
                  </w:r>
                  <w:r>
                    <w:rPr>
                      <w:color w:val="758595"/>
                      <w:spacing w:val="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they</w:t>
                  </w:r>
                  <w:r>
                    <w:rPr>
                      <w:color w:val="758595"/>
                      <w:spacing w:val="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began</w:t>
                  </w:r>
                  <w:r>
                    <w:rPr>
                      <w:color w:val="758595"/>
                      <w:spacing w:val="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drop.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It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was not long before staff suspected they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had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a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serious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problem.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They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knew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people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still needed help, but the lockdown had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made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it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harder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for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many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access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it.</w:t>
                  </w:r>
                </w:p>
                <w:p>
                  <w:pPr>
                    <w:pStyle w:val="BodyText"/>
                    <w:spacing w:line="237" w:lineRule="auto" w:before="166"/>
                    <w:ind w:left="226" w:right="223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As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direct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calls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continued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fall,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third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party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</w:rPr>
                    <w:t>calls began to rise, with community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members desperate to access help for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family,</w:t>
                  </w:r>
                  <w:r>
                    <w:rPr>
                      <w:color w:val="758595"/>
                      <w:spacing w:val="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friends,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neighbours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trapped</w:t>
                  </w:r>
                  <w:r>
                    <w:rPr>
                      <w:color w:val="758595"/>
                      <w:spacing w:val="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lockdown with their perpetrators. It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quickly became apparent that the normal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intake channels had become an obstacle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for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some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clients.</w:t>
                  </w:r>
                </w:p>
                <w:p>
                  <w:pPr>
                    <w:pStyle w:val="BodyText"/>
                    <w:spacing w:line="237" w:lineRule="auto" w:before="165"/>
                    <w:ind w:left="226" w:right="291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Safe Steps knew a solution was needed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quickly and within six weeks they had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their web chat service up and running,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with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a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suite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of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planned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responses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for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staff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members</w:t>
                  </w:r>
                  <w:r>
                    <w:rPr>
                      <w:color w:val="758595"/>
                      <w:spacing w:val="1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1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ensure</w:t>
                  </w:r>
                  <w:r>
                    <w:rPr>
                      <w:color w:val="758595"/>
                      <w:spacing w:val="1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conversations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stayed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in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scope.</w:t>
                  </w:r>
                </w:p>
                <w:p>
                  <w:pPr>
                    <w:pStyle w:val="BodyText"/>
                    <w:spacing w:line="237" w:lineRule="auto" w:before="166"/>
                    <w:ind w:left="226" w:right="245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Initially, web chat was expected to be a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soft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entry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point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into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help-seeking.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Instead,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approximately 50% of contacts to date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have</w:t>
                  </w:r>
                  <w:r>
                    <w:rPr>
                      <w:color w:val="758595"/>
                      <w:spacing w:val="1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been</w:t>
                  </w:r>
                  <w:r>
                    <w:rPr>
                      <w:color w:val="758595"/>
                      <w:spacing w:val="1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escape</w:t>
                  </w:r>
                  <w:r>
                    <w:rPr>
                      <w:color w:val="758595"/>
                      <w:spacing w:val="1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enquiries</w:t>
                  </w:r>
                  <w:r>
                    <w:rPr>
                      <w:color w:val="758595"/>
                      <w:spacing w:val="1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from</w:t>
                  </w:r>
                  <w:r>
                    <w:rPr>
                      <w:color w:val="758595"/>
                      <w:spacing w:val="1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clients</w:t>
                  </w:r>
                  <w:r>
                    <w:rPr>
                      <w:color w:val="758595"/>
                      <w:spacing w:val="1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</w:t>
                  </w:r>
                  <w:r>
                    <w:rPr>
                      <w:color w:val="758595"/>
                      <w:spacing w:val="-6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high-risk situations needing to leave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immediately.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9"/>
        </w:rPr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  <w:spacing w:before="6"/>
        <w:rPr>
          <w:sz w:val="19"/>
        </w:rPr>
      </w:pPr>
      <w:r>
        <w:rPr/>
        <w:pict>
          <v:rect style="position:absolute;margin-left:14.173pt;margin-top:14.174015pt;width:566.929pt;height:813.543pt;mso-position-horizontal-relative:page;mso-position-vertical-relative:page;z-index:-16814592" id="docshape62" filled="true" fillcolor="#ebeced" stroked="false">
            <v:fill type="solid"/>
            <w10:wrap type="none"/>
          </v:rect>
        </w:pict>
      </w:r>
    </w:p>
    <w:p>
      <w:pPr>
        <w:tabs>
          <w:tab w:pos="531" w:val="left" w:leader="none"/>
        </w:tabs>
        <w:spacing w:before="102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16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13"/>
      </w:pPr>
      <w:r>
        <w:rPr/>
        <w:pict>
          <v:shape style="width:233.9pt;height:198.05pt;mso-position-horizontal-relative:char;mso-position-vertical-relative:line" type="#_x0000_t202" id="docshape63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line="237" w:lineRule="auto" w:before="187"/>
                    <w:ind w:left="226" w:right="223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Workers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have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also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been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surprised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find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a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number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of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clients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returning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multiple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times,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gleaning a little more information about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how to safely leave their family violence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situation each time they engage. Young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people have also been accessing the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service, seeking support with incidents of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parental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coercion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or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violence.</w:t>
                  </w:r>
                </w:p>
                <w:p>
                  <w:pPr>
                    <w:pStyle w:val="BodyText"/>
                    <w:spacing w:line="242" w:lineRule="exact" w:before="163"/>
                    <w:ind w:left="226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Web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chat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is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currently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averaging</w:t>
                  </w:r>
                </w:p>
                <w:p>
                  <w:pPr>
                    <w:pStyle w:val="BodyText"/>
                    <w:spacing w:line="237" w:lineRule="auto" w:before="1"/>
                    <w:ind w:left="226" w:right="291"/>
                    <w:rPr>
                      <w:color w:val="000000"/>
                    </w:rPr>
                  </w:pPr>
                  <w:r>
                    <w:rPr>
                      <w:color w:val="758595"/>
                      <w:w w:val="95"/>
                    </w:rPr>
                    <w:t>15 contacts per day, and providing an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alternative entry point to Safe Steps’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existing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service.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If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additional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funding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can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be secured, service availability will be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extended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into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evening.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</w:pPr>
    </w:p>
    <w:p>
      <w:pPr>
        <w:spacing w:after="0"/>
        <w:sectPr>
          <w:pgSz w:w="11910" w:h="16840"/>
          <w:pgMar w:top="1580" w:bottom="280" w:left="1020" w:right="1020"/>
        </w:sectPr>
      </w:pPr>
    </w:p>
    <w:p>
      <w:pPr>
        <w:tabs>
          <w:tab w:pos="4790" w:val="left" w:leader="none"/>
        </w:tabs>
        <w:spacing w:before="253"/>
        <w:ind w:left="113" w:right="0" w:firstLine="0"/>
        <w:jc w:val="left"/>
        <w:rPr>
          <w:sz w:val="24"/>
        </w:rPr>
      </w:pPr>
      <w:r>
        <w:rPr/>
        <w:pict>
          <v:shape style="position:absolute;margin-left:304.723999pt;margin-top:-211.657745pt;width:233.9pt;height:246.05pt;mso-position-horizontal-relative:page;mso-position-vertical-relative:paragraph;z-index:15742976" type="#_x0000_t202" id="docshape64" filled="true" fillcolor="#ffffff" stroked="false">
            <v:textbox inset="0,0,0,0">
              <w:txbxContent>
                <w:p>
                  <w:pPr>
                    <w:pStyle w:val="BodyText"/>
                    <w:spacing w:line="237" w:lineRule="auto" w:before="187"/>
                    <w:ind w:left="226" w:right="291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conferencing or telephone calls instead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but Tina wasn’t comfortable with either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option.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Fearful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that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she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might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disengage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entirely,</w:t>
                  </w:r>
                  <w:r>
                    <w:rPr>
                      <w:color w:val="758595"/>
                      <w:spacing w:val="2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Jenny</w:t>
                  </w:r>
                  <w:r>
                    <w:rPr>
                      <w:color w:val="758595"/>
                      <w:spacing w:val="2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proposed</w:t>
                  </w:r>
                  <w:r>
                    <w:rPr>
                      <w:color w:val="758595"/>
                      <w:spacing w:val="2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text</w:t>
                  </w:r>
                  <w:r>
                    <w:rPr>
                      <w:color w:val="758595"/>
                      <w:spacing w:val="2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messaging,</w:t>
                  </w:r>
                  <w:r>
                    <w:rPr>
                      <w:color w:val="758595"/>
                      <w:spacing w:val="-63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an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idea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which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struck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a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chord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with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Tina.</w:t>
                  </w:r>
                </w:p>
                <w:p>
                  <w:pPr>
                    <w:pStyle w:val="BodyText"/>
                    <w:spacing w:line="237" w:lineRule="auto" w:before="167"/>
                    <w:ind w:left="226" w:right="223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Every Wednesday afternoon for the next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three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months,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they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spent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hour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chatting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via text messages. Tina enjoyed these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appointments, feeling more comfortable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communicating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with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Jenny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in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writing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than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speaking</w:t>
                  </w:r>
                  <w:r>
                    <w:rPr>
                      <w:color w:val="758595"/>
                      <w:spacing w:val="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her</w:t>
                  </w:r>
                  <w:r>
                    <w:rPr>
                      <w:color w:val="758595"/>
                      <w:spacing w:val="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over</w:t>
                  </w:r>
                  <w:r>
                    <w:rPr>
                      <w:color w:val="758595"/>
                      <w:spacing w:val="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phone.</w:t>
                  </w:r>
                  <w:r>
                    <w:rPr>
                      <w:color w:val="758595"/>
                      <w:spacing w:val="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She</w:t>
                  </w:r>
                  <w:r>
                    <w:rPr>
                      <w:color w:val="758595"/>
                      <w:spacing w:val="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liked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having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time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reflect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on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what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she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wanted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</w:rPr>
                    <w:t>to say, and not having to worry about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trying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read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visual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or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audio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cues.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They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worked together in this way for three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months,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after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which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time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all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issues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she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had raised were resolved and the case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was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closed.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EF4923"/>
          <w:sz w:val="24"/>
          <w:u w:val="single" w:color="EF4923"/>
        </w:rPr>
        <w:t>Text</w:t>
      </w:r>
      <w:r>
        <w:rPr>
          <w:color w:val="EF4923"/>
          <w:spacing w:val="-17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messaging</w:t>
      </w:r>
      <w:r>
        <w:rPr>
          <w:color w:val="EF4923"/>
          <w:spacing w:val="-16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services</w:t>
        <w:tab/>
      </w:r>
    </w:p>
    <w:p>
      <w:pPr>
        <w:pStyle w:val="BodyText"/>
        <w:spacing w:line="237" w:lineRule="auto" w:before="160"/>
        <w:ind w:left="113" w:right="112"/>
      </w:pPr>
      <w:r>
        <w:rPr>
          <w:color w:val="231F20"/>
        </w:rPr>
        <w:t>Some organisations working with young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people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experimenting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text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messaging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to increase engagement with young people</w:t>
      </w:r>
      <w:r>
        <w:rPr>
          <w:color w:val="231F20"/>
          <w:spacing w:val="1"/>
        </w:rPr>
        <w:t> </w:t>
      </w:r>
      <w:r>
        <w:rPr>
          <w:color w:val="231F20"/>
        </w:rPr>
        <w:t>who are uncomfortable communicating via</w:t>
      </w:r>
      <w:r>
        <w:rPr>
          <w:color w:val="231F20"/>
          <w:spacing w:val="1"/>
        </w:rPr>
        <w:t> </w:t>
      </w:r>
      <w:r>
        <w:rPr>
          <w:color w:val="231F20"/>
        </w:rPr>
        <w:t>other digital modalities. Research suggests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</w:rPr>
        <w:t>it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providing</w:t>
      </w:r>
      <w:r>
        <w:rPr>
          <w:color w:val="231F20"/>
          <w:spacing w:val="-15"/>
        </w:rPr>
        <w:t> </w:t>
      </w:r>
      <w:r>
        <w:rPr>
          <w:color w:val="231F20"/>
        </w:rPr>
        <w:t>access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some</w:t>
      </w:r>
      <w:r>
        <w:rPr>
          <w:color w:val="231F20"/>
          <w:spacing w:val="-15"/>
        </w:rPr>
        <w:t> </w:t>
      </w:r>
      <w:r>
        <w:rPr>
          <w:color w:val="231F20"/>
        </w:rPr>
        <w:t>clients</w:t>
      </w:r>
      <w:r>
        <w:rPr>
          <w:color w:val="231F20"/>
          <w:spacing w:val="-15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would have been difficult to access otherwise</w:t>
      </w:r>
      <w:r>
        <w:rPr>
          <w:color w:val="231F20"/>
          <w:spacing w:val="-68"/>
        </w:rPr>
        <w:t> </w:t>
      </w:r>
      <w:r>
        <w:rPr>
          <w:color w:val="231F20"/>
        </w:rPr>
        <w:t>due to current restrictions on outreach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services.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Further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research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needed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better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understand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potential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text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messaging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service</w:t>
      </w:r>
      <w:r>
        <w:rPr>
          <w:color w:val="231F20"/>
          <w:spacing w:val="-12"/>
        </w:rPr>
        <w:t> </w:t>
      </w:r>
      <w:r>
        <w:rPr>
          <w:color w:val="231F20"/>
        </w:rPr>
        <w:t>delivery</w:t>
      </w:r>
      <w:r>
        <w:rPr>
          <w:color w:val="231F20"/>
          <w:spacing w:val="-12"/>
        </w:rPr>
        <w:t> </w:t>
      </w:r>
      <w:r>
        <w:rPr>
          <w:color w:val="231F20"/>
        </w:rPr>
        <w:t>tool.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44"/>
        </w:rPr>
      </w:pPr>
    </w:p>
    <w:p>
      <w:pPr>
        <w:tabs>
          <w:tab w:pos="4790" w:val="left" w:leader="none"/>
        </w:tabs>
        <w:spacing w:before="0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Virtual</w:t>
      </w:r>
      <w:r>
        <w:rPr>
          <w:color w:val="EF4923"/>
          <w:spacing w:val="2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group</w:t>
      </w:r>
      <w:r>
        <w:rPr>
          <w:color w:val="EF4923"/>
          <w:spacing w:val="3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work</w:t>
        <w:tab/>
      </w:r>
    </w:p>
    <w:p>
      <w:pPr>
        <w:pStyle w:val="BodyText"/>
        <w:spacing w:line="237" w:lineRule="auto" w:before="161"/>
        <w:ind w:left="113" w:right="148"/>
      </w:pPr>
      <w:r>
        <w:rPr/>
        <w:pict>
          <v:shape style="position:absolute;margin-left:56.693001pt;margin-top:107.779381pt;width:233.9pt;height:223.15pt;mso-position-horizontal-relative:page;mso-position-vertical-relative:paragraph;z-index:15742464" type="#_x0000_t202" id="docshape65" filled="true" fillcolor="#ffffff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16"/>
                    </w:rPr>
                  </w:pP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CASE</w:t>
                  </w:r>
                  <w:r>
                    <w:rPr>
                      <w:rFonts w:ascii="Tahoma"/>
                      <w:b/>
                      <w:color w:val="758595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STUDY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 w:hAnsi="Tahoma"/>
                      <w:b/>
                      <w:color w:val="000000"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758595"/>
                      <w:sz w:val="28"/>
                    </w:rPr>
                    <w:t>Tina’s</w:t>
                  </w:r>
                  <w:r>
                    <w:rPr>
                      <w:rFonts w:ascii="Tahoma" w:hAnsi="Tahoma"/>
                      <w:b/>
                      <w:color w:val="758595"/>
                      <w:spacing w:val="3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758595"/>
                      <w:sz w:val="28"/>
                    </w:rPr>
                    <w:t>story</w:t>
                  </w:r>
                  <w:r>
                    <w:rPr>
                      <w:rFonts w:ascii="Tahoma" w:hAnsi="Tahoma"/>
                      <w:b/>
                      <w:color w:val="758595"/>
                      <w:spacing w:val="3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758595"/>
                      <w:sz w:val="28"/>
                    </w:rPr>
                    <w:t>(text</w:t>
                  </w:r>
                  <w:r>
                    <w:rPr>
                      <w:rFonts w:ascii="Tahoma" w:hAnsi="Tahoma"/>
                      <w:b/>
                      <w:color w:val="758595"/>
                      <w:spacing w:val="4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758595"/>
                      <w:sz w:val="28"/>
                    </w:rPr>
                    <w:t>messaging)</w:t>
                  </w:r>
                </w:p>
                <w:p>
                  <w:pPr>
                    <w:pStyle w:val="BodyText"/>
                    <w:spacing w:line="237" w:lineRule="auto" w:before="153"/>
                    <w:ind w:left="226" w:right="223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Jenny is a case worker with Melbourne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City</w:t>
                  </w:r>
                  <w:r>
                    <w:rPr>
                      <w:color w:val="758595"/>
                      <w:spacing w:val="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Mission’s</w:t>
                  </w:r>
                  <w:r>
                    <w:rPr>
                      <w:color w:val="758595"/>
                      <w:spacing w:val="9"/>
                      <w:w w:val="95"/>
                    </w:rPr>
                    <w:t> </w:t>
                  </w:r>
                  <w:r>
                    <w:rPr>
                      <w:i/>
                      <w:color w:val="758595"/>
                      <w:w w:val="95"/>
                    </w:rPr>
                    <w:t>Finding</w:t>
                  </w:r>
                  <w:r>
                    <w:rPr>
                      <w:i/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i/>
                      <w:color w:val="758595"/>
                      <w:w w:val="95"/>
                    </w:rPr>
                    <w:t>Solutions</w:t>
                  </w:r>
                  <w:r>
                    <w:rPr>
                      <w:i/>
                      <w:color w:val="758595"/>
                      <w:spacing w:val="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program.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When the pandemic hit, she struggled to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maintain contact with a young client at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risk</w:t>
                  </w:r>
                  <w:r>
                    <w:rPr>
                      <w:color w:val="758595"/>
                      <w:spacing w:val="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of</w:t>
                  </w:r>
                  <w:r>
                    <w:rPr>
                      <w:color w:val="758595"/>
                      <w:spacing w:val="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homelessness.</w:t>
                  </w:r>
                  <w:r>
                    <w:rPr>
                      <w:color w:val="758595"/>
                      <w:spacing w:val="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Tina</w:t>
                  </w:r>
                  <w:r>
                    <w:rPr>
                      <w:color w:val="758595"/>
                      <w:spacing w:val="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was</w:t>
                  </w:r>
                  <w:r>
                    <w:rPr>
                      <w:color w:val="758595"/>
                      <w:spacing w:val="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sixteen</w:t>
                  </w:r>
                  <w:r>
                    <w:rPr>
                      <w:color w:val="758595"/>
                      <w:spacing w:val="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her</w:t>
                  </w:r>
                  <w:r>
                    <w:rPr>
                      <w:color w:val="758595"/>
                      <w:spacing w:val="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family</w:t>
                  </w:r>
                  <w:r>
                    <w:rPr>
                      <w:color w:val="758595"/>
                      <w:spacing w:val="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situation</w:t>
                  </w:r>
                  <w:r>
                    <w:rPr>
                      <w:color w:val="758595"/>
                      <w:spacing w:val="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was</w:t>
                  </w:r>
                  <w:r>
                    <w:rPr>
                      <w:color w:val="758595"/>
                      <w:spacing w:val="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complex.</w:t>
                  </w:r>
                  <w:r>
                    <w:rPr>
                      <w:color w:val="758595"/>
                      <w:spacing w:val="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She</w:t>
                  </w:r>
                  <w:r>
                    <w:rPr>
                      <w:color w:val="758595"/>
                      <w:spacing w:val="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was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undertaking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remote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learning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due</w:t>
                  </w:r>
                  <w:r>
                    <w:rPr>
                      <w:color w:val="758595"/>
                      <w:spacing w:val="1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severe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social anxiety and was reluctant to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engage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with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Jenny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after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her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initial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face-to-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face intake session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just prior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 the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first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lockdown. She had seen news reports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2"/>
                      <w:w w:val="105"/>
                    </w:rPr>
                    <w:t>b</w:t>
                  </w:r>
                  <w:r>
                    <w:rPr>
                      <w:color w:val="758595"/>
                      <w:spacing w:val="2"/>
                      <w:w w:val="105"/>
                    </w:rPr>
                    <w:t>o</w:t>
                  </w:r>
                  <w:r>
                    <w:rPr>
                      <w:color w:val="758595"/>
                      <w:spacing w:val="-1"/>
                      <w:w w:val="96"/>
                    </w:rPr>
                    <w:t>u</w:t>
                  </w:r>
                  <w:r>
                    <w:rPr>
                      <w:color w:val="758595"/>
                      <w:w w:val="101"/>
                    </w:rPr>
                    <w:t>t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105"/>
                    </w:rPr>
                    <w:t>C</w:t>
                  </w:r>
                  <w:r>
                    <w:rPr>
                      <w:color w:val="758595"/>
                      <w:spacing w:val="-6"/>
                      <w:w w:val="107"/>
                    </w:rPr>
                    <w:t>O</w:t>
                  </w:r>
                  <w:r>
                    <w:rPr>
                      <w:color w:val="758595"/>
                      <w:spacing w:val="1"/>
                      <w:w w:val="109"/>
                    </w:rPr>
                    <w:t>V</w:t>
                  </w:r>
                  <w:r>
                    <w:rPr>
                      <w:color w:val="758595"/>
                      <w:spacing w:val="3"/>
                      <w:w w:val="65"/>
                    </w:rPr>
                    <w:t>I</w:t>
                  </w:r>
                  <w:r>
                    <w:rPr>
                      <w:color w:val="758595"/>
                      <w:spacing w:val="7"/>
                      <w:w w:val="101"/>
                    </w:rPr>
                    <w:t>D</w:t>
                  </w:r>
                  <w:r>
                    <w:rPr>
                      <w:color w:val="758595"/>
                      <w:spacing w:val="-2"/>
                      <w:w w:val="89"/>
                    </w:rPr>
                    <w:t>-</w:t>
                  </w:r>
                  <w:r>
                    <w:rPr>
                      <w:color w:val="758595"/>
                      <w:spacing w:val="3"/>
                      <w:w w:val="52"/>
                    </w:rPr>
                    <w:t>1</w:t>
                  </w:r>
                  <w:r>
                    <w:rPr>
                      <w:color w:val="758595"/>
                      <w:w w:val="100"/>
                    </w:rPr>
                    <w:t>9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2"/>
                      <w:w w:val="96"/>
                    </w:rPr>
                    <w:t>n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2"/>
                      <w:w w:val="105"/>
                    </w:rPr>
                    <w:t>w</w:t>
                  </w:r>
                  <w:r>
                    <w:rPr>
                      <w:color w:val="758595"/>
                      <w:w w:val="95"/>
                    </w:rPr>
                    <w:t>a</w:t>
                  </w:r>
                  <w:r>
                    <w:rPr>
                      <w:color w:val="758595"/>
                      <w:w w:val="95"/>
                    </w:rPr>
                    <w:t>s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</w:t>
                  </w:r>
                  <w:r>
                    <w:rPr>
                      <w:color w:val="758595"/>
                      <w:spacing w:val="3"/>
                      <w:w w:val="109"/>
                    </w:rPr>
                    <w:t>c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-3"/>
                      <w:w w:val="93"/>
                    </w:rPr>
                    <w:t>r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2"/>
                      <w:w w:val="105"/>
                    </w:rPr>
                    <w:t>o</w:t>
                  </w:r>
                  <w:r>
                    <w:rPr>
                      <w:color w:val="758595"/>
                      <w:w w:val="102"/>
                    </w:rPr>
                    <w:t>f </w:t>
                  </w:r>
                  <w:r>
                    <w:rPr>
                      <w:color w:val="758595"/>
                    </w:rPr>
                    <w:t>catching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virus.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Jenny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suggested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video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Organisations report that a number of</w:t>
      </w:r>
      <w:r>
        <w:rPr>
          <w:color w:val="231F20"/>
          <w:spacing w:val="1"/>
        </w:rPr>
        <w:t> </w:t>
      </w:r>
      <w:r>
        <w:rPr>
          <w:color w:val="231F20"/>
        </w:rPr>
        <w:t>programs including playgroups and men’s</w:t>
      </w:r>
      <w:r>
        <w:rPr>
          <w:color w:val="231F20"/>
          <w:spacing w:val="1"/>
        </w:rPr>
        <w:t> </w:t>
      </w:r>
      <w:r>
        <w:rPr>
          <w:color w:val="231F20"/>
        </w:rPr>
        <w:t>behaviour change programs have been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adapted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online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delivery.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Virtual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playgroups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appear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have</w:t>
      </w:r>
      <w:r>
        <w:rPr>
          <w:color w:val="231F20"/>
          <w:spacing w:val="-16"/>
        </w:rPr>
        <w:t> </w:t>
      </w:r>
      <w:r>
        <w:rPr>
          <w:color w:val="231F20"/>
        </w:rPr>
        <w:t>been</w:t>
      </w:r>
      <w:r>
        <w:rPr>
          <w:color w:val="231F20"/>
          <w:spacing w:val="-16"/>
        </w:rPr>
        <w:t> </w:t>
      </w:r>
      <w:r>
        <w:rPr>
          <w:color w:val="231F20"/>
        </w:rPr>
        <w:t>well-received</w:t>
      </w:r>
      <w:r>
        <w:rPr>
          <w:color w:val="231F20"/>
          <w:spacing w:val="-16"/>
        </w:rPr>
        <w:t> </w:t>
      </w:r>
      <w:r>
        <w:rPr>
          <w:color w:val="231F20"/>
        </w:rPr>
        <w:t>by</w:t>
      </w:r>
      <w:r>
        <w:rPr>
          <w:color w:val="231F20"/>
          <w:spacing w:val="-16"/>
        </w:rPr>
        <w:t> </w:t>
      </w:r>
      <w:r>
        <w:rPr>
          <w:color w:val="231F20"/>
        </w:rPr>
        <w:t>service-</w:t>
      </w:r>
      <w:r>
        <w:rPr>
          <w:color w:val="231F20"/>
          <w:spacing w:val="-68"/>
        </w:rPr>
        <w:t> </w:t>
      </w:r>
      <w:r>
        <w:rPr>
          <w:color w:val="231F20"/>
        </w:rPr>
        <w:t>users,</w:t>
      </w:r>
      <w:r>
        <w:rPr>
          <w:color w:val="231F20"/>
          <w:spacing w:val="-14"/>
        </w:rPr>
        <w:t> </w:t>
      </w:r>
      <w:r>
        <w:rPr>
          <w:color w:val="231F20"/>
        </w:rPr>
        <w:t>providing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point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social</w:t>
      </w:r>
      <w:r>
        <w:rPr>
          <w:color w:val="231F20"/>
          <w:spacing w:val="-13"/>
        </w:rPr>
        <w:t> </w:t>
      </w:r>
      <w:r>
        <w:rPr>
          <w:color w:val="231F20"/>
        </w:rPr>
        <w:t>connection</w:t>
      </w:r>
      <w:r>
        <w:rPr>
          <w:color w:val="231F20"/>
          <w:spacing w:val="-14"/>
        </w:rPr>
        <w:t> </w:t>
      </w:r>
      <w:r>
        <w:rPr>
          <w:color w:val="231F20"/>
        </w:rPr>
        <w:t>at</w:t>
      </w:r>
      <w:r>
        <w:rPr>
          <w:color w:val="231F20"/>
          <w:spacing w:val="-67"/>
        </w:rPr>
        <w:t> </w:t>
      </w:r>
      <w:r>
        <w:rPr>
          <w:color w:val="231F20"/>
        </w:rPr>
        <w:t>a time when many parents in the community</w:t>
      </w:r>
      <w:r>
        <w:rPr>
          <w:color w:val="231F20"/>
          <w:spacing w:val="1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feeling</w:t>
      </w:r>
      <w:r>
        <w:rPr>
          <w:color w:val="231F20"/>
          <w:spacing w:val="-12"/>
        </w:rPr>
        <w:t> </w:t>
      </w:r>
      <w:r>
        <w:rPr>
          <w:color w:val="231F20"/>
        </w:rPr>
        <w:t>isolated.</w:t>
      </w:r>
    </w:p>
    <w:p>
      <w:pPr>
        <w:pStyle w:val="BodyText"/>
        <w:spacing w:line="237" w:lineRule="auto" w:before="165"/>
        <w:ind w:left="113" w:right="111"/>
      </w:pPr>
      <w:r>
        <w:rPr>
          <w:color w:val="231F20"/>
          <w:w w:val="95"/>
        </w:rPr>
        <w:t>However,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many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struggled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 successfully transition group programs due</w:t>
      </w:r>
      <w:r>
        <w:rPr>
          <w:color w:val="231F20"/>
          <w:spacing w:val="1"/>
        </w:rPr>
        <w:t> </w:t>
      </w:r>
      <w:r>
        <w:rPr>
          <w:color w:val="231F20"/>
        </w:rPr>
        <w:t>to the limits of available technology. Some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judged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security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risks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associated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available</w:t>
      </w:r>
      <w:r>
        <w:rPr>
          <w:color w:val="231F20"/>
          <w:spacing w:val="-14"/>
        </w:rPr>
        <w:t> </w:t>
      </w:r>
      <w:r>
        <w:rPr>
          <w:color w:val="231F20"/>
        </w:rPr>
        <w:t>online</w:t>
      </w:r>
      <w:r>
        <w:rPr>
          <w:color w:val="231F20"/>
          <w:spacing w:val="-14"/>
        </w:rPr>
        <w:t> </w:t>
      </w:r>
      <w:r>
        <w:rPr>
          <w:color w:val="231F20"/>
        </w:rPr>
        <w:t>group</w:t>
      </w:r>
      <w:r>
        <w:rPr>
          <w:color w:val="231F20"/>
          <w:spacing w:val="-14"/>
        </w:rPr>
        <w:t> </w:t>
      </w:r>
      <w:r>
        <w:rPr>
          <w:color w:val="231F20"/>
        </w:rPr>
        <w:t>platforms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spacing w:val="-13"/>
        </w:rPr>
        <w:t> </w:t>
      </w:r>
      <w:r>
        <w:rPr>
          <w:color w:val="231F20"/>
        </w:rPr>
        <w:t>too</w:t>
      </w:r>
      <w:r>
        <w:rPr>
          <w:color w:val="231F20"/>
          <w:spacing w:val="-14"/>
        </w:rPr>
        <w:t> </w:t>
      </w:r>
      <w:r>
        <w:rPr>
          <w:color w:val="231F20"/>
        </w:rPr>
        <w:t>high</w:t>
      </w:r>
      <w:r>
        <w:rPr>
          <w:color w:val="231F20"/>
          <w:spacing w:val="-67"/>
        </w:rPr>
        <w:t> </w:t>
      </w:r>
      <w:r>
        <w:rPr>
          <w:color w:val="231F20"/>
        </w:rPr>
        <w:t>and either placed group programs on hold, or</w:t>
      </w:r>
      <w:r>
        <w:rPr>
          <w:color w:val="231F20"/>
          <w:spacing w:val="1"/>
        </w:rPr>
        <w:t> </w:t>
      </w:r>
      <w:r>
        <w:rPr>
          <w:color w:val="231F20"/>
        </w:rPr>
        <w:t>shifted them to one-to-one delivery where</w:t>
      </w:r>
      <w:r>
        <w:rPr>
          <w:color w:val="231F20"/>
          <w:spacing w:val="1"/>
        </w:rPr>
        <w:t> </w:t>
      </w:r>
      <w:r>
        <w:rPr>
          <w:color w:val="231F20"/>
        </w:rPr>
        <w:t>appropriate.</w:t>
      </w:r>
      <w:r>
        <w:rPr>
          <w:color w:val="231F20"/>
          <w:spacing w:val="-10"/>
        </w:rPr>
        <w:t> </w:t>
      </w:r>
      <w:r>
        <w:rPr>
          <w:color w:val="231F20"/>
        </w:rPr>
        <w:t>Some</w:t>
      </w:r>
      <w:r>
        <w:rPr>
          <w:color w:val="231F20"/>
          <w:spacing w:val="-10"/>
        </w:rPr>
        <w:t> </w:t>
      </w:r>
      <w:r>
        <w:rPr>
          <w:color w:val="231F20"/>
        </w:rPr>
        <w:t>people</w:t>
      </w:r>
      <w:r>
        <w:rPr>
          <w:color w:val="231F20"/>
          <w:spacing w:val="-9"/>
        </w:rPr>
        <w:t> </w:t>
      </w:r>
      <w:r>
        <w:rPr>
          <w:color w:val="231F20"/>
        </w:rPr>
        <w:t>have</w:t>
      </w:r>
      <w:r>
        <w:rPr>
          <w:color w:val="231F20"/>
          <w:spacing w:val="-10"/>
        </w:rPr>
        <w:t> </w:t>
      </w:r>
      <w:r>
        <w:rPr>
          <w:color w:val="231F20"/>
        </w:rPr>
        <w:t>dropped</w:t>
      </w:r>
      <w:r>
        <w:rPr>
          <w:color w:val="231F20"/>
          <w:spacing w:val="-10"/>
        </w:rPr>
        <w:t> </w:t>
      </w:r>
      <w:r>
        <w:rPr>
          <w:color w:val="231F20"/>
        </w:rPr>
        <w:t>out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68"/>
        </w:rPr>
        <w:t> </w:t>
      </w:r>
      <w:r>
        <w:rPr>
          <w:color w:val="231F20"/>
        </w:rPr>
        <w:t>group</w:t>
      </w:r>
      <w:r>
        <w:rPr>
          <w:color w:val="231F20"/>
          <w:spacing w:val="-16"/>
        </w:rPr>
        <w:t> </w:t>
      </w:r>
      <w:r>
        <w:rPr>
          <w:color w:val="231F20"/>
        </w:rPr>
        <w:t>programs</w:t>
      </w:r>
      <w:r>
        <w:rPr>
          <w:color w:val="231F20"/>
          <w:spacing w:val="-15"/>
        </w:rPr>
        <w:t> </w:t>
      </w:r>
      <w:r>
        <w:rPr>
          <w:color w:val="231F20"/>
        </w:rPr>
        <w:t>during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transition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digital</w:t>
      </w:r>
      <w:r>
        <w:rPr>
          <w:color w:val="231F20"/>
          <w:spacing w:val="1"/>
        </w:rPr>
        <w:t> </w:t>
      </w:r>
      <w:r>
        <w:rPr>
          <w:color w:val="231F20"/>
        </w:rPr>
        <w:t>delivery, and will need to be picked up again</w:t>
      </w:r>
      <w:r>
        <w:rPr>
          <w:color w:val="231F20"/>
          <w:spacing w:val="1"/>
        </w:rPr>
        <w:t> </w:t>
      </w:r>
      <w:r>
        <w:rPr>
          <w:color w:val="231F20"/>
        </w:rPr>
        <w:t>once</w:t>
      </w:r>
      <w:r>
        <w:rPr>
          <w:color w:val="231F20"/>
          <w:spacing w:val="-13"/>
        </w:rPr>
        <w:t> </w:t>
      </w:r>
      <w:r>
        <w:rPr>
          <w:color w:val="231F20"/>
        </w:rPr>
        <w:t>face-to-face</w:t>
      </w:r>
      <w:r>
        <w:rPr>
          <w:color w:val="231F20"/>
          <w:spacing w:val="-13"/>
        </w:rPr>
        <w:t> </w:t>
      </w:r>
      <w:r>
        <w:rPr>
          <w:color w:val="231F20"/>
        </w:rPr>
        <w:t>services</w:t>
      </w:r>
      <w:r>
        <w:rPr>
          <w:color w:val="231F20"/>
          <w:spacing w:val="-13"/>
        </w:rPr>
        <w:t> </w:t>
      </w:r>
      <w:r>
        <w:rPr>
          <w:color w:val="231F20"/>
        </w:rPr>
        <w:t>resume.</w:t>
      </w:r>
    </w:p>
    <w:p>
      <w:pPr>
        <w:pStyle w:val="BodyText"/>
        <w:spacing w:line="237" w:lineRule="auto" w:before="163"/>
        <w:ind w:left="113" w:right="184"/>
      </w:pPr>
      <w:r>
        <w:rPr>
          <w:color w:val="231F20"/>
        </w:rPr>
        <w:t>Attempts to transition therapeutic groups to</w:t>
      </w:r>
      <w:r>
        <w:rPr>
          <w:color w:val="231F20"/>
          <w:spacing w:val="1"/>
        </w:rPr>
        <w:t> </w:t>
      </w:r>
      <w:r>
        <w:rPr>
          <w:color w:val="231F20"/>
        </w:rPr>
        <w:t>the virtual environment have been less</w:t>
      </w:r>
      <w:r>
        <w:rPr>
          <w:color w:val="231F20"/>
          <w:spacing w:val="1"/>
        </w:rPr>
        <w:t> </w:t>
      </w:r>
      <w:r>
        <w:rPr>
          <w:color w:val="231F20"/>
        </w:rPr>
        <w:t>successful. Organisations report greater</w:t>
      </w:r>
      <w:r>
        <w:rPr>
          <w:color w:val="231F20"/>
          <w:spacing w:val="1"/>
        </w:rPr>
        <w:t> </w:t>
      </w:r>
      <w:r>
        <w:rPr>
          <w:color w:val="231F20"/>
        </w:rPr>
        <w:t>success</w:t>
      </w:r>
      <w:r>
        <w:rPr>
          <w:color w:val="231F20"/>
          <w:spacing w:val="-17"/>
        </w:rPr>
        <w:t> </w:t>
      </w:r>
      <w:r>
        <w:rPr>
          <w:color w:val="231F20"/>
        </w:rPr>
        <w:t>when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group</w:t>
      </w:r>
      <w:r>
        <w:rPr>
          <w:color w:val="231F20"/>
          <w:spacing w:val="-16"/>
        </w:rPr>
        <w:t> </w:t>
      </w:r>
      <w:r>
        <w:rPr>
          <w:color w:val="231F20"/>
        </w:rPr>
        <w:t>has</w:t>
      </w:r>
      <w:r>
        <w:rPr>
          <w:color w:val="231F20"/>
          <w:spacing w:val="-17"/>
        </w:rPr>
        <w:t> </w:t>
      </w:r>
      <w:r>
        <w:rPr>
          <w:color w:val="231F20"/>
        </w:rPr>
        <w:t>initially</w:t>
      </w:r>
      <w:r>
        <w:rPr>
          <w:color w:val="231F20"/>
          <w:spacing w:val="-16"/>
        </w:rPr>
        <w:t> </w:t>
      </w:r>
      <w:r>
        <w:rPr>
          <w:color w:val="231F20"/>
        </w:rPr>
        <w:t>met</w:t>
      </w:r>
      <w:r>
        <w:rPr>
          <w:color w:val="231F20"/>
          <w:spacing w:val="-16"/>
        </w:rPr>
        <w:t> </w:t>
      </w:r>
      <w:r>
        <w:rPr>
          <w:color w:val="231F20"/>
        </w:rPr>
        <w:t>prior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67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96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6"/>
        </w:rPr>
        <w:t>h</w:t>
      </w:r>
      <w:r>
        <w:rPr>
          <w:color w:val="231F20"/>
          <w:spacing w:val="2"/>
          <w:w w:val="95"/>
        </w:rPr>
        <w:t>a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2"/>
          <w:w w:val="105"/>
        </w:rPr>
        <w:t>p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5"/>
          <w:w w:val="93"/>
        </w:rPr>
        <w:t>r</w:t>
      </w:r>
      <w:r>
        <w:rPr>
          <w:color w:val="231F20"/>
          <w:spacing w:val="-1"/>
          <w:w w:val="101"/>
        </w:rPr>
        <w:t>t</w:t>
      </w:r>
      <w:r>
        <w:rPr>
          <w:color w:val="231F20"/>
          <w:spacing w:val="1"/>
          <w:w w:val="96"/>
        </w:rPr>
        <w:t>u</w:t>
      </w:r>
      <w:r>
        <w:rPr>
          <w:color w:val="231F20"/>
          <w:w w:val="96"/>
        </w:rPr>
        <w:t>n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4"/>
          <w:w w:val="101"/>
        </w:rPr>
        <w:t>t</w:t>
      </w:r>
      <w:r>
        <w:rPr>
          <w:color w:val="231F20"/>
          <w:w w:val="99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-5"/>
          <w:w w:val="101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5"/>
        </w:rPr>
        <w:t>b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105"/>
        </w:rPr>
        <w:t>g</w:t>
      </w:r>
      <w:r>
        <w:rPr>
          <w:color w:val="231F20"/>
          <w:w w:val="90"/>
        </w:rPr>
        <w:t>i</w:t>
      </w:r>
      <w:r>
        <w:rPr>
          <w:color w:val="231F20"/>
          <w:w w:val="96"/>
        </w:rPr>
        <w:t>n</w:t>
      </w:r>
      <w:r>
        <w:rPr>
          <w:color w:val="231F20"/>
          <w:spacing w:val="-11"/>
        </w:rPr>
        <w:t> </w:t>
      </w:r>
      <w:r>
        <w:rPr>
          <w:color w:val="231F20"/>
          <w:spacing w:val="-5"/>
          <w:w w:val="101"/>
        </w:rPr>
        <w:t>t</w:t>
      </w:r>
      <w:r>
        <w:rPr>
          <w:color w:val="231F20"/>
          <w:w w:val="105"/>
        </w:rPr>
        <w:t>o </w:t>
      </w:r>
      <w:r>
        <w:rPr>
          <w:color w:val="231F20"/>
          <w:w w:val="95"/>
        </w:rPr>
        <w:t>build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relationships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face-to-face.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Establishing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  <w:r>
        <w:rPr/>
        <w:pict>
          <v:rect style="position:absolute;margin-left:14.173pt;margin-top:14.174015pt;width:566.929pt;height:813.543pt;mso-position-horizontal-relative:page;mso-position-vertical-relative:page;z-index:-16813568" id="docshape66" filled="true" fillcolor="#ebeced" stroked="false">
            <v:fill type="solid"/>
            <w10:wrap type="none"/>
          </v:rect>
        </w:pict>
      </w:r>
    </w:p>
    <w:p>
      <w:pPr>
        <w:pStyle w:val="BodyText"/>
        <w:spacing w:before="3"/>
        <w:rPr>
          <w:sz w:val="19"/>
        </w:rPr>
      </w:pPr>
    </w:p>
    <w:p>
      <w:pPr>
        <w:spacing w:before="1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w w:val="90"/>
          <w:sz w:val="16"/>
        </w:rPr>
        <w:t>17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after="0"/>
        <w:rPr>
          <w:rFonts w:ascii="Tahoma"/>
          <w:sz w:val="27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111"/>
        <w:ind w:left="113" w:right="90"/>
      </w:pPr>
      <w:r>
        <w:rPr>
          <w:color w:val="231F20"/>
        </w:rPr>
        <w:t>new groups in the virtual space has been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very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challenging.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Behavioural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change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group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programs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particularly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challenging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transition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digital</w:t>
      </w:r>
      <w:r>
        <w:rPr>
          <w:color w:val="231F20"/>
          <w:spacing w:val="-17"/>
        </w:rPr>
        <w:t> </w:t>
      </w:r>
      <w:r>
        <w:rPr>
          <w:color w:val="231F20"/>
        </w:rPr>
        <w:t>environment.</w:t>
      </w:r>
    </w:p>
    <w:p>
      <w:pPr>
        <w:pStyle w:val="BodyText"/>
        <w:spacing w:line="237" w:lineRule="exact"/>
        <w:ind w:left="113"/>
      </w:pPr>
      <w:r>
        <w:rPr>
          <w:color w:val="231F20"/>
          <w:w w:val="95"/>
        </w:rPr>
        <w:t>Digital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group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sessions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may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the</w:t>
      </w:r>
    </w:p>
    <w:p>
      <w:pPr>
        <w:pStyle w:val="BodyText"/>
        <w:spacing w:line="237" w:lineRule="auto" w:before="1"/>
        <w:ind w:left="113"/>
      </w:pPr>
      <w:r>
        <w:rPr>
          <w:color w:val="231F20"/>
        </w:rPr>
        <w:t>same</w:t>
      </w:r>
      <w:r>
        <w:rPr>
          <w:color w:val="231F20"/>
          <w:spacing w:val="-14"/>
        </w:rPr>
        <w:t> </w:t>
      </w:r>
      <w:r>
        <w:rPr>
          <w:color w:val="231F20"/>
        </w:rPr>
        <w:t>efficacy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face-to-face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behaviour</w:t>
      </w:r>
      <w:r>
        <w:rPr>
          <w:color w:val="231F20"/>
          <w:spacing w:val="-67"/>
        </w:rPr>
        <w:t> </w:t>
      </w:r>
      <w:r>
        <w:rPr>
          <w:color w:val="231F20"/>
        </w:rPr>
        <w:t>change space due to a reduction in peer</w:t>
      </w:r>
      <w:r>
        <w:rPr>
          <w:color w:val="231F20"/>
          <w:spacing w:val="1"/>
        </w:rPr>
        <w:t> </w:t>
      </w:r>
      <w:r>
        <w:rPr>
          <w:color w:val="231F20"/>
        </w:rPr>
        <w:t>accountability.</w:t>
      </w:r>
    </w:p>
    <w:p>
      <w:pPr>
        <w:tabs>
          <w:tab w:pos="4790" w:val="left" w:leader="none"/>
        </w:tabs>
        <w:spacing w:before="101"/>
        <w:ind w:left="113" w:right="0" w:firstLine="0"/>
        <w:jc w:val="left"/>
        <w:rPr>
          <w:sz w:val="24"/>
        </w:rPr>
      </w:pPr>
      <w:r>
        <w:rPr/>
        <w:br w:type="column"/>
      </w:r>
      <w:r>
        <w:rPr>
          <w:color w:val="EF4923"/>
          <w:sz w:val="24"/>
          <w:u w:val="single" w:color="EF4923"/>
        </w:rPr>
        <w:t>Online</w:t>
      </w:r>
      <w:r>
        <w:rPr>
          <w:color w:val="EF4923"/>
          <w:spacing w:val="14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education</w:t>
      </w:r>
      <w:r>
        <w:rPr>
          <w:color w:val="EF4923"/>
          <w:spacing w:val="14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programs</w:t>
        <w:tab/>
      </w:r>
    </w:p>
    <w:p>
      <w:pPr>
        <w:pStyle w:val="BodyText"/>
        <w:spacing w:line="237" w:lineRule="auto" w:before="160"/>
        <w:ind w:left="113" w:right="148"/>
      </w:pPr>
      <w:r>
        <w:rPr>
          <w:color w:val="231F20"/>
        </w:rPr>
        <w:t>CSOs reported increased demand for online</w:t>
      </w:r>
      <w:r>
        <w:rPr>
          <w:color w:val="231F20"/>
          <w:spacing w:val="1"/>
        </w:rPr>
        <w:t> </w:t>
      </w:r>
      <w:r>
        <w:rPr>
          <w:color w:val="231F20"/>
        </w:rPr>
        <w:t>education programs during this time,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particularly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areas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financial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counselling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and job readiness programs. Organisations</w:t>
      </w:r>
      <w:r>
        <w:rPr>
          <w:color w:val="231F20"/>
          <w:spacing w:val="1"/>
        </w:rPr>
        <w:t> </w:t>
      </w:r>
      <w:r>
        <w:rPr>
          <w:color w:val="231F20"/>
        </w:rPr>
        <w:t>report that virtual delivery has increased</w:t>
      </w:r>
      <w:r>
        <w:rPr>
          <w:color w:val="231F20"/>
          <w:spacing w:val="1"/>
        </w:rPr>
        <w:t> </w:t>
      </w:r>
      <w:r>
        <w:rPr>
          <w:color w:val="231F20"/>
        </w:rPr>
        <w:t>access and convenience for some clients,</w:t>
      </w:r>
      <w:r>
        <w:rPr>
          <w:color w:val="231F20"/>
          <w:spacing w:val="1"/>
        </w:rPr>
        <w:t> </w:t>
      </w:r>
      <w:r>
        <w:rPr>
          <w:color w:val="231F20"/>
        </w:rPr>
        <w:t>particularly women with caring duties who</w:t>
      </w:r>
      <w:r>
        <w:rPr>
          <w:color w:val="231F20"/>
          <w:spacing w:val="1"/>
        </w:rPr>
        <w:t> </w:t>
      </w:r>
      <w:r>
        <w:rPr>
          <w:color w:val="231F20"/>
        </w:rPr>
        <w:t>may have struggled to attend face-to-face</w:t>
      </w:r>
      <w:r>
        <w:rPr>
          <w:color w:val="231F20"/>
          <w:spacing w:val="1"/>
        </w:rPr>
        <w:t> </w:t>
      </w:r>
      <w:r>
        <w:rPr>
          <w:color w:val="231F20"/>
        </w:rPr>
        <w:t>programs.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748" w:space="213"/>
            <w:col w:w="4909"/>
          </w:cols>
        </w:sectPr>
      </w:pPr>
    </w:p>
    <w:p>
      <w:pPr>
        <w:pStyle w:val="BodyText"/>
        <w:spacing w:before="10"/>
        <w:rPr>
          <w:sz w:val="14"/>
        </w:rPr>
      </w:pPr>
      <w:r>
        <w:rPr/>
        <w:pict>
          <v:rect style="position:absolute;margin-left:14.173pt;margin-top:14.174015pt;width:566.929pt;height:813.543pt;mso-position-horizontal-relative:page;mso-position-vertical-relative:page;z-index:-16811520" id="docshape67" filled="true" fillcolor="#ebeced" stroked="false">
            <v:fill type="solid"/>
            <w10:wrap type="none"/>
          </v:rect>
        </w:pict>
      </w:r>
    </w:p>
    <w:p>
      <w:pPr>
        <w:pStyle w:val="BodyText"/>
        <w:ind w:left="5074"/>
      </w:pPr>
      <w:r>
        <w:rPr/>
        <w:pict>
          <v:shape style="width:233.9pt;height:394.55pt;mso-position-horizontal-relative:char;mso-position-vertical-relative:line" type="#_x0000_t202" id="docshape68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16"/>
                    </w:rPr>
                  </w:pP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CASE</w:t>
                  </w:r>
                  <w:r>
                    <w:rPr>
                      <w:rFonts w:ascii="Tahoma"/>
                      <w:b/>
                      <w:color w:val="758595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STUDY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1841" w:firstLine="0"/>
                    <w:jc w:val="left"/>
                    <w:rPr>
                      <w:rFonts w:ascii="Tahoma"/>
                      <w:b/>
                      <w:color w:val="000000"/>
                      <w:sz w:val="28"/>
                    </w:rPr>
                  </w:pPr>
                  <w:r>
                    <w:rPr>
                      <w:rFonts w:ascii="Tahoma"/>
                      <w:b/>
                      <w:color w:val="758595"/>
                      <w:sz w:val="28"/>
                    </w:rPr>
                    <w:t>Stepping</w:t>
                  </w:r>
                  <w:r>
                    <w:rPr>
                      <w:rFonts w:ascii="Tahoma"/>
                      <w:b/>
                      <w:color w:val="758595"/>
                      <w:spacing w:val="12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Stones</w:t>
                  </w:r>
                  <w:r>
                    <w:rPr>
                      <w:rFonts w:ascii="Tahoma"/>
                      <w:b/>
                      <w:color w:val="758595"/>
                      <w:spacing w:val="1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for</w:t>
                  </w:r>
                  <w:r>
                    <w:rPr>
                      <w:rFonts w:ascii="Tahoma"/>
                      <w:b/>
                      <w:color w:val="758595"/>
                      <w:spacing w:val="5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Small</w:t>
                  </w:r>
                  <w:r>
                    <w:rPr>
                      <w:rFonts w:ascii="Tahoma"/>
                      <w:b/>
                      <w:color w:val="758595"/>
                      <w:spacing w:val="6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Business</w:t>
                  </w:r>
                </w:p>
                <w:p>
                  <w:pPr>
                    <w:pStyle w:val="BodyText"/>
                    <w:spacing w:line="237" w:lineRule="auto" w:before="151"/>
                    <w:ind w:left="226" w:right="463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The Brotherhood of St Laurence’s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Stepping Stones to Small Business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Program provides refugee and migrant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background women with opportunities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increase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their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economic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participation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through education, mentoring and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support towards setting up a small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business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or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by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providing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pathways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</w:p>
                <w:p>
                  <w:pPr>
                    <w:pStyle w:val="BodyText"/>
                    <w:spacing w:line="237" w:lineRule="auto"/>
                    <w:ind w:left="226" w:right="301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education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and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employment.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As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a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result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of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  <w:spacing w:val="-1"/>
                      <w:w w:val="105"/>
                    </w:rPr>
                    <w:t>C</w:t>
                  </w:r>
                  <w:r>
                    <w:rPr>
                      <w:color w:val="758595"/>
                      <w:spacing w:val="-6"/>
                      <w:w w:val="107"/>
                    </w:rPr>
                    <w:t>O</w:t>
                  </w:r>
                  <w:r>
                    <w:rPr>
                      <w:color w:val="758595"/>
                      <w:spacing w:val="1"/>
                      <w:w w:val="109"/>
                    </w:rPr>
                    <w:t>V</w:t>
                  </w:r>
                  <w:r>
                    <w:rPr>
                      <w:color w:val="758595"/>
                      <w:spacing w:val="3"/>
                      <w:w w:val="65"/>
                    </w:rPr>
                    <w:t>I</w:t>
                  </w:r>
                  <w:r>
                    <w:rPr>
                      <w:color w:val="758595"/>
                      <w:spacing w:val="7"/>
                      <w:w w:val="101"/>
                    </w:rPr>
                    <w:t>D</w:t>
                  </w:r>
                  <w:r>
                    <w:rPr>
                      <w:color w:val="758595"/>
                      <w:spacing w:val="-2"/>
                      <w:w w:val="89"/>
                    </w:rPr>
                    <w:t>-</w:t>
                  </w:r>
                  <w:r>
                    <w:rPr>
                      <w:color w:val="758595"/>
                      <w:spacing w:val="3"/>
                      <w:w w:val="52"/>
                    </w:rPr>
                    <w:t>1</w:t>
                  </w:r>
                  <w:r>
                    <w:rPr>
                      <w:color w:val="758595"/>
                      <w:w w:val="100"/>
                    </w:rPr>
                    <w:t>9</w:t>
                  </w:r>
                  <w:r>
                    <w:rPr>
                      <w:color w:val="758595"/>
                      <w:w w:val="63"/>
                    </w:rPr>
                    <w:t>,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spacing w:val="2"/>
                      <w:w w:val="96"/>
                    </w:rPr>
                    <w:t>h</w:t>
                  </w:r>
                  <w:r>
                    <w:rPr>
                      <w:color w:val="758595"/>
                      <w:w w:val="98"/>
                    </w:rPr>
                    <w:t>e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1"/>
                      <w:w w:val="105"/>
                    </w:rPr>
                    <w:t>p</w:t>
                  </w:r>
                  <w:r>
                    <w:rPr>
                      <w:color w:val="758595"/>
                      <w:spacing w:val="-4"/>
                      <w:w w:val="93"/>
                    </w:rPr>
                    <w:t>r</w:t>
                  </w:r>
                  <w:r>
                    <w:rPr>
                      <w:color w:val="758595"/>
                      <w:spacing w:val="1"/>
                      <w:w w:val="105"/>
                    </w:rPr>
                    <w:t>o</w:t>
                  </w:r>
                  <w:r>
                    <w:rPr>
                      <w:color w:val="758595"/>
                      <w:spacing w:val="1"/>
                      <w:w w:val="105"/>
                    </w:rPr>
                    <w:t>g</w:t>
                  </w:r>
                  <w:r>
                    <w:rPr>
                      <w:color w:val="758595"/>
                      <w:w w:val="93"/>
                    </w:rPr>
                    <w:t>r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w w:val="97"/>
                    </w:rPr>
                    <w:t>m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2"/>
                      <w:w w:val="105"/>
                    </w:rPr>
                    <w:t>w</w:t>
                  </w:r>
                  <w:r>
                    <w:rPr>
                      <w:color w:val="758595"/>
                      <w:w w:val="95"/>
                    </w:rPr>
                    <w:t>a</w:t>
                  </w:r>
                  <w:r>
                    <w:rPr>
                      <w:color w:val="758595"/>
                      <w:w w:val="95"/>
                    </w:rPr>
                    <w:t>s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2"/>
                      <w:w w:val="95"/>
                    </w:rPr>
                    <w:t>a</w:t>
                  </w:r>
                  <w:r>
                    <w:rPr>
                      <w:color w:val="758595"/>
                      <w:spacing w:val="1"/>
                      <w:w w:val="105"/>
                    </w:rPr>
                    <w:t>d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-2"/>
                      <w:w w:val="105"/>
                    </w:rPr>
                    <w:t>p</w:t>
                  </w:r>
                  <w:r>
                    <w:rPr>
                      <w:color w:val="758595"/>
                      <w:spacing w:val="-5"/>
                      <w:w w:val="101"/>
                    </w:rPr>
                    <w:t>t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5"/>
                      <w:w w:val="101"/>
                    </w:rPr>
                    <w:t>t</w:t>
                  </w:r>
                  <w:r>
                    <w:rPr>
                      <w:color w:val="758595"/>
                      <w:w w:val="105"/>
                    </w:rPr>
                    <w:t>o </w:t>
                  </w:r>
                  <w:r>
                    <w:rPr>
                      <w:color w:val="758595"/>
                      <w:w w:val="95"/>
                    </w:rPr>
                    <w:t>digital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delivery.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Prior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pandemic,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program had started to increase digital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literacy among participants and staff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through encouraging the use of online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platforms and supporting those who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required additional support by referring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them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online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digital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literacy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courses.</w:t>
                  </w:r>
                </w:p>
                <w:p>
                  <w:pPr>
                    <w:pStyle w:val="BodyText"/>
                    <w:spacing w:line="237" w:lineRule="auto"/>
                    <w:ind w:left="226" w:right="291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Moving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program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online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has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enabled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a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number of women to participate, who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otherwise would have had difficulty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because of their caring responsibilities,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location</w:t>
                  </w:r>
                  <w:r>
                    <w:rPr>
                      <w:color w:val="758595"/>
                      <w:spacing w:val="1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transport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barriers.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Staff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have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found that the online platform has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benefited a number of women, and a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mixed delivery option for workshops will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be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adopted</w:t>
                  </w:r>
                  <w:r>
                    <w:rPr>
                      <w:color w:val="758595"/>
                      <w:spacing w:val="-10"/>
                    </w:rPr>
                    <w:t> </w:t>
                  </w:r>
                  <w:r>
                    <w:rPr>
                      <w:color w:val="758595"/>
                    </w:rPr>
                    <w:t>going</w:t>
                  </w:r>
                  <w:r>
                    <w:rPr>
                      <w:color w:val="758595"/>
                      <w:spacing w:val="-10"/>
                    </w:rPr>
                    <w:t> </w:t>
                  </w:r>
                  <w:r>
                    <w:rPr>
                      <w:color w:val="758595"/>
                    </w:rPr>
                    <w:t>forward.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spacing w:line="237" w:lineRule="auto" w:before="98"/>
        <w:ind w:left="5074" w:right="128"/>
      </w:pPr>
      <w:r>
        <w:rPr/>
        <w:pict>
          <v:shape style="position:absolute;margin-left:56.693001pt;margin-top:-434.274811pt;width:233.9pt;height:454.55pt;mso-position-horizontal-relative:page;mso-position-vertical-relative:paragraph;z-index:15744512" type="#_x0000_t202" id="docshape69" filled="true" fillcolor="#ffffff" stroked="false"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16"/>
                    </w:rPr>
                  </w:pP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CASE</w:t>
                  </w:r>
                  <w:r>
                    <w:rPr>
                      <w:rFonts w:ascii="Tahoma"/>
                      <w:b/>
                      <w:color w:val="758595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STUDY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997" w:firstLine="0"/>
                    <w:jc w:val="left"/>
                    <w:rPr>
                      <w:rFonts w:ascii="Tahoma" w:hAnsi="Tahoma"/>
                      <w:b/>
                      <w:color w:val="000000"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758595"/>
                      <w:sz w:val="28"/>
                    </w:rPr>
                    <w:t>Men’s</w:t>
                  </w:r>
                  <w:r>
                    <w:rPr>
                      <w:rFonts w:ascii="Tahoma" w:hAnsi="Tahoma"/>
                      <w:b/>
                      <w:color w:val="758595"/>
                      <w:spacing w:val="13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758595"/>
                      <w:sz w:val="28"/>
                    </w:rPr>
                    <w:t>behaviour</w:t>
                  </w:r>
                  <w:r>
                    <w:rPr>
                      <w:rFonts w:ascii="Tahoma" w:hAnsi="Tahoma"/>
                      <w:b/>
                      <w:color w:val="758595"/>
                      <w:spacing w:val="14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758595"/>
                      <w:sz w:val="28"/>
                    </w:rPr>
                    <w:t>change</w:t>
                  </w:r>
                  <w:r>
                    <w:rPr>
                      <w:rFonts w:ascii="Tahoma" w:hAnsi="Tahoma"/>
                      <w:b/>
                      <w:color w:val="758595"/>
                      <w:spacing w:val="-79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758595"/>
                      <w:sz w:val="28"/>
                    </w:rPr>
                    <w:t>programs</w:t>
                  </w:r>
                </w:p>
                <w:p>
                  <w:pPr>
                    <w:pStyle w:val="BodyText"/>
                    <w:spacing w:line="237" w:lineRule="auto" w:before="151"/>
                    <w:ind w:left="226" w:right="291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Anglicare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adapted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its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men’s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behaviour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change</w:t>
                  </w:r>
                  <w:r>
                    <w:rPr>
                      <w:color w:val="758595"/>
                      <w:spacing w:val="1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program</w:t>
                  </w:r>
                  <w:r>
                    <w:rPr>
                      <w:color w:val="758595"/>
                      <w:spacing w:val="2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2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</w:t>
                  </w:r>
                  <w:r>
                    <w:rPr>
                      <w:color w:val="758595"/>
                      <w:spacing w:val="2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online</w:t>
                  </w:r>
                  <w:r>
                    <w:rPr>
                      <w:color w:val="758595"/>
                      <w:spacing w:val="2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platform.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  <w:spacing w:val="-1"/>
                    </w:rPr>
                    <w:t>While some organisations </w:t>
                  </w:r>
                  <w:r>
                    <w:rPr>
                      <w:color w:val="758595"/>
                    </w:rPr>
                    <w:t>making this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adaptation have changed their model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from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group</w:t>
                  </w:r>
                  <w:r>
                    <w:rPr>
                      <w:color w:val="758595"/>
                      <w:spacing w:val="-10"/>
                    </w:rPr>
                    <w:t> </w:t>
                  </w:r>
                  <w:r>
                    <w:rPr>
                      <w:color w:val="758595"/>
                    </w:rPr>
                    <w:t>engagement</w:t>
                  </w:r>
                  <w:r>
                    <w:rPr>
                      <w:color w:val="758595"/>
                      <w:spacing w:val="-10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</w:p>
                <w:p>
                  <w:pPr>
                    <w:pStyle w:val="BodyText"/>
                    <w:spacing w:line="237" w:lineRule="auto"/>
                    <w:ind w:left="226" w:right="256"/>
                    <w:rPr>
                      <w:color w:val="000000"/>
                    </w:rPr>
                  </w:pPr>
                  <w:r>
                    <w:rPr>
                      <w:color w:val="758595"/>
                      <w:spacing w:val="3"/>
                      <w:w w:val="52"/>
                    </w:rPr>
                    <w:t>1</w:t>
                  </w:r>
                  <w:r>
                    <w:rPr>
                      <w:color w:val="758595"/>
                      <w:spacing w:val="-6"/>
                      <w:w w:val="52"/>
                    </w:rPr>
                    <w:t>:</w:t>
                  </w:r>
                  <w:r>
                    <w:rPr>
                      <w:color w:val="758595"/>
                      <w:w w:val="52"/>
                    </w:rPr>
                    <w:t>1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spacing w:val="1"/>
                      <w:w w:val="96"/>
                    </w:rPr>
                    <w:t>n</w:t>
                  </w:r>
                  <w:r>
                    <w:rPr>
                      <w:color w:val="758595"/>
                      <w:spacing w:val="1"/>
                      <w:w w:val="105"/>
                    </w:rPr>
                    <w:t>g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2"/>
                      <w:w w:val="105"/>
                    </w:rPr>
                    <w:t>g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spacing w:val="2"/>
                      <w:w w:val="97"/>
                    </w:rPr>
                    <w:t>m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spacing w:val="-1"/>
                      <w:w w:val="96"/>
                    </w:rPr>
                    <w:t>n</w:t>
                  </w:r>
                  <w:r>
                    <w:rPr>
                      <w:color w:val="758595"/>
                      <w:w w:val="101"/>
                    </w:rPr>
                    <w:t>t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w w:val="96"/>
                    </w:rPr>
                    <w:t>n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spacing w:val="2"/>
                      <w:w w:val="96"/>
                    </w:rPr>
                    <w:t>h</w:t>
                  </w:r>
                  <w:r>
                    <w:rPr>
                      <w:color w:val="758595"/>
                      <w:w w:val="98"/>
                    </w:rPr>
                    <w:t>e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105"/>
                    </w:rPr>
                    <w:t>C</w:t>
                  </w:r>
                  <w:r>
                    <w:rPr>
                      <w:color w:val="758595"/>
                      <w:spacing w:val="-6"/>
                      <w:w w:val="107"/>
                    </w:rPr>
                    <w:t>O</w:t>
                  </w:r>
                  <w:r>
                    <w:rPr>
                      <w:color w:val="758595"/>
                      <w:spacing w:val="1"/>
                      <w:w w:val="109"/>
                    </w:rPr>
                    <w:t>V</w:t>
                  </w:r>
                  <w:r>
                    <w:rPr>
                      <w:color w:val="758595"/>
                      <w:spacing w:val="3"/>
                      <w:w w:val="65"/>
                    </w:rPr>
                    <w:t>I</w:t>
                  </w:r>
                  <w:r>
                    <w:rPr>
                      <w:color w:val="758595"/>
                      <w:spacing w:val="7"/>
                      <w:w w:val="101"/>
                    </w:rPr>
                    <w:t>D</w:t>
                  </w:r>
                  <w:r>
                    <w:rPr>
                      <w:color w:val="758595"/>
                      <w:spacing w:val="-2"/>
                      <w:w w:val="89"/>
                    </w:rPr>
                    <w:t>-</w:t>
                  </w:r>
                  <w:r>
                    <w:rPr>
                      <w:color w:val="758595"/>
                      <w:spacing w:val="3"/>
                      <w:w w:val="52"/>
                    </w:rPr>
                    <w:t>1</w:t>
                  </w:r>
                  <w:r>
                    <w:rPr>
                      <w:color w:val="758595"/>
                      <w:w w:val="100"/>
                    </w:rPr>
                    <w:t>9 </w:t>
                  </w:r>
                  <w:r>
                    <w:rPr>
                      <w:color w:val="758595"/>
                      <w:w w:val="95"/>
                    </w:rPr>
                    <w:t>environment,</w:t>
                  </w:r>
                  <w:r>
                    <w:rPr>
                      <w:color w:val="758595"/>
                      <w:spacing w:val="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Anglicare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has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sustained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group model, with a reduction in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participants per group from fourteen to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eight, to maximise participation and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ensure</w:t>
                  </w:r>
                  <w:r>
                    <w:rPr>
                      <w:color w:val="758595"/>
                      <w:spacing w:val="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</w:t>
                  </w:r>
                  <w:r>
                    <w:rPr>
                      <w:color w:val="758595"/>
                      <w:spacing w:val="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therapeutic</w:t>
                  </w:r>
                  <w:r>
                    <w:rPr>
                      <w:color w:val="758595"/>
                      <w:spacing w:val="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environment.</w:t>
                  </w:r>
                  <w:r>
                    <w:rPr>
                      <w:color w:val="758595"/>
                      <w:spacing w:val="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While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participation in the program has been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high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and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attendance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has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been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higher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than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in a face-to-face model, one of the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downsides of running the program online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is that participants report the loss of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opportunity to have one-on-one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conversations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with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each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other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during</w:t>
                  </w:r>
                </w:p>
                <w:p>
                  <w:pPr>
                    <w:pStyle w:val="BodyText"/>
                    <w:spacing w:line="237" w:lineRule="auto"/>
                    <w:ind w:left="226" w:right="224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a tea break or the walk back to the car.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Pro-social</w:t>
                  </w:r>
                  <w:r>
                    <w:rPr>
                      <w:color w:val="758595"/>
                      <w:spacing w:val="-9"/>
                    </w:rPr>
                    <w:t> </w:t>
                  </w:r>
                  <w:r>
                    <w:rPr>
                      <w:color w:val="758595"/>
                    </w:rPr>
                    <w:t>peer</w:t>
                  </w:r>
                  <w:r>
                    <w:rPr>
                      <w:color w:val="758595"/>
                      <w:spacing w:val="-9"/>
                    </w:rPr>
                    <w:t> </w:t>
                  </w:r>
                  <w:r>
                    <w:rPr>
                      <w:color w:val="758595"/>
                    </w:rPr>
                    <w:t>connection</w:t>
                  </w:r>
                  <w:r>
                    <w:rPr>
                      <w:color w:val="758595"/>
                      <w:spacing w:val="-9"/>
                    </w:rPr>
                    <w:t> </w:t>
                  </w:r>
                  <w:r>
                    <w:rPr>
                      <w:color w:val="758595"/>
                    </w:rPr>
                    <w:t>is</w:t>
                  </w:r>
                  <w:r>
                    <w:rPr>
                      <w:color w:val="758595"/>
                      <w:spacing w:val="-8"/>
                    </w:rPr>
                    <w:t> </w:t>
                  </w:r>
                  <w:r>
                    <w:rPr>
                      <w:color w:val="758595"/>
                    </w:rPr>
                    <w:t>an</w:t>
                  </w:r>
                  <w:r>
                    <w:rPr>
                      <w:color w:val="758595"/>
                      <w:spacing w:val="-9"/>
                    </w:rPr>
                    <w:t> </w:t>
                  </w:r>
                  <w:r>
                    <w:rPr>
                      <w:color w:val="758595"/>
                    </w:rPr>
                    <w:t>important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part of supporting peer accountability,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and is part of the theory of change of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men’s behaviour change programs. The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spacing w:val="-1"/>
                    </w:rPr>
                    <w:t>program is also </w:t>
                  </w:r>
                  <w:r>
                    <w:rPr>
                      <w:color w:val="758595"/>
                    </w:rPr>
                    <w:t>more labour intensive for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workers as practitioners have to work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harder at creating an inclusive space for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discussion. Like other family violence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work, it also creates challenges for staff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who are bringing family violence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discussions with perpetrators into their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homes.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Whilst virtual options appear to be working</w:t>
      </w:r>
      <w:r>
        <w:rPr>
          <w:color w:val="231F20"/>
          <w:spacing w:val="1"/>
        </w:rPr>
        <w:t> </w:t>
      </w:r>
      <w:r>
        <w:rPr>
          <w:color w:val="231F20"/>
        </w:rPr>
        <w:t>well for some people, others require more</w:t>
      </w:r>
      <w:r>
        <w:rPr>
          <w:color w:val="231F20"/>
          <w:spacing w:val="1"/>
        </w:rPr>
        <w:t> </w:t>
      </w:r>
      <w:r>
        <w:rPr>
          <w:color w:val="231F20"/>
        </w:rPr>
        <w:t>scaffolding than digital training can provide.</w:t>
      </w:r>
      <w:r>
        <w:rPr>
          <w:color w:val="231F20"/>
          <w:spacing w:val="1"/>
        </w:rPr>
        <w:t> </w:t>
      </w:r>
      <w:r>
        <w:rPr>
          <w:color w:val="231F20"/>
        </w:rPr>
        <w:t>One organisation noted that many of their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clients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need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trainer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moderator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sitting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next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them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make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training</w:t>
      </w:r>
      <w:r>
        <w:rPr>
          <w:color w:val="231F20"/>
          <w:spacing w:val="-14"/>
        </w:rPr>
        <w:t> </w:t>
      </w:r>
      <w:r>
        <w:rPr>
          <w:color w:val="231F20"/>
        </w:rPr>
        <w:t>work</w:t>
      </w:r>
    </w:p>
    <w:p>
      <w:pPr>
        <w:pStyle w:val="BodyText"/>
        <w:rPr>
          <w:sz w:val="24"/>
        </w:rPr>
      </w:pPr>
    </w:p>
    <w:p>
      <w:pPr>
        <w:tabs>
          <w:tab w:pos="526" w:val="left" w:leader="none"/>
        </w:tabs>
        <w:spacing w:before="195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18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99"/>
        <w:ind w:left="113" w:right="98"/>
      </w:pPr>
      <w:r>
        <w:rPr>
          <w:color w:val="231F20"/>
        </w:rPr>
        <w:t>effectively. There are fears that this shift</w:t>
      </w:r>
      <w:r>
        <w:rPr>
          <w:color w:val="231F20"/>
          <w:spacing w:val="1"/>
        </w:rPr>
        <w:t> </w:t>
      </w:r>
      <w:r>
        <w:rPr>
          <w:color w:val="231F20"/>
        </w:rPr>
        <w:t>towards online education may reduce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traditional</w:t>
      </w:r>
      <w:r>
        <w:rPr>
          <w:color w:val="231F20"/>
          <w:spacing w:val="-16"/>
        </w:rPr>
        <w:t> </w:t>
      </w:r>
      <w:r>
        <w:rPr>
          <w:color w:val="231F20"/>
        </w:rPr>
        <w:t>delivery</w:t>
      </w:r>
      <w:r>
        <w:rPr>
          <w:color w:val="231F20"/>
          <w:spacing w:val="-15"/>
        </w:rPr>
        <w:t> </w:t>
      </w:r>
      <w:r>
        <w:rPr>
          <w:color w:val="231F20"/>
        </w:rPr>
        <w:t>methods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disadvantage</w:t>
      </w:r>
      <w:r>
        <w:rPr>
          <w:color w:val="231F20"/>
          <w:spacing w:val="-67"/>
        </w:rPr>
        <w:t> </w:t>
      </w:r>
      <w:r>
        <w:rPr>
          <w:color w:val="231F20"/>
        </w:rPr>
        <w:t>some</w:t>
      </w:r>
      <w:r>
        <w:rPr>
          <w:color w:val="231F20"/>
          <w:spacing w:val="-13"/>
        </w:rPr>
        <w:t> </w:t>
      </w:r>
      <w:r>
        <w:rPr>
          <w:color w:val="231F20"/>
        </w:rPr>
        <w:t>members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community.</w:t>
      </w:r>
    </w:p>
    <w:p>
      <w:pPr>
        <w:pStyle w:val="BodyText"/>
        <w:spacing w:line="237" w:lineRule="auto" w:before="167"/>
        <w:ind w:left="113" w:right="37"/>
      </w:pPr>
      <w:r>
        <w:rPr>
          <w:color w:val="231F20"/>
          <w:w w:val="95"/>
        </w:rPr>
        <w:t>Organisation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raised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concerns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about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security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risks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associated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technology,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especially in relation to children and young</w:t>
      </w:r>
      <w:r>
        <w:rPr>
          <w:color w:val="231F20"/>
          <w:spacing w:val="1"/>
        </w:rPr>
        <w:t> </w:t>
      </w:r>
      <w:r>
        <w:rPr>
          <w:color w:val="231F20"/>
        </w:rPr>
        <w:t>people. One organisation reported placing its</w:t>
      </w:r>
      <w:r>
        <w:rPr>
          <w:color w:val="231F20"/>
          <w:spacing w:val="-68"/>
        </w:rPr>
        <w:t> </w:t>
      </w:r>
      <w:r>
        <w:rPr>
          <w:color w:val="231F20"/>
        </w:rPr>
        <w:t>tutoring</w:t>
      </w:r>
      <w:r>
        <w:rPr>
          <w:color w:val="231F20"/>
          <w:spacing w:val="-14"/>
        </w:rPr>
        <w:t> </w:t>
      </w:r>
      <w:r>
        <w:rPr>
          <w:color w:val="231F20"/>
        </w:rPr>
        <w:t>program</w:t>
      </w:r>
      <w:r>
        <w:rPr>
          <w:color w:val="231F20"/>
          <w:spacing w:val="-13"/>
        </w:rPr>
        <w:t> </w:t>
      </w:r>
      <w:r>
        <w:rPr>
          <w:color w:val="231F20"/>
        </w:rPr>
        <w:t>on</w:t>
      </w:r>
      <w:r>
        <w:rPr>
          <w:color w:val="231F20"/>
          <w:spacing w:val="-13"/>
        </w:rPr>
        <w:t> </w:t>
      </w:r>
      <w:r>
        <w:rPr>
          <w:color w:val="231F20"/>
        </w:rPr>
        <w:t>hold</w:t>
      </w:r>
      <w:r>
        <w:rPr>
          <w:color w:val="231F20"/>
          <w:spacing w:val="-13"/>
        </w:rPr>
        <w:t> </w:t>
      </w:r>
      <w:r>
        <w:rPr>
          <w:color w:val="231F20"/>
        </w:rPr>
        <w:t>so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comprehensive</w:t>
      </w:r>
      <w:r>
        <w:rPr>
          <w:color w:val="231F20"/>
          <w:spacing w:val="-67"/>
        </w:rPr>
        <w:t> </w:t>
      </w:r>
      <w:r>
        <w:rPr>
          <w:color w:val="231F20"/>
        </w:rPr>
        <w:t>risk</w:t>
      </w:r>
      <w:r>
        <w:rPr>
          <w:color w:val="231F20"/>
          <w:spacing w:val="-13"/>
        </w:rPr>
        <w:t> </w:t>
      </w:r>
      <w:r>
        <w:rPr>
          <w:color w:val="231F20"/>
        </w:rPr>
        <w:t>assessment</w:t>
      </w:r>
      <w:r>
        <w:rPr>
          <w:color w:val="231F20"/>
          <w:spacing w:val="-13"/>
        </w:rPr>
        <w:t> </w:t>
      </w:r>
      <w:r>
        <w:rPr>
          <w:color w:val="231F20"/>
        </w:rPr>
        <w:t>could</w:t>
      </w:r>
      <w:r>
        <w:rPr>
          <w:color w:val="231F20"/>
          <w:spacing w:val="-13"/>
        </w:rPr>
        <w:t> </w:t>
      </w:r>
      <w:r>
        <w:rPr>
          <w:color w:val="231F20"/>
        </w:rPr>
        <w:t>be</w:t>
      </w:r>
      <w:r>
        <w:rPr>
          <w:color w:val="231F20"/>
          <w:spacing w:val="-13"/>
        </w:rPr>
        <w:t> </w:t>
      </w:r>
      <w:r>
        <w:rPr>
          <w:color w:val="231F20"/>
        </w:rPr>
        <w:t>completed.</w:t>
      </w:r>
    </w:p>
    <w:p>
      <w:pPr>
        <w:pStyle w:val="BodyText"/>
        <w:spacing w:line="237" w:lineRule="auto" w:before="166"/>
        <w:ind w:left="113" w:right="189"/>
      </w:pPr>
      <w:r>
        <w:rPr>
          <w:color w:val="231F20"/>
        </w:rPr>
        <w:t>Further research should be undertaken to</w:t>
      </w:r>
      <w:r>
        <w:rPr>
          <w:color w:val="231F20"/>
          <w:spacing w:val="1"/>
        </w:rPr>
        <w:t> </w:t>
      </w:r>
      <w:r>
        <w:rPr>
          <w:color w:val="231F20"/>
        </w:rPr>
        <w:t>investigate the benefits and risks of digital</w:t>
      </w:r>
      <w:r>
        <w:rPr>
          <w:color w:val="231F20"/>
          <w:spacing w:val="1"/>
        </w:rPr>
        <w:t> </w:t>
      </w:r>
      <w:r>
        <w:rPr>
          <w:color w:val="231F20"/>
        </w:rPr>
        <w:t>service delivery, including the factors that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led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increase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show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rates,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efficacy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telephone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digital</w:t>
      </w:r>
      <w:r>
        <w:rPr>
          <w:color w:val="231F20"/>
          <w:spacing w:val="-6"/>
        </w:rPr>
        <w:t> </w:t>
      </w:r>
      <w:r>
        <w:rPr>
          <w:color w:val="231F20"/>
        </w:rPr>
        <w:t>engagement</w:t>
      </w:r>
      <w:r>
        <w:rPr>
          <w:color w:val="231F20"/>
          <w:spacing w:val="-67"/>
        </w:rPr>
        <w:t> </w:t>
      </w:r>
      <w:r>
        <w:rPr>
          <w:color w:val="231F20"/>
        </w:rPr>
        <w:t>versus face to face appointments, and the</w:t>
      </w:r>
      <w:r>
        <w:rPr>
          <w:color w:val="231F20"/>
          <w:spacing w:val="1"/>
        </w:rPr>
        <w:t> </w:t>
      </w:r>
      <w:r>
        <w:rPr>
          <w:color w:val="231F20"/>
        </w:rPr>
        <w:t>ethical</w:t>
      </w:r>
      <w:r>
        <w:rPr>
          <w:color w:val="231F20"/>
          <w:spacing w:val="-12"/>
        </w:rPr>
        <w:t> </w:t>
      </w:r>
      <w:r>
        <w:rPr>
          <w:color w:val="231F20"/>
        </w:rPr>
        <w:t>implications.</w:t>
      </w:r>
    </w:p>
    <w:p>
      <w:pPr>
        <w:pStyle w:val="BodyText"/>
        <w:spacing w:before="10"/>
        <w:rPr>
          <w:sz w:val="18"/>
        </w:rPr>
      </w:pPr>
    </w:p>
    <w:p>
      <w:pPr>
        <w:tabs>
          <w:tab w:pos="4790" w:val="left" w:leader="none"/>
        </w:tabs>
        <w:spacing w:before="0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Therapeutic</w:t>
      </w:r>
      <w:r>
        <w:rPr>
          <w:color w:val="EF4923"/>
          <w:spacing w:val="-1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relationships</w:t>
        <w:tab/>
      </w:r>
    </w:p>
    <w:p>
      <w:pPr>
        <w:pStyle w:val="BodyText"/>
        <w:spacing w:line="237" w:lineRule="auto" w:before="160"/>
        <w:ind w:left="113" w:right="37"/>
        <w:rPr>
          <w:sz w:val="11"/>
        </w:rPr>
      </w:pPr>
      <w:r>
        <w:rPr>
          <w:color w:val="231F20"/>
        </w:rPr>
        <w:t>Many</w:t>
      </w:r>
      <w:r>
        <w:rPr>
          <w:color w:val="231F20"/>
          <w:spacing w:val="-17"/>
        </w:rPr>
        <w:t> </w:t>
      </w:r>
      <w:r>
        <w:rPr>
          <w:color w:val="231F20"/>
        </w:rPr>
        <w:t>services</w:t>
      </w:r>
      <w:r>
        <w:rPr>
          <w:color w:val="231F20"/>
          <w:spacing w:val="-16"/>
        </w:rPr>
        <w:t> </w:t>
      </w:r>
      <w:r>
        <w:rPr>
          <w:color w:val="231F20"/>
        </w:rPr>
        <w:t>have</w:t>
      </w:r>
      <w:r>
        <w:rPr>
          <w:color w:val="231F20"/>
          <w:spacing w:val="-16"/>
        </w:rPr>
        <w:t> </w:t>
      </w:r>
      <w:r>
        <w:rPr>
          <w:color w:val="231F20"/>
        </w:rPr>
        <w:t>reflected</w:t>
      </w:r>
      <w:r>
        <w:rPr>
          <w:color w:val="231F20"/>
          <w:spacing w:val="-17"/>
        </w:rPr>
        <w:t> </w:t>
      </w:r>
      <w:r>
        <w:rPr>
          <w:color w:val="231F20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adoption</w:t>
      </w:r>
      <w:r>
        <w:rPr>
          <w:color w:val="231F20"/>
          <w:spacing w:val="-67"/>
        </w:rPr>
        <w:t> </w:t>
      </w:r>
      <w:r>
        <w:rPr>
          <w:color w:val="231F20"/>
        </w:rPr>
        <w:t>of digital service delivery during the</w:t>
      </w:r>
      <w:r>
        <w:rPr>
          <w:color w:val="231F20"/>
          <w:spacing w:val="1"/>
        </w:rPr>
        <w:t> 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2"/>
          <w:w w:val="97"/>
        </w:rPr>
        <w:t>m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1"/>
          <w:w w:val="96"/>
        </w:rPr>
        <w:t>n</w:t>
      </w:r>
      <w:r>
        <w:rPr>
          <w:color w:val="231F20"/>
          <w:spacing w:val="1"/>
          <w:w w:val="109"/>
        </w:rPr>
        <w:t>c</w:t>
      </w:r>
      <w:r>
        <w:rPr>
          <w:color w:val="231F20"/>
          <w:w w:val="99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1"/>
          <w:w w:val="96"/>
        </w:rPr>
        <w:t>h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6"/>
        </w:rPr>
        <w:t>h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w w:val="93"/>
        </w:rPr>
        <w:t>r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0"/>
        </w:rPr>
        <w:t>i</w:t>
      </w:r>
      <w:r>
        <w:rPr>
          <w:color w:val="231F20"/>
          <w:w w:val="95"/>
        </w:rPr>
        <w:t>s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105"/>
        </w:rPr>
        <w:t>d </w:t>
      </w:r>
      <w:r>
        <w:rPr>
          <w:color w:val="231F20"/>
        </w:rPr>
        <w:t>important questions about whether digital</w:t>
      </w:r>
      <w:r>
        <w:rPr>
          <w:color w:val="231F20"/>
          <w:spacing w:val="1"/>
        </w:rPr>
        <w:t> </w:t>
      </w:r>
      <w:r>
        <w:rPr>
          <w:color w:val="231F20"/>
        </w:rPr>
        <w:t>delivery alters the nature of the therapeutic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relationship,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which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traditionally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involved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forging rich therapeutic alliances with clients</w:t>
      </w:r>
      <w:r>
        <w:rPr>
          <w:color w:val="231F20"/>
          <w:spacing w:val="1"/>
        </w:rPr>
        <w:t> </w:t>
      </w:r>
      <w:r>
        <w:rPr>
          <w:color w:val="231F20"/>
        </w:rPr>
        <w:t>through</w:t>
      </w:r>
      <w:r>
        <w:rPr>
          <w:color w:val="231F20"/>
          <w:spacing w:val="-14"/>
        </w:rPr>
        <w:t> </w:t>
      </w:r>
      <w:r>
        <w:rPr>
          <w:color w:val="231F20"/>
        </w:rPr>
        <w:t>ongoing</w:t>
      </w:r>
      <w:r>
        <w:rPr>
          <w:color w:val="231F20"/>
          <w:spacing w:val="-13"/>
        </w:rPr>
        <w:t> </w:t>
      </w:r>
      <w:r>
        <w:rPr>
          <w:color w:val="231F20"/>
        </w:rPr>
        <w:t>face-to-face</w:t>
      </w:r>
      <w:r>
        <w:rPr>
          <w:color w:val="231F20"/>
          <w:spacing w:val="-13"/>
        </w:rPr>
        <w:t> </w:t>
      </w:r>
      <w:r>
        <w:rPr>
          <w:color w:val="231F20"/>
        </w:rPr>
        <w:t>meetings.</w:t>
      </w:r>
      <w:r>
        <w:rPr>
          <w:color w:val="231F20"/>
          <w:position w:val="7"/>
          <w:sz w:val="11"/>
        </w:rPr>
        <w:t>21</w:t>
      </w:r>
    </w:p>
    <w:p>
      <w:pPr>
        <w:pStyle w:val="BodyText"/>
        <w:spacing w:line="237" w:lineRule="auto" w:before="165"/>
        <w:ind w:left="113" w:right="37"/>
      </w:pPr>
      <w:r>
        <w:rPr>
          <w:color w:val="231F20"/>
        </w:rPr>
        <w:t>In the early stages of pandemic response,</w:t>
      </w:r>
      <w:r>
        <w:rPr>
          <w:color w:val="231F20"/>
          <w:spacing w:val="1"/>
        </w:rPr>
        <w:t> </w:t>
      </w:r>
      <w:r>
        <w:rPr>
          <w:color w:val="231F20"/>
        </w:rPr>
        <w:t>adaptation appears to have been weighted</w:t>
      </w:r>
      <w:r>
        <w:rPr>
          <w:color w:val="231F20"/>
          <w:spacing w:val="1"/>
        </w:rPr>
        <w:t> </w:t>
      </w:r>
      <w:r>
        <w:rPr>
          <w:color w:val="231F20"/>
        </w:rPr>
        <w:t>towards maintaining contact with at-risk</w:t>
      </w:r>
      <w:r>
        <w:rPr>
          <w:color w:val="231F20"/>
          <w:spacing w:val="1"/>
        </w:rPr>
        <w:t> </w:t>
      </w:r>
      <w:r>
        <w:rPr>
          <w:color w:val="231F20"/>
        </w:rPr>
        <w:t>service users and ensuring continuity of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essential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supports.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say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has been no consideration of the impacts of</w:t>
      </w:r>
      <w:r>
        <w:rPr>
          <w:color w:val="231F20"/>
          <w:spacing w:val="1"/>
        </w:rPr>
        <w:t> </w:t>
      </w:r>
      <w:r>
        <w:rPr>
          <w:color w:val="231F20"/>
        </w:rPr>
        <w:t>adaptation</w:t>
      </w:r>
      <w:r>
        <w:rPr>
          <w:color w:val="231F20"/>
          <w:spacing w:val="-17"/>
        </w:rPr>
        <w:t> </w:t>
      </w:r>
      <w:r>
        <w:rPr>
          <w:color w:val="231F20"/>
        </w:rPr>
        <w:t>on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therapeutic</w:t>
      </w:r>
      <w:r>
        <w:rPr>
          <w:color w:val="231F20"/>
          <w:spacing w:val="-16"/>
        </w:rPr>
        <w:t> </w:t>
      </w:r>
      <w:r>
        <w:rPr>
          <w:color w:val="231F20"/>
        </w:rPr>
        <w:t>relationship.</w:t>
      </w:r>
    </w:p>
    <w:p>
      <w:pPr>
        <w:pStyle w:val="BodyText"/>
        <w:spacing w:line="237" w:lineRule="auto"/>
        <w:ind w:left="113" w:right="37"/>
      </w:pPr>
      <w:r>
        <w:rPr>
          <w:color w:val="231F20"/>
          <w:w w:val="95"/>
        </w:rPr>
        <w:t>Rather, the point is that we are in an active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learning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cycle,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recognition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that,</w:t>
      </w:r>
    </w:p>
    <w:p>
      <w:pPr>
        <w:pStyle w:val="BodyText"/>
        <w:spacing w:line="237" w:lineRule="auto" w:before="99"/>
        <w:ind w:left="113" w:right="148"/>
      </w:pPr>
      <w:r>
        <w:rPr/>
        <w:br w:type="column"/>
      </w:r>
      <w:r>
        <w:rPr>
          <w:color w:val="231F20"/>
          <w:spacing w:val="-1"/>
        </w:rPr>
        <w:t>as we move out of </w:t>
      </w:r>
      <w:r>
        <w:rPr>
          <w:color w:val="231F20"/>
        </w:rPr>
        <w:t>crisis towards recovery, it</w:t>
      </w:r>
      <w:r>
        <w:rPr>
          <w:color w:val="231F20"/>
          <w:spacing w:val="-68"/>
        </w:rPr>
        <w:t> </w:t>
      </w:r>
      <w:r>
        <w:rPr>
          <w:color w:val="231F20"/>
        </w:rPr>
        <w:t>will be important to dedicate more time to</w:t>
      </w:r>
      <w:r>
        <w:rPr>
          <w:color w:val="231F20"/>
          <w:spacing w:val="1"/>
        </w:rPr>
        <w:t> </w:t>
      </w:r>
      <w:r>
        <w:rPr>
          <w:color w:val="231F20"/>
        </w:rPr>
        <w:t>considering the therapeutic relationship in</w:t>
      </w:r>
      <w:r>
        <w:rPr>
          <w:color w:val="231F20"/>
          <w:spacing w:val="1"/>
        </w:rPr>
        <w:t> </w:t>
      </w:r>
      <w:r>
        <w:rPr>
          <w:color w:val="231F20"/>
        </w:rPr>
        <w:t>order to determine if or where specific</w:t>
      </w:r>
      <w:r>
        <w:rPr>
          <w:color w:val="231F20"/>
          <w:spacing w:val="1"/>
        </w:rPr>
        <w:t> </w:t>
      </w:r>
      <w:r>
        <w:rPr>
          <w:color w:val="231F20"/>
        </w:rPr>
        <w:t>adaptations are sustained or scaled. 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pandemic has revealed </w:t>
      </w:r>
      <w:r>
        <w:rPr>
          <w:color w:val="231F20"/>
        </w:rPr>
        <w:t>that there is limited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literature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therapeutic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relationship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online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environment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context.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research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needed.</w:t>
      </w:r>
    </w:p>
    <w:p>
      <w:pPr>
        <w:pStyle w:val="BodyText"/>
        <w:spacing w:line="237" w:lineRule="auto" w:before="164"/>
        <w:ind w:left="113" w:right="248"/>
        <w:rPr>
          <w:sz w:val="11"/>
        </w:rPr>
      </w:pPr>
      <w:r>
        <w:rPr>
          <w:color w:val="231F20"/>
        </w:rPr>
        <w:t>Social work is one of the community sector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</w:t>
      </w:r>
      <w:r>
        <w:rPr>
          <w:color w:val="231F20"/>
          <w:spacing w:val="-1"/>
          <w:w w:val="90"/>
        </w:rPr>
        <w:t>i</w:t>
      </w:r>
      <w:r>
        <w:rPr>
          <w:color w:val="231F20"/>
          <w:w w:val="95"/>
        </w:rPr>
        <w:t>s</w:t>
      </w:r>
      <w:r>
        <w:rPr>
          <w:color w:val="231F20"/>
          <w:spacing w:val="-1"/>
          <w:w w:val="109"/>
        </w:rPr>
        <w:t>c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1"/>
          <w:w w:val="90"/>
        </w:rPr>
        <w:t>l</w:t>
      </w:r>
      <w:r>
        <w:rPr>
          <w:color w:val="231F20"/>
          <w:w w:val="90"/>
        </w:rPr>
        <w:t>i</w:t>
      </w:r>
      <w:r>
        <w:rPr>
          <w:color w:val="231F20"/>
          <w:spacing w:val="2"/>
          <w:w w:val="96"/>
        </w:rPr>
        <w:t>n</w:t>
      </w:r>
      <w:r>
        <w:rPr>
          <w:color w:val="231F20"/>
          <w:spacing w:val="1"/>
          <w:w w:val="98"/>
        </w:rPr>
        <w:t>e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1"/>
          <w:w w:val="96"/>
        </w:rPr>
        <w:t>h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1"/>
          <w:w w:val="101"/>
        </w:rPr>
        <w:t>t</w:t>
      </w:r>
      <w:r>
        <w:rPr>
          <w:color w:val="231F20"/>
          <w:w w:val="63"/>
        </w:rPr>
        <w:t>,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5"/>
          <w:w w:val="98"/>
        </w:rPr>
        <w:t>e</w:t>
      </w:r>
      <w:r>
        <w:rPr>
          <w:color w:val="231F20"/>
          <w:spacing w:val="7"/>
          <w:w w:val="89"/>
        </w:rPr>
        <w:t>-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w w:val="63"/>
        </w:rPr>
        <w:t>,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1"/>
          <w:w w:val="96"/>
        </w:rPr>
        <w:t>h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>s</w:t>
      </w:r>
      <w:r>
        <w:rPr>
          <w:color w:val="231F20"/>
          <w:spacing w:val="-1"/>
          <w:w w:val="90"/>
        </w:rPr>
        <w:t>i</w:t>
      </w:r>
      <w:r>
        <w:rPr>
          <w:color w:val="231F20"/>
          <w:w w:val="95"/>
        </w:rPr>
        <w:t>s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105"/>
        </w:rPr>
        <w:t>d </w:t>
      </w:r>
      <w:r>
        <w:rPr>
          <w:color w:val="231F20"/>
        </w:rPr>
        <w:t>the need for a practice-led approach to the</w:t>
      </w:r>
      <w:r>
        <w:rPr>
          <w:color w:val="231F20"/>
          <w:spacing w:val="1"/>
        </w:rPr>
        <w:t> </w:t>
      </w:r>
      <w:r>
        <w:rPr>
          <w:color w:val="231F20"/>
        </w:rPr>
        <w:t>adoption of information and community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technology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tools,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rather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than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‘managerialist’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approach.</w:t>
      </w:r>
      <w:r>
        <w:rPr>
          <w:color w:val="231F20"/>
          <w:position w:val="7"/>
          <w:sz w:val="11"/>
        </w:rPr>
        <w:t>22</w:t>
      </w:r>
    </w:p>
    <w:p>
      <w:pPr>
        <w:pStyle w:val="BodyText"/>
        <w:spacing w:line="237" w:lineRule="auto" w:before="166"/>
        <w:ind w:left="113" w:right="141"/>
        <w:rPr>
          <w:sz w:val="11"/>
        </w:rPr>
      </w:pPr>
      <w:r>
        <w:rPr>
          <w:color w:val="231F20"/>
        </w:rPr>
        <w:t>Some of the organisations we interviewed</w:t>
      </w:r>
      <w:r>
        <w:rPr>
          <w:color w:val="231F20"/>
          <w:spacing w:val="1"/>
        </w:rPr>
        <w:t> </w:t>
      </w:r>
      <w:r>
        <w:rPr>
          <w:color w:val="231F20"/>
        </w:rPr>
        <w:t>indicated concerns that some things might be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missed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obscured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online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environment.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Similarly,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research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literature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identifies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one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of the risks of digital engagement as</w:t>
      </w:r>
      <w:r>
        <w:rPr>
          <w:color w:val="231F20"/>
          <w:spacing w:val="1"/>
        </w:rPr>
        <w:t> </w:t>
      </w:r>
      <w:r>
        <w:rPr>
          <w:color w:val="231F20"/>
        </w:rPr>
        <w:t>misinterpretation of body language, possibly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posing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risk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clients,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cues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emotional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distress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may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missed.</w:t>
      </w:r>
      <w:r>
        <w:rPr>
          <w:color w:val="231F20"/>
          <w:w w:val="95"/>
          <w:position w:val="7"/>
          <w:sz w:val="11"/>
        </w:rPr>
        <w:t>23</w:t>
      </w:r>
      <w:r>
        <w:rPr>
          <w:color w:val="231F20"/>
          <w:spacing w:val="2"/>
          <w:w w:val="95"/>
          <w:position w:val="7"/>
          <w:sz w:val="11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could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threaten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effective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safety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planning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client,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identity, location </w:t>
      </w:r>
      <w:r>
        <w:rPr>
          <w:color w:val="231F20"/>
        </w:rPr>
        <w:t>or meaning of language may</w:t>
      </w:r>
      <w:r>
        <w:rPr>
          <w:color w:val="231F20"/>
          <w:spacing w:val="-68"/>
        </w:rPr>
        <w:t> </w:t>
      </w:r>
      <w:r>
        <w:rPr>
          <w:color w:val="231F20"/>
        </w:rPr>
        <w:t>be</w:t>
      </w:r>
      <w:r>
        <w:rPr>
          <w:color w:val="231F20"/>
          <w:spacing w:val="-13"/>
        </w:rPr>
        <w:t> </w:t>
      </w:r>
      <w:r>
        <w:rPr>
          <w:color w:val="231F20"/>
        </w:rPr>
        <w:t>unknown</w:t>
      </w:r>
      <w:r>
        <w:rPr>
          <w:color w:val="231F20"/>
          <w:spacing w:val="-13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misinterpreted.</w:t>
      </w:r>
      <w:r>
        <w:rPr>
          <w:color w:val="231F20"/>
          <w:position w:val="7"/>
          <w:sz w:val="11"/>
        </w:rPr>
        <w:t>24</w:t>
      </w:r>
    </w:p>
    <w:p>
      <w:pPr>
        <w:pStyle w:val="BodyText"/>
        <w:spacing w:line="237" w:lineRule="auto" w:before="163"/>
        <w:ind w:left="113" w:right="111"/>
      </w:pPr>
      <w:r>
        <w:rPr>
          <w:color w:val="231F20"/>
          <w:w w:val="95"/>
        </w:rPr>
        <w:t>However,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literature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highlights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benefits of digital engagement is that it could</w:t>
      </w:r>
      <w:r>
        <w:rPr>
          <w:color w:val="231F20"/>
          <w:spacing w:val="1"/>
        </w:rPr>
        <w:t> </w:t>
      </w:r>
      <w:r>
        <w:rPr>
          <w:color w:val="231F20"/>
        </w:rPr>
        <w:t>enable workers to expand their reach,</w:t>
      </w:r>
      <w:r>
        <w:rPr>
          <w:color w:val="231F20"/>
          <w:spacing w:val="1"/>
        </w:rPr>
        <w:t> </w:t>
      </w:r>
      <w:r>
        <w:rPr>
          <w:color w:val="231F20"/>
        </w:rPr>
        <w:t>conducting assessments and counselling to</w:t>
      </w:r>
      <w:r>
        <w:rPr>
          <w:color w:val="231F20"/>
          <w:spacing w:val="1"/>
        </w:rPr>
        <w:t> </w:t>
      </w:r>
      <w:r>
        <w:rPr>
          <w:color w:val="231F20"/>
        </w:rPr>
        <w:t>isolated groups in the community, including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those living in rural and regional areas, and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those with a disability or reduced mobility.</w:t>
      </w:r>
      <w:r>
        <w:rPr>
          <w:color w:val="231F20"/>
          <w:position w:val="7"/>
          <w:sz w:val="11"/>
        </w:rPr>
        <w:t>25</w:t>
      </w:r>
      <w:r>
        <w:rPr>
          <w:color w:val="231F20"/>
          <w:spacing w:val="1"/>
          <w:position w:val="7"/>
          <w:sz w:val="11"/>
        </w:rPr>
        <w:t> </w:t>
      </w:r>
      <w:r>
        <w:rPr>
          <w:color w:val="231F20"/>
        </w:rPr>
        <w:t>Different</w:t>
      </w:r>
      <w:r>
        <w:rPr>
          <w:color w:val="231F20"/>
          <w:spacing w:val="-14"/>
        </w:rPr>
        <w:t> </w:t>
      </w:r>
      <w:r>
        <w:rPr>
          <w:color w:val="231F20"/>
        </w:rPr>
        <w:t>forms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technology</w:t>
      </w:r>
      <w:r>
        <w:rPr>
          <w:color w:val="231F20"/>
          <w:spacing w:val="-13"/>
        </w:rPr>
        <w:t> </w:t>
      </w:r>
      <w:r>
        <w:rPr>
          <w:color w:val="231F20"/>
        </w:rPr>
        <w:t>such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email</w:t>
      </w:r>
      <w:r>
        <w:rPr>
          <w:color w:val="231F20"/>
          <w:spacing w:val="-13"/>
        </w:rPr>
        <w:t> </w:t>
      </w:r>
      <w:r>
        <w:rPr>
          <w:color w:val="231F20"/>
        </w:rPr>
        <w:t>or</w:t>
      </w:r>
      <w:r>
        <w:rPr>
          <w:color w:val="231F20"/>
          <w:spacing w:val="1"/>
        </w:rPr>
        <w:t> </w:t>
      </w:r>
      <w:r>
        <w:rPr>
          <w:color w:val="231F20"/>
        </w:rPr>
        <w:t>text</w:t>
      </w:r>
      <w:r>
        <w:rPr>
          <w:color w:val="231F20"/>
          <w:spacing w:val="-13"/>
        </w:rPr>
        <w:t> </w:t>
      </w:r>
      <w:r>
        <w:rPr>
          <w:color w:val="231F20"/>
        </w:rPr>
        <w:t>messaging</w:t>
      </w:r>
      <w:r>
        <w:rPr>
          <w:color w:val="231F20"/>
          <w:spacing w:val="-13"/>
        </w:rPr>
        <w:t> </w:t>
      </w:r>
      <w:r>
        <w:rPr>
          <w:color w:val="231F20"/>
        </w:rPr>
        <w:t>could</w:t>
      </w:r>
      <w:r>
        <w:rPr>
          <w:color w:val="231F20"/>
          <w:spacing w:val="-13"/>
        </w:rPr>
        <w:t> </w:t>
      </w:r>
      <w:r>
        <w:rPr>
          <w:color w:val="231F20"/>
        </w:rPr>
        <w:t>also</w:t>
      </w:r>
      <w:r>
        <w:rPr>
          <w:color w:val="231F20"/>
          <w:spacing w:val="-13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used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way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reaching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clients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may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feel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too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embarrassed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about</w:t>
      </w:r>
      <w:r>
        <w:rPr>
          <w:color w:val="231F20"/>
          <w:spacing w:val="-15"/>
        </w:rPr>
        <w:t> </w:t>
      </w:r>
      <w:r>
        <w:rPr>
          <w:color w:val="231F20"/>
        </w:rPr>
        <w:t>their</w:t>
      </w:r>
      <w:r>
        <w:rPr>
          <w:color w:val="231F20"/>
          <w:spacing w:val="-14"/>
        </w:rPr>
        <w:t> </w:t>
      </w:r>
      <w:r>
        <w:rPr>
          <w:color w:val="231F20"/>
        </w:rPr>
        <w:t>issues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engage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therapeutic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spacing w:before="1"/>
        <w:rPr>
          <w:sz w:val="19"/>
        </w:rPr>
      </w:pPr>
      <w:r>
        <w:rPr/>
        <w:pict>
          <v:rect style="position:absolute;margin-left:14.173pt;margin-top:14.174015pt;width:566.929pt;height:813.543pt;mso-position-horizontal-relative:page;mso-position-vertical-relative:page;z-index:-16810496" id="docshape70" filled="true" fillcolor="#ebeced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7"/>
        </w:numPr>
        <w:tabs>
          <w:tab w:pos="495" w:val="left" w:leader="none"/>
          <w:tab w:pos="497" w:val="left" w:leader="none"/>
        </w:tabs>
        <w:spacing w:line="237" w:lineRule="auto" w:before="0" w:after="0"/>
        <w:ind w:left="496" w:right="38" w:hanging="383"/>
        <w:jc w:val="left"/>
        <w:rPr>
          <w:sz w:val="14"/>
        </w:rPr>
      </w:pPr>
      <w:r>
        <w:rPr>
          <w:color w:val="231F20"/>
          <w:spacing w:val="1"/>
          <w:w w:val="103"/>
          <w:sz w:val="14"/>
        </w:rPr>
        <w:t>R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-7"/>
          <w:w w:val="93"/>
          <w:sz w:val="14"/>
        </w:rPr>
        <w:t>r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w w:val="114"/>
          <w:sz w:val="14"/>
        </w:rPr>
        <w:t>F</w:t>
      </w:r>
      <w:r>
        <w:rPr>
          <w:color w:val="231F20"/>
          <w:w w:val="93"/>
          <w:sz w:val="14"/>
        </w:rPr>
        <w:t>r</w:t>
      </w:r>
      <w:r>
        <w:rPr>
          <w:color w:val="231F20"/>
          <w:spacing w:val="4"/>
          <w:w w:val="98"/>
          <w:sz w:val="14"/>
        </w:rPr>
        <w:t>e</w:t>
      </w:r>
      <w:r>
        <w:rPr>
          <w:color w:val="231F20"/>
          <w:spacing w:val="3"/>
          <w:w w:val="105"/>
          <w:sz w:val="14"/>
        </w:rPr>
        <w:t>d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5"/>
          <w:w w:val="109"/>
          <w:sz w:val="14"/>
        </w:rPr>
        <w:t>c</w:t>
      </w:r>
      <w:r>
        <w:rPr>
          <w:color w:val="231F20"/>
          <w:w w:val="63"/>
          <w:sz w:val="14"/>
        </w:rPr>
        <w:t>.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w w:val="94"/>
          <w:sz w:val="14"/>
        </w:rPr>
        <w:t>(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1"/>
          <w:w w:val="111"/>
          <w:sz w:val="14"/>
        </w:rPr>
        <w:t>0</w:t>
      </w:r>
      <w:r>
        <w:rPr>
          <w:color w:val="231F20"/>
          <w:spacing w:val="3"/>
          <w:w w:val="52"/>
          <w:sz w:val="14"/>
        </w:rPr>
        <w:t>1</w:t>
      </w:r>
      <w:r>
        <w:rPr>
          <w:color w:val="231F20"/>
          <w:spacing w:val="-2"/>
          <w:w w:val="104"/>
          <w:sz w:val="14"/>
        </w:rPr>
        <w:t>4</w:t>
      </w:r>
      <w:r>
        <w:rPr>
          <w:color w:val="231F20"/>
          <w:spacing w:val="1"/>
          <w:w w:val="94"/>
          <w:sz w:val="14"/>
        </w:rPr>
        <w:t>)</w:t>
      </w:r>
      <w:r>
        <w:rPr>
          <w:color w:val="231F20"/>
          <w:w w:val="63"/>
          <w:sz w:val="14"/>
        </w:rPr>
        <w:t>.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5"/>
          <w:sz w:val="14"/>
        </w:rPr>
        <w:t>C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2"/>
          <w:w w:val="96"/>
          <w:sz w:val="14"/>
        </w:rPr>
        <w:t>n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4"/>
          <w:w w:val="109"/>
          <w:sz w:val="14"/>
        </w:rPr>
        <w:t>c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3"/>
          <w:sz w:val="14"/>
        </w:rPr>
        <w:t>S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3"/>
          <w:w w:val="111"/>
          <w:sz w:val="14"/>
        </w:rPr>
        <w:t>W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w w:val="94"/>
          <w:sz w:val="14"/>
        </w:rPr>
        <w:t>k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w w:val="96"/>
          <w:sz w:val="14"/>
        </w:rPr>
        <w:t>n</w:t>
      </w:r>
      <w:r>
        <w:rPr>
          <w:color w:val="231F20"/>
          <w:spacing w:val="-8"/>
          <w:sz w:val="14"/>
        </w:rPr>
        <w:t> </w:t>
      </w:r>
      <w:r>
        <w:rPr>
          <w:color w:val="231F20"/>
          <w:w w:val="95"/>
          <w:sz w:val="14"/>
        </w:rPr>
        <w:t>a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1"/>
          <w:sz w:val="14"/>
        </w:rPr>
        <w:t>D</w:t>
      </w:r>
      <w:r>
        <w:rPr>
          <w:color w:val="231F20"/>
          <w:spacing w:val="1"/>
          <w:w w:val="90"/>
          <w:sz w:val="14"/>
        </w:rPr>
        <w:t>i</w:t>
      </w:r>
      <w:r>
        <w:rPr>
          <w:color w:val="231F20"/>
          <w:spacing w:val="2"/>
          <w:w w:val="105"/>
          <w:sz w:val="14"/>
        </w:rPr>
        <w:t>g</w:t>
      </w:r>
      <w:r>
        <w:rPr>
          <w:color w:val="231F20"/>
          <w:spacing w:val="1"/>
          <w:w w:val="90"/>
          <w:sz w:val="14"/>
        </w:rPr>
        <w:t>i</w:t>
      </w:r>
      <w:r>
        <w:rPr>
          <w:color w:val="231F20"/>
          <w:spacing w:val="2"/>
          <w:w w:val="101"/>
          <w:sz w:val="14"/>
        </w:rPr>
        <w:t>t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 </w:t>
      </w:r>
      <w:r>
        <w:rPr>
          <w:color w:val="231F20"/>
          <w:spacing w:val="1"/>
          <w:w w:val="105"/>
          <w:sz w:val="14"/>
        </w:rPr>
        <w:t>E</w:t>
      </w:r>
      <w:r>
        <w:rPr>
          <w:color w:val="231F20"/>
          <w:spacing w:val="-1"/>
          <w:w w:val="96"/>
          <w:sz w:val="14"/>
        </w:rPr>
        <w:t>n</w:t>
      </w:r>
      <w:r>
        <w:rPr>
          <w:color w:val="231F20"/>
          <w:spacing w:val="1"/>
          <w:w w:val="98"/>
          <w:sz w:val="14"/>
        </w:rPr>
        <w:t>v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-1"/>
          <w:w w:val="93"/>
          <w:sz w:val="14"/>
        </w:rPr>
        <w:t>r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6"/>
          <w:sz w:val="14"/>
        </w:rPr>
        <w:t>n</w:t>
      </w:r>
      <w:r>
        <w:rPr>
          <w:color w:val="231F20"/>
          <w:spacing w:val="2"/>
          <w:w w:val="101"/>
          <w:sz w:val="14"/>
        </w:rPr>
        <w:t>t</w:t>
      </w:r>
      <w:r>
        <w:rPr>
          <w:color w:val="231F20"/>
          <w:w w:val="52"/>
          <w:sz w:val="14"/>
        </w:rPr>
        <w:t>: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w w:val="105"/>
          <w:sz w:val="14"/>
        </w:rPr>
        <w:t>E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2"/>
          <w:w w:val="96"/>
          <w:sz w:val="14"/>
        </w:rPr>
        <w:t>h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4"/>
          <w:w w:val="109"/>
          <w:sz w:val="14"/>
        </w:rPr>
        <w:t>c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w w:val="105"/>
          <w:sz w:val="14"/>
        </w:rPr>
        <w:t>d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103"/>
          <w:sz w:val="14"/>
        </w:rPr>
        <w:t>R</w:t>
      </w:r>
      <w:r>
        <w:rPr>
          <w:color w:val="231F20"/>
          <w:spacing w:val="1"/>
          <w:w w:val="90"/>
          <w:sz w:val="14"/>
        </w:rPr>
        <w:t>i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-1"/>
          <w:w w:val="94"/>
          <w:sz w:val="14"/>
        </w:rPr>
        <w:t>k</w:t>
      </w:r>
      <w:r>
        <w:rPr>
          <w:color w:val="231F20"/>
          <w:spacing w:val="6"/>
          <w:w w:val="89"/>
          <w:sz w:val="14"/>
        </w:rPr>
        <w:t>-</w:t>
      </w:r>
      <w:r>
        <w:rPr>
          <w:color w:val="231F20"/>
          <w:spacing w:val="4"/>
          <w:w w:val="102"/>
          <w:sz w:val="14"/>
        </w:rPr>
        <w:t>M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105"/>
          <w:sz w:val="14"/>
        </w:rPr>
        <w:t>g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6"/>
          <w:sz w:val="14"/>
        </w:rPr>
        <w:t>n</w:t>
      </w:r>
      <w:r>
        <w:rPr>
          <w:color w:val="231F20"/>
          <w:w w:val="101"/>
          <w:sz w:val="14"/>
        </w:rPr>
        <w:t>t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5"/>
          <w:sz w:val="14"/>
        </w:rPr>
        <w:t>C</w:t>
      </w:r>
      <w:r>
        <w:rPr>
          <w:color w:val="231F20"/>
          <w:spacing w:val="3"/>
          <w:w w:val="96"/>
          <w:sz w:val="14"/>
        </w:rPr>
        <w:t>h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2"/>
          <w:w w:val="90"/>
          <w:sz w:val="14"/>
        </w:rPr>
        <w:t>l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3"/>
          <w:w w:val="105"/>
          <w:sz w:val="14"/>
        </w:rPr>
        <w:t>g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5"/>
          <w:w w:val="95"/>
          <w:sz w:val="14"/>
        </w:rPr>
        <w:t>s</w:t>
      </w:r>
      <w:r>
        <w:rPr>
          <w:color w:val="231F20"/>
          <w:w w:val="63"/>
          <w:sz w:val="14"/>
        </w:rPr>
        <w:t>. </w:t>
      </w:r>
      <w:r>
        <w:rPr>
          <w:color w:val="231F20"/>
          <w:spacing w:val="3"/>
          <w:w w:val="105"/>
          <w:sz w:val="14"/>
        </w:rPr>
        <w:t>C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2"/>
          <w:w w:val="96"/>
          <w:sz w:val="14"/>
        </w:rPr>
        <w:t>n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4"/>
          <w:w w:val="109"/>
          <w:sz w:val="14"/>
        </w:rPr>
        <w:t>c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3"/>
          <w:sz w:val="14"/>
        </w:rPr>
        <w:t>S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3"/>
          <w:w w:val="111"/>
          <w:sz w:val="14"/>
        </w:rPr>
        <w:t>W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w w:val="94"/>
          <w:sz w:val="14"/>
        </w:rPr>
        <w:t>k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4"/>
          <w:w w:val="120"/>
          <w:sz w:val="14"/>
        </w:rPr>
        <w:t>J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3"/>
          <w:w w:val="90"/>
          <w:sz w:val="14"/>
        </w:rPr>
        <w:t>l</w:t>
      </w:r>
      <w:r>
        <w:rPr>
          <w:color w:val="231F20"/>
          <w:w w:val="63"/>
          <w:sz w:val="14"/>
        </w:rPr>
        <w:t>.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4"/>
          <w:sz w:val="14"/>
        </w:rPr>
        <w:t>4</w:t>
      </w:r>
      <w:r>
        <w:rPr>
          <w:color w:val="231F20"/>
          <w:spacing w:val="6"/>
          <w:w w:val="95"/>
          <w:sz w:val="14"/>
        </w:rPr>
        <w:t>3</w:t>
      </w:r>
      <w:r>
        <w:rPr>
          <w:color w:val="231F20"/>
          <w:w w:val="63"/>
          <w:sz w:val="14"/>
        </w:rPr>
        <w:t>.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5"/>
          <w:w w:val="52"/>
          <w:sz w:val="14"/>
        </w:rPr>
        <w:t>1</w:t>
      </w:r>
      <w:r>
        <w:rPr>
          <w:color w:val="231F20"/>
          <w:spacing w:val="3"/>
          <w:w w:val="111"/>
          <w:sz w:val="14"/>
        </w:rPr>
        <w:t>0</w:t>
      </w:r>
      <w:r>
        <w:rPr>
          <w:color w:val="231F20"/>
          <w:spacing w:val="1"/>
          <w:w w:val="63"/>
          <w:sz w:val="14"/>
        </w:rPr>
        <w:t>.</w:t>
      </w:r>
      <w:r>
        <w:rPr>
          <w:color w:val="231F20"/>
          <w:spacing w:val="5"/>
          <w:w w:val="52"/>
          <w:sz w:val="14"/>
        </w:rPr>
        <w:t>1</w:t>
      </w:r>
      <w:r>
        <w:rPr>
          <w:color w:val="231F20"/>
          <w:spacing w:val="5"/>
          <w:w w:val="111"/>
          <w:sz w:val="14"/>
        </w:rPr>
        <w:t>0</w:t>
      </w:r>
      <w:r>
        <w:rPr>
          <w:color w:val="231F20"/>
          <w:spacing w:val="-3"/>
          <w:w w:val="111"/>
          <w:sz w:val="14"/>
        </w:rPr>
        <w:t>0</w:t>
      </w:r>
      <w:r>
        <w:rPr>
          <w:color w:val="231F20"/>
          <w:spacing w:val="-9"/>
          <w:w w:val="92"/>
          <w:sz w:val="14"/>
        </w:rPr>
        <w:t>7</w:t>
      </w:r>
      <w:r>
        <w:rPr>
          <w:color w:val="231F20"/>
          <w:spacing w:val="-5"/>
          <w:w w:val="110"/>
          <w:sz w:val="14"/>
        </w:rPr>
        <w:t>/</w:t>
      </w:r>
      <w:r>
        <w:rPr>
          <w:color w:val="231F20"/>
          <w:spacing w:val="-2"/>
          <w:w w:val="95"/>
          <w:sz w:val="14"/>
        </w:rPr>
        <w:t>s</w:t>
      </w:r>
      <w:r>
        <w:rPr>
          <w:color w:val="231F20"/>
          <w:spacing w:val="5"/>
          <w:w w:val="52"/>
          <w:sz w:val="14"/>
        </w:rPr>
        <w:t>1</w:t>
      </w:r>
      <w:r>
        <w:rPr>
          <w:color w:val="231F20"/>
          <w:spacing w:val="6"/>
          <w:w w:val="111"/>
          <w:sz w:val="14"/>
        </w:rPr>
        <w:t>0</w:t>
      </w:r>
      <w:r>
        <w:rPr>
          <w:color w:val="231F20"/>
          <w:spacing w:val="5"/>
          <w:w w:val="100"/>
          <w:sz w:val="14"/>
        </w:rPr>
        <w:t>6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7"/>
          <w:w w:val="95"/>
          <w:sz w:val="14"/>
        </w:rPr>
        <w:t>5</w:t>
      </w:r>
      <w:r>
        <w:rPr>
          <w:color w:val="231F20"/>
          <w:spacing w:val="8"/>
          <w:w w:val="89"/>
          <w:sz w:val="14"/>
        </w:rPr>
        <w:t>-</w:t>
      </w:r>
      <w:r>
        <w:rPr>
          <w:color w:val="231F20"/>
          <w:spacing w:val="1"/>
          <w:w w:val="111"/>
          <w:sz w:val="14"/>
        </w:rPr>
        <w:t>0</w:t>
      </w:r>
      <w:r>
        <w:rPr>
          <w:color w:val="231F20"/>
          <w:spacing w:val="3"/>
          <w:w w:val="52"/>
          <w:sz w:val="14"/>
        </w:rPr>
        <w:t>1</w:t>
      </w:r>
      <w:r>
        <w:rPr>
          <w:color w:val="231F20"/>
          <w:spacing w:val="5"/>
          <w:w w:val="104"/>
          <w:sz w:val="14"/>
        </w:rPr>
        <w:t>4</w:t>
      </w:r>
      <w:r>
        <w:rPr>
          <w:color w:val="231F20"/>
          <w:spacing w:val="8"/>
          <w:w w:val="89"/>
          <w:sz w:val="14"/>
        </w:rPr>
        <w:t>-</w:t>
      </w:r>
      <w:r>
        <w:rPr>
          <w:color w:val="231F20"/>
          <w:spacing w:val="4"/>
          <w:w w:val="111"/>
          <w:sz w:val="14"/>
        </w:rPr>
        <w:t>0</w:t>
      </w:r>
      <w:r>
        <w:rPr>
          <w:color w:val="231F20"/>
          <w:spacing w:val="1"/>
          <w:w w:val="104"/>
          <w:sz w:val="14"/>
        </w:rPr>
        <w:t>4</w:t>
      </w:r>
      <w:r>
        <w:rPr>
          <w:color w:val="231F20"/>
          <w:spacing w:val="4"/>
          <w:w w:val="100"/>
          <w:sz w:val="14"/>
        </w:rPr>
        <w:t>9</w:t>
      </w:r>
      <w:r>
        <w:rPr>
          <w:color w:val="231F20"/>
          <w:spacing w:val="7"/>
          <w:w w:val="95"/>
          <w:sz w:val="14"/>
        </w:rPr>
        <w:t>5</w:t>
      </w:r>
      <w:r>
        <w:rPr>
          <w:color w:val="231F20"/>
          <w:spacing w:val="8"/>
          <w:w w:val="89"/>
          <w:sz w:val="14"/>
        </w:rPr>
        <w:t>-</w:t>
      </w:r>
      <w:r>
        <w:rPr>
          <w:color w:val="231F20"/>
          <w:w w:val="111"/>
          <w:sz w:val="14"/>
        </w:rPr>
        <w:t>0</w:t>
      </w:r>
    </w:p>
    <w:p>
      <w:pPr>
        <w:pStyle w:val="ListParagraph"/>
        <w:numPr>
          <w:ilvl w:val="0"/>
          <w:numId w:val="7"/>
        </w:numPr>
        <w:tabs>
          <w:tab w:pos="495" w:val="left" w:leader="none"/>
          <w:tab w:pos="497" w:val="left" w:leader="none"/>
        </w:tabs>
        <w:spacing w:line="237" w:lineRule="auto" w:before="112" w:after="0"/>
        <w:ind w:left="496" w:right="124" w:hanging="383"/>
        <w:jc w:val="left"/>
        <w:rPr>
          <w:sz w:val="14"/>
        </w:rPr>
      </w:pPr>
      <w:r>
        <w:rPr>
          <w:color w:val="231F20"/>
          <w:w w:val="95"/>
          <w:sz w:val="14"/>
        </w:rPr>
        <w:t>Lia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Bryant,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Bridget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Garnham,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Deirdre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Tedmanson,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Sophie</w:t>
      </w:r>
      <w:r>
        <w:rPr>
          <w:color w:val="231F20"/>
          <w:spacing w:val="-44"/>
          <w:w w:val="95"/>
          <w:sz w:val="14"/>
        </w:rPr>
        <w:t> </w:t>
      </w:r>
      <w:r>
        <w:rPr>
          <w:color w:val="231F20"/>
          <w:spacing w:val="3"/>
          <w:w w:val="101"/>
          <w:sz w:val="14"/>
        </w:rPr>
        <w:t>D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2"/>
          <w:w w:val="105"/>
          <w:sz w:val="14"/>
        </w:rPr>
        <w:t>d</w:t>
      </w:r>
      <w:r>
        <w:rPr>
          <w:color w:val="231F20"/>
          <w:w w:val="90"/>
          <w:sz w:val="14"/>
        </w:rPr>
        <w:t>i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w w:val="94"/>
          <w:sz w:val="14"/>
        </w:rPr>
        <w:t>(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1"/>
          <w:w w:val="111"/>
          <w:sz w:val="14"/>
        </w:rPr>
        <w:t>0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3"/>
          <w:w w:val="95"/>
          <w:sz w:val="14"/>
        </w:rPr>
        <w:t>5</w:t>
      </w:r>
      <w:r>
        <w:rPr>
          <w:color w:val="231F20"/>
          <w:w w:val="94"/>
          <w:sz w:val="14"/>
        </w:rPr>
        <w:t>)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9"/>
          <w:w w:val="105"/>
          <w:sz w:val="14"/>
        </w:rPr>
        <w:t>T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0"/>
          <w:sz w:val="14"/>
        </w:rPr>
        <w:t>l</w:t>
      </w:r>
      <w:r>
        <w:rPr>
          <w:color w:val="231F20"/>
          <w:spacing w:val="6"/>
          <w:w w:val="98"/>
          <w:sz w:val="14"/>
        </w:rPr>
        <w:t>e</w:t>
      </w:r>
      <w:r>
        <w:rPr>
          <w:color w:val="231F20"/>
          <w:spacing w:val="3"/>
          <w:w w:val="89"/>
          <w:sz w:val="14"/>
        </w:rPr>
        <w:t>-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w w:val="94"/>
          <w:sz w:val="14"/>
        </w:rPr>
        <w:t>k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w w:val="105"/>
          <w:sz w:val="14"/>
        </w:rPr>
        <w:t>d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6"/>
          <w:sz w:val="14"/>
        </w:rPr>
        <w:t>n</w:t>
      </w:r>
      <w:r>
        <w:rPr>
          <w:color w:val="231F20"/>
          <w:spacing w:val="2"/>
          <w:w w:val="101"/>
          <w:sz w:val="14"/>
        </w:rPr>
        <w:t>t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6"/>
          <w:sz w:val="14"/>
        </w:rPr>
        <w:t>h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w w:val="96"/>
          <w:sz w:val="14"/>
        </w:rPr>
        <w:t>h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w w:val="96"/>
          <w:sz w:val="14"/>
        </w:rPr>
        <w:t>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3"/>
          <w:sz w:val="14"/>
        </w:rPr>
        <w:t>r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 </w:t>
      </w:r>
      <w:r>
        <w:rPr>
          <w:color w:val="231F20"/>
          <w:w w:val="95"/>
          <w:sz w:val="14"/>
        </w:rPr>
        <w:t>and</w:t>
      </w:r>
      <w:r>
        <w:rPr>
          <w:color w:val="231F20"/>
          <w:spacing w:val="10"/>
          <w:w w:val="95"/>
          <w:sz w:val="14"/>
        </w:rPr>
        <w:t> </w:t>
      </w:r>
      <w:r>
        <w:rPr>
          <w:color w:val="231F20"/>
          <w:w w:val="95"/>
          <w:sz w:val="14"/>
        </w:rPr>
        <w:t>remote</w:t>
      </w:r>
      <w:r>
        <w:rPr>
          <w:color w:val="231F20"/>
          <w:spacing w:val="11"/>
          <w:w w:val="95"/>
          <w:sz w:val="14"/>
        </w:rPr>
        <w:t> </w:t>
      </w:r>
      <w:r>
        <w:rPr>
          <w:color w:val="231F20"/>
          <w:w w:val="95"/>
          <w:sz w:val="14"/>
        </w:rPr>
        <w:t>communities</w:t>
      </w:r>
      <w:r>
        <w:rPr>
          <w:color w:val="231F20"/>
          <w:spacing w:val="11"/>
          <w:w w:val="95"/>
          <w:sz w:val="14"/>
        </w:rPr>
        <w:t> </w:t>
      </w:r>
      <w:r>
        <w:rPr>
          <w:color w:val="231F20"/>
          <w:w w:val="95"/>
          <w:sz w:val="14"/>
        </w:rPr>
        <w:t>in</w:t>
      </w:r>
      <w:r>
        <w:rPr>
          <w:color w:val="231F20"/>
          <w:spacing w:val="10"/>
          <w:w w:val="95"/>
          <w:sz w:val="14"/>
        </w:rPr>
        <w:t> </w:t>
      </w:r>
      <w:r>
        <w:rPr>
          <w:color w:val="231F20"/>
          <w:w w:val="95"/>
          <w:sz w:val="14"/>
        </w:rPr>
        <w:t>Australia</w:t>
      </w:r>
      <w:r>
        <w:rPr>
          <w:color w:val="231F20"/>
          <w:spacing w:val="11"/>
          <w:w w:val="95"/>
          <w:sz w:val="14"/>
        </w:rPr>
        <w:t> </w:t>
      </w:r>
      <w:r>
        <w:rPr>
          <w:color w:val="231F20"/>
          <w:w w:val="95"/>
          <w:sz w:val="14"/>
        </w:rPr>
        <w:t>International</w:t>
      </w:r>
      <w:r>
        <w:rPr>
          <w:color w:val="231F20"/>
          <w:spacing w:val="11"/>
          <w:w w:val="95"/>
          <w:sz w:val="14"/>
        </w:rPr>
        <w:t> </w:t>
      </w:r>
      <w:r>
        <w:rPr>
          <w:color w:val="231F20"/>
          <w:w w:val="95"/>
          <w:sz w:val="14"/>
        </w:rPr>
        <w:t>Social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spacing w:val="-3"/>
          <w:w w:val="111"/>
          <w:sz w:val="14"/>
        </w:rPr>
        <w:t>W</w:t>
      </w:r>
      <w:r>
        <w:rPr>
          <w:color w:val="231F20"/>
          <w:spacing w:val="3"/>
          <w:w w:val="100"/>
          <w:sz w:val="14"/>
        </w:rPr>
        <w:t>o</w:t>
      </w:r>
      <w:r>
        <w:rPr>
          <w:color w:val="231F20"/>
          <w:spacing w:val="2"/>
          <w:w w:val="100"/>
          <w:sz w:val="14"/>
        </w:rPr>
        <w:t>r</w:t>
      </w:r>
      <w:r>
        <w:rPr>
          <w:color w:val="231F20"/>
          <w:w w:val="94"/>
          <w:sz w:val="14"/>
        </w:rPr>
        <w:t>k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6"/>
          <w:w w:val="52"/>
          <w:sz w:val="14"/>
        </w:rPr>
        <w:t>1</w:t>
      </w:r>
      <w:r>
        <w:rPr>
          <w:color w:val="231F20"/>
          <w:spacing w:val="1"/>
          <w:w w:val="83"/>
          <w:sz w:val="14"/>
        </w:rPr>
        <w:t>–</w:t>
      </w:r>
      <w:r>
        <w:rPr>
          <w:color w:val="231F20"/>
          <w:spacing w:val="2"/>
          <w:w w:val="52"/>
          <w:sz w:val="14"/>
        </w:rPr>
        <w:t>1</w:t>
      </w:r>
      <w:r>
        <w:rPr>
          <w:color w:val="231F20"/>
          <w:spacing w:val="5"/>
          <w:w w:val="95"/>
          <w:sz w:val="14"/>
        </w:rPr>
        <w:t>3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1"/>
          <w:sz w:val="14"/>
        </w:rPr>
        <w:t>D</w:t>
      </w:r>
      <w:r>
        <w:rPr>
          <w:color w:val="231F20"/>
          <w:spacing w:val="4"/>
          <w:w w:val="107"/>
          <w:sz w:val="14"/>
        </w:rPr>
        <w:t>O</w:t>
      </w:r>
      <w:r>
        <w:rPr>
          <w:color w:val="231F20"/>
          <w:spacing w:val="4"/>
          <w:w w:val="65"/>
          <w:sz w:val="14"/>
        </w:rPr>
        <w:t>I</w:t>
      </w:r>
      <w:r>
        <w:rPr>
          <w:color w:val="231F20"/>
          <w:spacing w:val="-2"/>
          <w:w w:val="52"/>
          <w:sz w:val="14"/>
        </w:rPr>
        <w:t>:</w:t>
      </w:r>
      <w:r>
        <w:rPr>
          <w:color w:val="231F20"/>
          <w:spacing w:val="5"/>
          <w:w w:val="52"/>
          <w:sz w:val="14"/>
        </w:rPr>
        <w:t>1</w:t>
      </w:r>
      <w:r>
        <w:rPr>
          <w:color w:val="231F20"/>
          <w:spacing w:val="3"/>
          <w:w w:val="111"/>
          <w:sz w:val="14"/>
        </w:rPr>
        <w:t>0</w:t>
      </w:r>
      <w:r>
        <w:rPr>
          <w:color w:val="231F20"/>
          <w:spacing w:val="1"/>
          <w:w w:val="63"/>
          <w:sz w:val="14"/>
        </w:rPr>
        <w:t>.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1"/>
          <w:w w:val="52"/>
          <w:sz w:val="14"/>
        </w:rPr>
        <w:t>1</w:t>
      </w:r>
      <w:r>
        <w:rPr>
          <w:color w:val="231F20"/>
          <w:spacing w:val="5"/>
          <w:w w:val="92"/>
          <w:sz w:val="14"/>
        </w:rPr>
        <w:t>7</w:t>
      </w:r>
      <w:r>
        <w:rPr>
          <w:color w:val="231F20"/>
          <w:spacing w:val="-9"/>
          <w:w w:val="92"/>
          <w:sz w:val="14"/>
        </w:rPr>
        <w:t>7</w:t>
      </w:r>
      <w:r>
        <w:rPr>
          <w:color w:val="231F20"/>
          <w:spacing w:val="-2"/>
          <w:w w:val="110"/>
          <w:sz w:val="14"/>
        </w:rPr>
        <w:t>/</w:t>
      </w:r>
      <w:r>
        <w:rPr>
          <w:color w:val="231F20"/>
          <w:spacing w:val="5"/>
          <w:w w:val="111"/>
          <w:sz w:val="14"/>
        </w:rPr>
        <w:t>0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5"/>
          <w:w w:val="111"/>
          <w:sz w:val="14"/>
        </w:rPr>
        <w:t>0</w:t>
      </w:r>
      <w:r>
        <w:rPr>
          <w:color w:val="231F20"/>
          <w:w w:val="99"/>
          <w:sz w:val="14"/>
        </w:rPr>
        <w:t>8</w:t>
      </w:r>
      <w:r>
        <w:rPr>
          <w:color w:val="231F20"/>
          <w:spacing w:val="2"/>
          <w:w w:val="92"/>
          <w:sz w:val="14"/>
        </w:rPr>
        <w:t>7</w:t>
      </w:r>
      <w:r>
        <w:rPr>
          <w:color w:val="231F20"/>
          <w:spacing w:val="3"/>
          <w:w w:val="95"/>
          <w:sz w:val="14"/>
        </w:rPr>
        <w:t>2</w:t>
      </w:r>
      <w:r>
        <w:rPr>
          <w:color w:val="231F20"/>
          <w:spacing w:val="4"/>
          <w:w w:val="95"/>
          <w:sz w:val="14"/>
        </w:rPr>
        <w:t>8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4"/>
          <w:w w:val="95"/>
          <w:sz w:val="14"/>
        </w:rPr>
        <w:t>5</w:t>
      </w:r>
      <w:r>
        <w:rPr>
          <w:color w:val="231F20"/>
          <w:spacing w:val="4"/>
          <w:w w:val="100"/>
          <w:sz w:val="14"/>
        </w:rPr>
        <w:t>6</w:t>
      </w:r>
      <w:r>
        <w:rPr>
          <w:color w:val="231F20"/>
          <w:spacing w:val="6"/>
          <w:w w:val="111"/>
          <w:sz w:val="14"/>
        </w:rPr>
        <w:t>0</w:t>
      </w:r>
      <w:r>
        <w:rPr>
          <w:color w:val="231F20"/>
          <w:spacing w:val="2"/>
          <w:w w:val="100"/>
          <w:sz w:val="14"/>
        </w:rPr>
        <w:t>6</w:t>
      </w:r>
      <w:r>
        <w:rPr>
          <w:color w:val="231F20"/>
          <w:spacing w:val="1"/>
          <w:w w:val="92"/>
          <w:sz w:val="14"/>
        </w:rPr>
        <w:t>7</w:t>
      </w:r>
      <w:r>
        <w:rPr>
          <w:color w:val="231F20"/>
          <w:spacing w:val="4"/>
          <w:w w:val="100"/>
          <w:sz w:val="14"/>
        </w:rPr>
        <w:t>9</w:t>
      </w:r>
      <w:r>
        <w:rPr>
          <w:color w:val="231F20"/>
          <w:w w:val="104"/>
          <w:sz w:val="14"/>
        </w:rPr>
        <w:t>4</w:t>
      </w:r>
    </w:p>
    <w:p>
      <w:pPr>
        <w:pStyle w:val="ListParagraph"/>
        <w:numPr>
          <w:ilvl w:val="0"/>
          <w:numId w:val="7"/>
        </w:numPr>
        <w:tabs>
          <w:tab w:pos="491" w:val="left" w:leader="none"/>
          <w:tab w:pos="492" w:val="left" w:leader="none"/>
        </w:tabs>
        <w:spacing w:line="237" w:lineRule="auto" w:before="112" w:after="0"/>
        <w:ind w:left="491" w:right="75" w:hanging="378"/>
        <w:jc w:val="left"/>
        <w:rPr>
          <w:sz w:val="14"/>
        </w:rPr>
      </w:pPr>
      <w:r>
        <w:rPr>
          <w:color w:val="231F20"/>
          <w:w w:val="95"/>
          <w:sz w:val="14"/>
        </w:rPr>
        <w:t>Rick Csiernik PhD, RSW, Patricia Furze MSW, RSW, Laura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Dromgole BSW, MSW (Candidate), RSW &amp; Giselle Marie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spacing w:val="-3"/>
          <w:sz w:val="14"/>
        </w:rPr>
        <w:t>Rishchynski </w:t>
      </w:r>
      <w:r>
        <w:rPr>
          <w:color w:val="231F20"/>
          <w:spacing w:val="-2"/>
          <w:sz w:val="14"/>
        </w:rPr>
        <w:t>BSc, BSW (2006) Information Technology and</w:t>
      </w:r>
      <w:r>
        <w:rPr>
          <w:color w:val="231F20"/>
          <w:spacing w:val="-1"/>
          <w:sz w:val="14"/>
        </w:rPr>
        <w:t> </w:t>
      </w:r>
      <w:r>
        <w:rPr>
          <w:color w:val="231F20"/>
          <w:w w:val="95"/>
          <w:sz w:val="14"/>
        </w:rPr>
        <w:t>Social</w:t>
      </w:r>
      <w:r>
        <w:rPr>
          <w:color w:val="231F20"/>
          <w:spacing w:val="-8"/>
          <w:w w:val="95"/>
          <w:sz w:val="14"/>
        </w:rPr>
        <w:t> </w:t>
      </w:r>
      <w:r>
        <w:rPr>
          <w:color w:val="231F20"/>
          <w:w w:val="95"/>
          <w:sz w:val="14"/>
        </w:rPr>
        <w:t>Work—The</w:t>
      </w:r>
      <w:r>
        <w:rPr>
          <w:color w:val="231F20"/>
          <w:spacing w:val="-7"/>
          <w:w w:val="95"/>
          <w:sz w:val="14"/>
        </w:rPr>
        <w:t> </w:t>
      </w:r>
      <w:r>
        <w:rPr>
          <w:color w:val="231F20"/>
          <w:w w:val="95"/>
          <w:sz w:val="14"/>
        </w:rPr>
        <w:t>Dark</w:t>
      </w:r>
      <w:r>
        <w:rPr>
          <w:color w:val="231F20"/>
          <w:spacing w:val="-7"/>
          <w:w w:val="95"/>
          <w:sz w:val="14"/>
        </w:rPr>
        <w:t> </w:t>
      </w:r>
      <w:r>
        <w:rPr>
          <w:color w:val="231F20"/>
          <w:w w:val="95"/>
          <w:sz w:val="14"/>
        </w:rPr>
        <w:t>Side</w:t>
      </w:r>
      <w:r>
        <w:rPr>
          <w:color w:val="231F20"/>
          <w:spacing w:val="-8"/>
          <w:w w:val="95"/>
          <w:sz w:val="14"/>
        </w:rPr>
        <w:t> </w:t>
      </w:r>
      <w:r>
        <w:rPr>
          <w:color w:val="231F20"/>
          <w:w w:val="95"/>
          <w:sz w:val="14"/>
        </w:rPr>
        <w:t>or</w:t>
      </w:r>
      <w:r>
        <w:rPr>
          <w:color w:val="231F20"/>
          <w:spacing w:val="-7"/>
          <w:w w:val="95"/>
          <w:sz w:val="14"/>
        </w:rPr>
        <w:t> </w:t>
      </w:r>
      <w:r>
        <w:rPr>
          <w:color w:val="231F20"/>
          <w:w w:val="95"/>
          <w:sz w:val="14"/>
        </w:rPr>
        <w:t>Light</w:t>
      </w:r>
      <w:r>
        <w:rPr>
          <w:color w:val="231F20"/>
          <w:spacing w:val="-7"/>
          <w:w w:val="95"/>
          <w:sz w:val="14"/>
        </w:rPr>
        <w:t> </w:t>
      </w:r>
      <w:r>
        <w:rPr>
          <w:color w:val="231F20"/>
          <w:w w:val="95"/>
          <w:sz w:val="14"/>
        </w:rPr>
        <w:t>Side?,</w:t>
      </w:r>
      <w:r>
        <w:rPr>
          <w:color w:val="231F20"/>
          <w:spacing w:val="-7"/>
          <w:w w:val="95"/>
          <w:sz w:val="14"/>
        </w:rPr>
        <w:t> </w:t>
      </w:r>
      <w:r>
        <w:rPr>
          <w:color w:val="231F20"/>
          <w:w w:val="95"/>
          <w:sz w:val="14"/>
        </w:rPr>
        <w:t>Journal</w:t>
      </w:r>
      <w:r>
        <w:rPr>
          <w:color w:val="231F20"/>
          <w:spacing w:val="-8"/>
          <w:w w:val="95"/>
          <w:sz w:val="14"/>
        </w:rPr>
        <w:t> </w:t>
      </w:r>
      <w:r>
        <w:rPr>
          <w:color w:val="231F20"/>
          <w:w w:val="95"/>
          <w:sz w:val="14"/>
        </w:rPr>
        <w:t>of</w:t>
      </w:r>
      <w:r>
        <w:rPr>
          <w:color w:val="231F20"/>
          <w:spacing w:val="-7"/>
          <w:w w:val="95"/>
          <w:sz w:val="14"/>
        </w:rPr>
        <w:t> </w:t>
      </w:r>
      <w:r>
        <w:rPr>
          <w:color w:val="231F20"/>
          <w:w w:val="95"/>
          <w:sz w:val="14"/>
        </w:rPr>
        <w:t>Evidence-</w:t>
      </w:r>
      <w:r>
        <w:rPr>
          <w:color w:val="231F20"/>
          <w:spacing w:val="-44"/>
          <w:w w:val="95"/>
          <w:sz w:val="14"/>
        </w:rPr>
        <w:t> </w:t>
      </w:r>
      <w:r>
        <w:rPr>
          <w:color w:val="231F20"/>
          <w:w w:val="105"/>
          <w:sz w:val="14"/>
        </w:rPr>
        <w:t>B</w:t>
      </w:r>
      <w:r>
        <w:rPr>
          <w:color w:val="231F20"/>
          <w:spacing w:val="-2"/>
          <w:w w:val="95"/>
          <w:sz w:val="14"/>
        </w:rPr>
        <w:t>a</w:t>
      </w:r>
      <w:r>
        <w:rPr>
          <w:color w:val="231F20"/>
          <w:spacing w:val="-2"/>
          <w:w w:val="95"/>
          <w:sz w:val="14"/>
        </w:rPr>
        <w:t>s</w:t>
      </w:r>
      <w:r>
        <w:rPr>
          <w:color w:val="231F20"/>
          <w:spacing w:val="-1"/>
          <w:w w:val="98"/>
          <w:sz w:val="14"/>
        </w:rPr>
        <w:t>e</w:t>
      </w:r>
      <w:r>
        <w:rPr>
          <w:color w:val="231F20"/>
          <w:w w:val="105"/>
          <w:sz w:val="14"/>
        </w:rPr>
        <w:t>d</w:t>
      </w:r>
      <w:r>
        <w:rPr>
          <w:color w:val="231F20"/>
          <w:spacing w:val="-16"/>
          <w:sz w:val="14"/>
        </w:rPr>
        <w:t> </w:t>
      </w:r>
      <w:r>
        <w:rPr>
          <w:color w:val="231F20"/>
          <w:spacing w:val="-1"/>
          <w:w w:val="93"/>
          <w:sz w:val="14"/>
        </w:rPr>
        <w:t>S</w:t>
      </w:r>
      <w:r>
        <w:rPr>
          <w:color w:val="231F20"/>
          <w:spacing w:val="-1"/>
          <w:w w:val="105"/>
          <w:sz w:val="14"/>
        </w:rPr>
        <w:t>o</w:t>
      </w:r>
      <w:r>
        <w:rPr>
          <w:color w:val="231F20"/>
          <w:spacing w:val="-3"/>
          <w:w w:val="109"/>
          <w:sz w:val="14"/>
        </w:rPr>
        <w:t>c</w:t>
      </w:r>
      <w:r>
        <w:rPr>
          <w:color w:val="231F20"/>
          <w:spacing w:val="-2"/>
          <w:w w:val="90"/>
          <w:sz w:val="14"/>
        </w:rPr>
        <w:t>i</w:t>
      </w:r>
      <w:r>
        <w:rPr>
          <w:color w:val="231F20"/>
          <w:spacing w:val="-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16"/>
          <w:sz w:val="14"/>
        </w:rPr>
        <w:t> </w:t>
      </w:r>
      <w:r>
        <w:rPr>
          <w:color w:val="231F20"/>
          <w:spacing w:val="-7"/>
          <w:w w:val="111"/>
          <w:sz w:val="14"/>
        </w:rPr>
        <w:t>W</w:t>
      </w:r>
      <w:r>
        <w:rPr>
          <w:color w:val="231F20"/>
          <w:spacing w:val="-1"/>
          <w:w w:val="105"/>
          <w:sz w:val="14"/>
        </w:rPr>
        <w:t>o</w:t>
      </w:r>
      <w:r>
        <w:rPr>
          <w:color w:val="231F20"/>
          <w:spacing w:val="-2"/>
          <w:w w:val="93"/>
          <w:sz w:val="14"/>
        </w:rPr>
        <w:t>r</w:t>
      </w:r>
      <w:r>
        <w:rPr>
          <w:color w:val="231F20"/>
          <w:w w:val="94"/>
          <w:sz w:val="14"/>
        </w:rPr>
        <w:t>k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16"/>
          <w:sz w:val="14"/>
        </w:rPr>
        <w:t> </w:t>
      </w:r>
      <w:r>
        <w:rPr>
          <w:color w:val="231F20"/>
          <w:spacing w:val="-3"/>
          <w:w w:val="95"/>
          <w:sz w:val="14"/>
        </w:rPr>
        <w:t>3</w:t>
      </w:r>
      <w:r>
        <w:rPr>
          <w:color w:val="231F20"/>
          <w:spacing w:val="-2"/>
          <w:w w:val="52"/>
          <w:sz w:val="14"/>
        </w:rPr>
        <w:t>:</w:t>
      </w:r>
      <w:r>
        <w:rPr>
          <w:color w:val="231F20"/>
          <w:spacing w:val="1"/>
          <w:w w:val="95"/>
          <w:sz w:val="14"/>
        </w:rPr>
        <w:t>3</w:t>
      </w:r>
      <w:r>
        <w:rPr>
          <w:color w:val="231F20"/>
          <w:spacing w:val="1"/>
          <w:w w:val="89"/>
          <w:sz w:val="14"/>
        </w:rPr>
        <w:t>-</w:t>
      </w:r>
      <w:r>
        <w:rPr>
          <w:color w:val="231F20"/>
          <w:w w:val="104"/>
          <w:sz w:val="14"/>
        </w:rPr>
        <w:t>4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16"/>
          <w:sz w:val="14"/>
        </w:rPr>
        <w:t> </w:t>
      </w:r>
      <w:r>
        <w:rPr>
          <w:color w:val="231F20"/>
          <w:spacing w:val="4"/>
          <w:w w:val="100"/>
          <w:sz w:val="14"/>
        </w:rPr>
        <w:t>9</w:t>
      </w:r>
      <w:r>
        <w:rPr>
          <w:color w:val="231F20"/>
          <w:spacing w:val="-6"/>
          <w:w w:val="89"/>
          <w:sz w:val="14"/>
        </w:rPr>
        <w:t>-</w:t>
      </w:r>
      <w:r>
        <w:rPr>
          <w:color w:val="231F20"/>
          <w:spacing w:val="-1"/>
          <w:w w:val="92"/>
          <w:sz w:val="14"/>
        </w:rPr>
        <w:t>2</w:t>
      </w:r>
      <w:r>
        <w:rPr>
          <w:color w:val="231F20"/>
          <w:spacing w:val="1"/>
          <w:w w:val="95"/>
          <w:sz w:val="14"/>
        </w:rPr>
        <w:t>5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16"/>
          <w:sz w:val="14"/>
        </w:rPr>
        <w:t> </w:t>
      </w:r>
      <w:r>
        <w:rPr>
          <w:color w:val="231F20"/>
          <w:spacing w:val="-1"/>
          <w:w w:val="101"/>
          <w:sz w:val="14"/>
        </w:rPr>
        <w:t>D</w:t>
      </w:r>
      <w:r>
        <w:rPr>
          <w:color w:val="231F20"/>
          <w:w w:val="107"/>
          <w:sz w:val="14"/>
        </w:rPr>
        <w:t>O</w:t>
      </w:r>
      <w:r>
        <w:rPr>
          <w:color w:val="231F20"/>
          <w:spacing w:val="-1"/>
          <w:w w:val="65"/>
          <w:sz w:val="14"/>
        </w:rPr>
        <w:t>I</w:t>
      </w:r>
      <w:r>
        <w:rPr>
          <w:color w:val="231F20"/>
          <w:w w:val="52"/>
          <w:sz w:val="14"/>
        </w:rPr>
        <w:t>:</w:t>
      </w:r>
      <w:r>
        <w:rPr>
          <w:color w:val="231F20"/>
          <w:spacing w:val="-16"/>
          <w:sz w:val="14"/>
        </w:rPr>
        <w:t> </w:t>
      </w:r>
      <w:r>
        <w:rPr>
          <w:color w:val="231F20"/>
          <w:spacing w:val="1"/>
          <w:w w:val="52"/>
          <w:sz w:val="14"/>
        </w:rPr>
        <w:t>1</w:t>
      </w:r>
      <w:r>
        <w:rPr>
          <w:color w:val="231F20"/>
          <w:spacing w:val="-2"/>
          <w:w w:val="111"/>
          <w:sz w:val="14"/>
        </w:rPr>
        <w:t>0</w:t>
      </w:r>
      <w:r>
        <w:rPr>
          <w:color w:val="231F20"/>
          <w:spacing w:val="-3"/>
          <w:w w:val="63"/>
          <w:sz w:val="14"/>
        </w:rPr>
        <w:t>.</w:t>
      </w:r>
      <w:r>
        <w:rPr>
          <w:color w:val="231F20"/>
          <w:spacing w:val="-2"/>
          <w:w w:val="52"/>
          <w:sz w:val="14"/>
        </w:rPr>
        <w:t>1</w:t>
      </w:r>
      <w:r>
        <w:rPr>
          <w:color w:val="231F20"/>
          <w:spacing w:val="-1"/>
          <w:w w:val="95"/>
          <w:sz w:val="14"/>
        </w:rPr>
        <w:t>3</w:t>
      </w:r>
      <w:r>
        <w:rPr>
          <w:color w:val="231F20"/>
          <w:spacing w:val="1"/>
          <w:w w:val="111"/>
          <w:sz w:val="14"/>
        </w:rPr>
        <w:t>0</w:t>
      </w:r>
      <w:r>
        <w:rPr>
          <w:color w:val="231F20"/>
          <w:spacing w:val="-6"/>
          <w:w w:val="111"/>
          <w:sz w:val="14"/>
        </w:rPr>
        <w:t>0</w:t>
      </w:r>
      <w:r>
        <w:rPr>
          <w:color w:val="231F20"/>
          <w:spacing w:val="-16"/>
          <w:w w:val="110"/>
          <w:sz w:val="14"/>
        </w:rPr>
        <w:t>/</w:t>
      </w:r>
      <w:r>
        <w:rPr>
          <w:color w:val="231F20"/>
          <w:spacing w:val="-2"/>
          <w:w w:val="120"/>
          <w:sz w:val="14"/>
        </w:rPr>
        <w:t>J</w:t>
      </w:r>
      <w:r>
        <w:rPr>
          <w:color w:val="231F20"/>
          <w:spacing w:val="-2"/>
          <w:w w:val="95"/>
          <w:sz w:val="14"/>
        </w:rPr>
        <w:t>3</w:t>
      </w:r>
      <w:r>
        <w:rPr>
          <w:color w:val="231F20"/>
          <w:w w:val="100"/>
          <w:sz w:val="14"/>
        </w:rPr>
        <w:t>9</w:t>
      </w:r>
      <w:r>
        <w:rPr>
          <w:color w:val="231F20"/>
          <w:spacing w:val="-6"/>
          <w:w w:val="104"/>
          <w:sz w:val="14"/>
        </w:rPr>
        <w:t>4</w:t>
      </w:r>
      <w:r>
        <w:rPr>
          <w:color w:val="231F20"/>
          <w:spacing w:val="-1"/>
          <w:w w:val="98"/>
          <w:sz w:val="14"/>
        </w:rPr>
        <w:t>v</w:t>
      </w:r>
      <w:r>
        <w:rPr>
          <w:color w:val="231F20"/>
          <w:spacing w:val="-3"/>
          <w:w w:val="111"/>
          <w:sz w:val="14"/>
        </w:rPr>
        <w:t>0</w:t>
      </w:r>
      <w:r>
        <w:rPr>
          <w:color w:val="231F20"/>
          <w:spacing w:val="-1"/>
          <w:w w:val="95"/>
          <w:sz w:val="14"/>
        </w:rPr>
        <w:t>3</w:t>
      </w:r>
      <w:r>
        <w:rPr>
          <w:color w:val="231F20"/>
          <w:w w:val="96"/>
          <w:sz w:val="14"/>
        </w:rPr>
        <w:t>n</w:t>
      </w:r>
      <w:r>
        <w:rPr>
          <w:color w:val="231F20"/>
          <w:spacing w:val="-3"/>
          <w:w w:val="111"/>
          <w:sz w:val="14"/>
        </w:rPr>
        <w:t>0</w:t>
      </w:r>
      <w:r>
        <w:rPr>
          <w:color w:val="231F20"/>
          <w:spacing w:val="4"/>
          <w:w w:val="95"/>
          <w:sz w:val="14"/>
        </w:rPr>
        <w:t>3</w:t>
      </w:r>
      <w:r>
        <w:rPr>
          <w:color w:val="231F20"/>
          <w:spacing w:val="1"/>
          <w:w w:val="94"/>
          <w:sz w:val="14"/>
        </w:rPr>
        <w:t>_</w:t>
      </w:r>
      <w:r>
        <w:rPr>
          <w:color w:val="231F20"/>
          <w:spacing w:val="-2"/>
          <w:w w:val="111"/>
          <w:sz w:val="14"/>
        </w:rPr>
        <w:t>0</w:t>
      </w:r>
      <w:r>
        <w:rPr>
          <w:color w:val="231F20"/>
          <w:w w:val="92"/>
          <w:sz w:val="14"/>
        </w:rPr>
        <w:t>2</w:t>
      </w:r>
    </w:p>
    <w:p>
      <w:pPr>
        <w:spacing w:line="240" w:lineRule="auto" w:before="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ListParagraph"/>
        <w:numPr>
          <w:ilvl w:val="0"/>
          <w:numId w:val="7"/>
        </w:numPr>
        <w:tabs>
          <w:tab w:pos="495" w:val="left" w:leader="none"/>
          <w:tab w:pos="497" w:val="left" w:leader="none"/>
        </w:tabs>
        <w:spacing w:line="237" w:lineRule="auto" w:before="0" w:after="0"/>
        <w:ind w:left="496" w:right="241" w:hanging="383"/>
        <w:jc w:val="left"/>
        <w:rPr>
          <w:sz w:val="14"/>
        </w:rPr>
      </w:pPr>
      <w:r>
        <w:rPr>
          <w:color w:val="231F20"/>
          <w:spacing w:val="-1"/>
          <w:w w:val="95"/>
          <w:sz w:val="14"/>
        </w:rPr>
        <w:t>Rick Csiernik </w:t>
      </w:r>
      <w:r>
        <w:rPr>
          <w:color w:val="231F20"/>
          <w:w w:val="95"/>
          <w:sz w:val="14"/>
        </w:rPr>
        <w:t>PhD, RSW, Patricia Furze MSW, RSW, Laura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Dromgole BSW, MSW (Candidate), RSW &amp; Giselle Marie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Rishchynski BSc, BSW (2006) Information Technology and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spacing w:val="-1"/>
          <w:w w:val="95"/>
          <w:sz w:val="14"/>
        </w:rPr>
        <w:t>Social</w:t>
      </w:r>
      <w:r>
        <w:rPr>
          <w:color w:val="231F20"/>
          <w:spacing w:val="-17"/>
          <w:w w:val="95"/>
          <w:sz w:val="14"/>
        </w:rPr>
        <w:t> </w:t>
      </w:r>
      <w:r>
        <w:rPr>
          <w:color w:val="231F20"/>
          <w:w w:val="95"/>
          <w:sz w:val="14"/>
        </w:rPr>
        <w:t>Work—The</w:t>
      </w:r>
      <w:r>
        <w:rPr>
          <w:color w:val="231F20"/>
          <w:spacing w:val="-16"/>
          <w:w w:val="95"/>
          <w:sz w:val="14"/>
        </w:rPr>
        <w:t> </w:t>
      </w:r>
      <w:r>
        <w:rPr>
          <w:color w:val="231F20"/>
          <w:w w:val="95"/>
          <w:sz w:val="14"/>
        </w:rPr>
        <w:t>Dark</w:t>
      </w:r>
      <w:r>
        <w:rPr>
          <w:color w:val="231F20"/>
          <w:spacing w:val="-17"/>
          <w:w w:val="95"/>
          <w:sz w:val="14"/>
        </w:rPr>
        <w:t> </w:t>
      </w:r>
      <w:r>
        <w:rPr>
          <w:color w:val="231F20"/>
          <w:w w:val="95"/>
          <w:sz w:val="14"/>
        </w:rPr>
        <w:t>Side</w:t>
      </w:r>
      <w:r>
        <w:rPr>
          <w:color w:val="231F20"/>
          <w:spacing w:val="-16"/>
          <w:w w:val="95"/>
          <w:sz w:val="14"/>
        </w:rPr>
        <w:t> </w:t>
      </w:r>
      <w:r>
        <w:rPr>
          <w:color w:val="231F20"/>
          <w:w w:val="95"/>
          <w:sz w:val="14"/>
        </w:rPr>
        <w:t>or</w:t>
      </w:r>
      <w:r>
        <w:rPr>
          <w:color w:val="231F20"/>
          <w:spacing w:val="-17"/>
          <w:w w:val="95"/>
          <w:sz w:val="14"/>
        </w:rPr>
        <w:t> </w:t>
      </w:r>
      <w:r>
        <w:rPr>
          <w:color w:val="231F20"/>
          <w:w w:val="95"/>
          <w:sz w:val="14"/>
        </w:rPr>
        <w:t>Light</w:t>
      </w:r>
      <w:r>
        <w:rPr>
          <w:color w:val="231F20"/>
          <w:spacing w:val="-16"/>
          <w:w w:val="95"/>
          <w:sz w:val="14"/>
        </w:rPr>
        <w:t> </w:t>
      </w:r>
      <w:r>
        <w:rPr>
          <w:color w:val="231F20"/>
          <w:w w:val="95"/>
          <w:sz w:val="14"/>
        </w:rPr>
        <w:t>Side?,</w:t>
      </w:r>
      <w:r>
        <w:rPr>
          <w:color w:val="231F20"/>
          <w:spacing w:val="-16"/>
          <w:w w:val="95"/>
          <w:sz w:val="14"/>
        </w:rPr>
        <w:t> </w:t>
      </w:r>
      <w:r>
        <w:rPr>
          <w:color w:val="231F20"/>
          <w:w w:val="95"/>
          <w:sz w:val="14"/>
        </w:rPr>
        <w:t>Journal</w:t>
      </w:r>
      <w:r>
        <w:rPr>
          <w:color w:val="231F20"/>
          <w:spacing w:val="-17"/>
          <w:w w:val="95"/>
          <w:sz w:val="14"/>
        </w:rPr>
        <w:t> </w:t>
      </w:r>
      <w:r>
        <w:rPr>
          <w:color w:val="231F20"/>
          <w:w w:val="95"/>
          <w:sz w:val="14"/>
        </w:rPr>
        <w:t>of</w:t>
      </w:r>
      <w:r>
        <w:rPr>
          <w:color w:val="231F20"/>
          <w:spacing w:val="-16"/>
          <w:w w:val="95"/>
          <w:sz w:val="14"/>
        </w:rPr>
        <w:t> </w:t>
      </w:r>
      <w:r>
        <w:rPr>
          <w:color w:val="231F20"/>
          <w:w w:val="95"/>
          <w:sz w:val="14"/>
        </w:rPr>
        <w:t>Evidence-</w:t>
      </w:r>
      <w:r>
        <w:rPr>
          <w:color w:val="231F20"/>
          <w:spacing w:val="-44"/>
          <w:w w:val="95"/>
          <w:sz w:val="14"/>
        </w:rPr>
        <w:t> </w:t>
      </w:r>
      <w:r>
        <w:rPr>
          <w:color w:val="231F20"/>
          <w:spacing w:val="-1"/>
          <w:w w:val="105"/>
          <w:sz w:val="14"/>
        </w:rPr>
        <w:t>B</w:t>
      </w:r>
      <w:r>
        <w:rPr>
          <w:color w:val="231F20"/>
          <w:spacing w:val="-3"/>
          <w:w w:val="95"/>
          <w:sz w:val="14"/>
        </w:rPr>
        <w:t>a</w:t>
      </w:r>
      <w:r>
        <w:rPr>
          <w:color w:val="231F20"/>
          <w:spacing w:val="-4"/>
          <w:w w:val="95"/>
          <w:sz w:val="14"/>
        </w:rPr>
        <w:t>s</w:t>
      </w:r>
      <w:r>
        <w:rPr>
          <w:color w:val="231F20"/>
          <w:spacing w:val="-2"/>
          <w:w w:val="98"/>
          <w:sz w:val="14"/>
        </w:rPr>
        <w:t>e</w:t>
      </w:r>
      <w:r>
        <w:rPr>
          <w:color w:val="231F20"/>
          <w:w w:val="105"/>
          <w:sz w:val="14"/>
        </w:rPr>
        <w:t>d</w:t>
      </w:r>
      <w:r>
        <w:rPr>
          <w:color w:val="231F20"/>
          <w:spacing w:val="-19"/>
          <w:sz w:val="14"/>
        </w:rPr>
        <w:t> </w:t>
      </w:r>
      <w:r>
        <w:rPr>
          <w:color w:val="231F20"/>
          <w:spacing w:val="-2"/>
          <w:w w:val="93"/>
          <w:sz w:val="14"/>
        </w:rPr>
        <w:t>S</w:t>
      </w:r>
      <w:r>
        <w:rPr>
          <w:color w:val="231F20"/>
          <w:spacing w:val="-3"/>
          <w:w w:val="105"/>
          <w:sz w:val="14"/>
        </w:rPr>
        <w:t>o</w:t>
      </w:r>
      <w:r>
        <w:rPr>
          <w:color w:val="231F20"/>
          <w:spacing w:val="-5"/>
          <w:w w:val="109"/>
          <w:sz w:val="14"/>
        </w:rPr>
        <w:t>c</w:t>
      </w:r>
      <w:r>
        <w:rPr>
          <w:color w:val="231F20"/>
          <w:spacing w:val="-4"/>
          <w:w w:val="90"/>
          <w:sz w:val="14"/>
        </w:rPr>
        <w:t>i</w:t>
      </w:r>
      <w:r>
        <w:rPr>
          <w:color w:val="231F20"/>
          <w:spacing w:val="-3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19"/>
          <w:sz w:val="14"/>
        </w:rPr>
        <w:t> </w:t>
      </w:r>
      <w:r>
        <w:rPr>
          <w:color w:val="231F20"/>
          <w:spacing w:val="-9"/>
          <w:w w:val="111"/>
          <w:sz w:val="14"/>
        </w:rPr>
        <w:t>W</w:t>
      </w:r>
      <w:r>
        <w:rPr>
          <w:color w:val="231F20"/>
          <w:spacing w:val="-3"/>
          <w:w w:val="105"/>
          <w:sz w:val="14"/>
        </w:rPr>
        <w:t>o</w:t>
      </w:r>
      <w:r>
        <w:rPr>
          <w:color w:val="231F20"/>
          <w:spacing w:val="-3"/>
          <w:w w:val="93"/>
          <w:sz w:val="14"/>
        </w:rPr>
        <w:t>r</w:t>
      </w:r>
      <w:r>
        <w:rPr>
          <w:color w:val="231F20"/>
          <w:spacing w:val="-1"/>
          <w:w w:val="94"/>
          <w:sz w:val="14"/>
        </w:rPr>
        <w:t>k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19"/>
          <w:sz w:val="14"/>
        </w:rPr>
        <w:t> </w:t>
      </w:r>
      <w:r>
        <w:rPr>
          <w:color w:val="231F20"/>
          <w:spacing w:val="-4"/>
          <w:w w:val="95"/>
          <w:sz w:val="14"/>
        </w:rPr>
        <w:t>3</w:t>
      </w:r>
      <w:r>
        <w:rPr>
          <w:color w:val="231F20"/>
          <w:spacing w:val="-3"/>
          <w:w w:val="52"/>
          <w:sz w:val="14"/>
        </w:rPr>
        <w:t>:</w:t>
      </w:r>
      <w:r>
        <w:rPr>
          <w:color w:val="231F20"/>
          <w:spacing w:val="-1"/>
          <w:w w:val="95"/>
          <w:sz w:val="14"/>
        </w:rPr>
        <w:t>3</w:t>
      </w:r>
      <w:r>
        <w:rPr>
          <w:color w:val="231F20"/>
          <w:spacing w:val="-1"/>
          <w:w w:val="89"/>
          <w:sz w:val="14"/>
        </w:rPr>
        <w:t>-</w:t>
      </w:r>
      <w:r>
        <w:rPr>
          <w:color w:val="231F20"/>
          <w:spacing w:val="-1"/>
          <w:w w:val="104"/>
          <w:sz w:val="14"/>
        </w:rPr>
        <w:t>4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19"/>
          <w:sz w:val="14"/>
        </w:rPr>
        <w:t> </w:t>
      </w:r>
      <w:r>
        <w:rPr>
          <w:color w:val="231F20"/>
          <w:spacing w:val="2"/>
          <w:w w:val="100"/>
          <w:sz w:val="14"/>
        </w:rPr>
        <w:t>9</w:t>
      </w:r>
      <w:r>
        <w:rPr>
          <w:color w:val="231F20"/>
          <w:spacing w:val="-8"/>
          <w:w w:val="89"/>
          <w:sz w:val="14"/>
        </w:rPr>
        <w:t>-</w:t>
      </w:r>
      <w:r>
        <w:rPr>
          <w:color w:val="231F20"/>
          <w:spacing w:val="-3"/>
          <w:w w:val="92"/>
          <w:sz w:val="14"/>
        </w:rPr>
        <w:t>2</w:t>
      </w:r>
      <w:r>
        <w:rPr>
          <w:color w:val="231F20"/>
          <w:w w:val="95"/>
          <w:sz w:val="14"/>
        </w:rPr>
        <w:t>5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19"/>
          <w:sz w:val="14"/>
        </w:rPr>
        <w:t> </w:t>
      </w:r>
      <w:r>
        <w:rPr>
          <w:color w:val="231F20"/>
          <w:spacing w:val="-2"/>
          <w:w w:val="101"/>
          <w:sz w:val="14"/>
        </w:rPr>
        <w:t>D</w:t>
      </w:r>
      <w:r>
        <w:rPr>
          <w:color w:val="231F20"/>
          <w:spacing w:val="-2"/>
          <w:w w:val="107"/>
          <w:sz w:val="14"/>
        </w:rPr>
        <w:t>O</w:t>
      </w:r>
      <w:r>
        <w:rPr>
          <w:color w:val="231F20"/>
          <w:spacing w:val="-2"/>
          <w:w w:val="65"/>
          <w:sz w:val="14"/>
        </w:rPr>
        <w:t>I</w:t>
      </w:r>
      <w:r>
        <w:rPr>
          <w:color w:val="231F20"/>
          <w:w w:val="52"/>
          <w:sz w:val="14"/>
        </w:rPr>
        <w:t>:</w:t>
      </w:r>
      <w:r>
        <w:rPr>
          <w:color w:val="231F20"/>
          <w:spacing w:val="-19"/>
          <w:sz w:val="14"/>
        </w:rPr>
        <w:t> </w:t>
      </w:r>
      <w:r>
        <w:rPr>
          <w:color w:val="231F20"/>
          <w:spacing w:val="-1"/>
          <w:w w:val="52"/>
          <w:sz w:val="14"/>
        </w:rPr>
        <w:t>1</w:t>
      </w:r>
      <w:r>
        <w:rPr>
          <w:color w:val="231F20"/>
          <w:spacing w:val="-3"/>
          <w:w w:val="111"/>
          <w:sz w:val="14"/>
        </w:rPr>
        <w:t>0</w:t>
      </w:r>
      <w:r>
        <w:rPr>
          <w:color w:val="231F20"/>
          <w:spacing w:val="-5"/>
          <w:w w:val="63"/>
          <w:sz w:val="14"/>
        </w:rPr>
        <w:t>.</w:t>
      </w:r>
      <w:r>
        <w:rPr>
          <w:color w:val="231F20"/>
          <w:spacing w:val="-3"/>
          <w:w w:val="52"/>
          <w:sz w:val="14"/>
        </w:rPr>
        <w:t>1</w:t>
      </w:r>
      <w:r>
        <w:rPr>
          <w:color w:val="231F20"/>
          <w:spacing w:val="-3"/>
          <w:w w:val="95"/>
          <w:sz w:val="14"/>
        </w:rPr>
        <w:t>3</w:t>
      </w:r>
      <w:r>
        <w:rPr>
          <w:color w:val="231F20"/>
          <w:w w:val="111"/>
          <w:sz w:val="14"/>
        </w:rPr>
        <w:t>0</w:t>
      </w:r>
      <w:r>
        <w:rPr>
          <w:color w:val="231F20"/>
          <w:spacing w:val="-7"/>
          <w:w w:val="111"/>
          <w:sz w:val="14"/>
        </w:rPr>
        <w:t>0</w:t>
      </w:r>
      <w:r>
        <w:rPr>
          <w:color w:val="231F20"/>
          <w:spacing w:val="-17"/>
          <w:w w:val="110"/>
          <w:sz w:val="14"/>
        </w:rPr>
        <w:t>/</w:t>
      </w:r>
      <w:r>
        <w:rPr>
          <w:color w:val="231F20"/>
          <w:spacing w:val="-4"/>
          <w:w w:val="120"/>
          <w:sz w:val="14"/>
        </w:rPr>
        <w:t>J</w:t>
      </w:r>
      <w:r>
        <w:rPr>
          <w:color w:val="231F20"/>
          <w:spacing w:val="-3"/>
          <w:w w:val="95"/>
          <w:sz w:val="14"/>
        </w:rPr>
        <w:t>3</w:t>
      </w:r>
      <w:r>
        <w:rPr>
          <w:color w:val="231F20"/>
          <w:spacing w:val="-1"/>
          <w:w w:val="100"/>
          <w:sz w:val="14"/>
        </w:rPr>
        <w:t>9</w:t>
      </w:r>
      <w:r>
        <w:rPr>
          <w:color w:val="231F20"/>
          <w:spacing w:val="-7"/>
          <w:w w:val="104"/>
          <w:sz w:val="14"/>
        </w:rPr>
        <w:t>4</w:t>
      </w:r>
      <w:r>
        <w:rPr>
          <w:color w:val="231F20"/>
          <w:spacing w:val="-2"/>
          <w:w w:val="98"/>
          <w:sz w:val="14"/>
        </w:rPr>
        <w:t>v</w:t>
      </w:r>
      <w:r>
        <w:rPr>
          <w:color w:val="231F20"/>
          <w:spacing w:val="-4"/>
          <w:w w:val="111"/>
          <w:sz w:val="14"/>
        </w:rPr>
        <w:t>0</w:t>
      </w:r>
      <w:r>
        <w:rPr>
          <w:color w:val="231F20"/>
          <w:spacing w:val="-3"/>
          <w:w w:val="95"/>
          <w:sz w:val="14"/>
        </w:rPr>
        <w:t>3</w:t>
      </w:r>
      <w:r>
        <w:rPr>
          <w:color w:val="231F20"/>
          <w:spacing w:val="-1"/>
          <w:w w:val="96"/>
          <w:sz w:val="14"/>
        </w:rPr>
        <w:t>n</w:t>
      </w:r>
      <w:r>
        <w:rPr>
          <w:color w:val="231F20"/>
          <w:spacing w:val="-4"/>
          <w:w w:val="111"/>
          <w:sz w:val="14"/>
        </w:rPr>
        <w:t>0</w:t>
      </w:r>
      <w:r>
        <w:rPr>
          <w:color w:val="231F20"/>
          <w:spacing w:val="3"/>
          <w:w w:val="95"/>
          <w:sz w:val="14"/>
        </w:rPr>
        <w:t>3</w:t>
      </w:r>
      <w:r>
        <w:rPr>
          <w:color w:val="231F20"/>
          <w:w w:val="94"/>
          <w:sz w:val="14"/>
        </w:rPr>
        <w:t>_</w:t>
      </w:r>
      <w:r>
        <w:rPr>
          <w:color w:val="231F20"/>
          <w:spacing w:val="-4"/>
          <w:w w:val="111"/>
          <w:sz w:val="14"/>
        </w:rPr>
        <w:t>0</w:t>
      </w:r>
      <w:r>
        <w:rPr>
          <w:color w:val="231F20"/>
          <w:w w:val="92"/>
          <w:sz w:val="14"/>
        </w:rPr>
        <w:t>2</w:t>
      </w:r>
    </w:p>
    <w:p>
      <w:pPr>
        <w:pStyle w:val="ListParagraph"/>
        <w:numPr>
          <w:ilvl w:val="0"/>
          <w:numId w:val="7"/>
        </w:numPr>
        <w:tabs>
          <w:tab w:pos="495" w:val="left" w:leader="none"/>
          <w:tab w:pos="497" w:val="left" w:leader="none"/>
        </w:tabs>
        <w:spacing w:line="237" w:lineRule="auto" w:before="111" w:after="0"/>
        <w:ind w:left="496" w:right="232" w:hanging="383"/>
        <w:jc w:val="left"/>
        <w:rPr>
          <w:sz w:val="14"/>
        </w:rPr>
      </w:pPr>
      <w:r>
        <w:rPr>
          <w:color w:val="231F20"/>
          <w:sz w:val="14"/>
        </w:rPr>
        <w:t>Rick Csiernik PhD, RSW, Patricia Furze MSW, RSW, Laura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Dromgole BSW, MSW (Candidate), RSW &amp; Giselle Marie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Rishchynski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BSc,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BSW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(2006)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Information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Technology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46"/>
          <w:sz w:val="14"/>
        </w:rPr>
        <w:t> </w:t>
      </w:r>
      <w:r>
        <w:rPr>
          <w:color w:val="231F20"/>
          <w:sz w:val="14"/>
        </w:rPr>
        <w:t>Social Work—The Dark Side or Light Side?, Journal of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-2"/>
          <w:w w:val="105"/>
          <w:sz w:val="14"/>
        </w:rPr>
        <w:t>E</w:t>
      </w:r>
      <w:r>
        <w:rPr>
          <w:color w:val="231F20"/>
          <w:spacing w:val="1"/>
          <w:w w:val="98"/>
          <w:sz w:val="14"/>
        </w:rPr>
        <w:t>v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105"/>
          <w:sz w:val="14"/>
        </w:rPr>
        <w:t>d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6"/>
          <w:w w:val="98"/>
          <w:sz w:val="14"/>
        </w:rPr>
        <w:t>e</w:t>
      </w:r>
      <w:r>
        <w:rPr>
          <w:color w:val="231F20"/>
          <w:spacing w:val="6"/>
          <w:w w:val="89"/>
          <w:sz w:val="14"/>
        </w:rPr>
        <w:t>-</w:t>
      </w:r>
      <w:r>
        <w:rPr>
          <w:color w:val="231F20"/>
          <w:spacing w:val="4"/>
          <w:w w:val="105"/>
          <w:sz w:val="14"/>
        </w:rPr>
        <w:t>B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4"/>
          <w:w w:val="98"/>
          <w:sz w:val="14"/>
        </w:rPr>
        <w:t>e</w:t>
      </w:r>
      <w:r>
        <w:rPr>
          <w:color w:val="231F20"/>
          <w:w w:val="105"/>
          <w:sz w:val="14"/>
        </w:rPr>
        <w:t>d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3"/>
          <w:sz w:val="14"/>
        </w:rPr>
        <w:t>S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3"/>
          <w:w w:val="111"/>
          <w:sz w:val="14"/>
        </w:rPr>
        <w:t>W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4"/>
          <w:w w:val="94"/>
          <w:sz w:val="14"/>
        </w:rPr>
        <w:t>k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95"/>
          <w:sz w:val="14"/>
        </w:rPr>
        <w:t>3</w:t>
      </w:r>
      <w:r>
        <w:rPr>
          <w:color w:val="231F20"/>
          <w:spacing w:val="3"/>
          <w:w w:val="52"/>
          <w:sz w:val="14"/>
        </w:rPr>
        <w:t>:</w:t>
      </w:r>
      <w:r>
        <w:rPr>
          <w:color w:val="231F20"/>
          <w:spacing w:val="5"/>
          <w:w w:val="95"/>
          <w:sz w:val="14"/>
        </w:rPr>
        <w:t>3</w:t>
      </w:r>
      <w:r>
        <w:rPr>
          <w:color w:val="231F20"/>
          <w:spacing w:val="5"/>
          <w:w w:val="89"/>
          <w:sz w:val="14"/>
        </w:rPr>
        <w:t>-</w:t>
      </w:r>
      <w:r>
        <w:rPr>
          <w:color w:val="231F20"/>
          <w:spacing w:val="4"/>
          <w:w w:val="104"/>
          <w:sz w:val="14"/>
        </w:rPr>
        <w:t>4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8"/>
          <w:w w:val="100"/>
          <w:sz w:val="14"/>
        </w:rPr>
        <w:t>9</w:t>
      </w:r>
      <w:r>
        <w:rPr>
          <w:color w:val="231F20"/>
          <w:spacing w:val="-2"/>
          <w:w w:val="89"/>
          <w:sz w:val="14"/>
        </w:rPr>
        <w:t>-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6"/>
          <w:w w:val="95"/>
          <w:sz w:val="14"/>
        </w:rPr>
        <w:t>5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1"/>
          <w:sz w:val="14"/>
        </w:rPr>
        <w:t>D</w:t>
      </w:r>
      <w:r>
        <w:rPr>
          <w:color w:val="231F20"/>
          <w:spacing w:val="4"/>
          <w:w w:val="107"/>
          <w:sz w:val="14"/>
        </w:rPr>
        <w:t>O</w:t>
      </w:r>
      <w:r>
        <w:rPr>
          <w:color w:val="231F20"/>
          <w:spacing w:val="4"/>
          <w:w w:val="65"/>
          <w:sz w:val="14"/>
        </w:rPr>
        <w:t>I</w:t>
      </w:r>
      <w:r>
        <w:rPr>
          <w:color w:val="231F20"/>
          <w:w w:val="52"/>
          <w:sz w:val="14"/>
        </w:rPr>
        <w:t>: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5"/>
          <w:w w:val="52"/>
          <w:sz w:val="14"/>
        </w:rPr>
        <w:t>1</w:t>
      </w:r>
      <w:r>
        <w:rPr>
          <w:color w:val="231F20"/>
          <w:spacing w:val="3"/>
          <w:w w:val="111"/>
          <w:sz w:val="14"/>
        </w:rPr>
        <w:t>0</w:t>
      </w:r>
      <w:r>
        <w:rPr>
          <w:color w:val="231F20"/>
          <w:spacing w:val="1"/>
          <w:w w:val="63"/>
          <w:sz w:val="14"/>
        </w:rPr>
        <w:t>.</w:t>
      </w:r>
      <w:r>
        <w:rPr>
          <w:color w:val="231F20"/>
          <w:spacing w:val="2"/>
          <w:w w:val="52"/>
          <w:sz w:val="14"/>
        </w:rPr>
        <w:t>1</w:t>
      </w:r>
      <w:r>
        <w:rPr>
          <w:color w:val="231F20"/>
          <w:spacing w:val="3"/>
          <w:w w:val="95"/>
          <w:sz w:val="14"/>
        </w:rPr>
        <w:t>3</w:t>
      </w:r>
      <w:r>
        <w:rPr>
          <w:color w:val="231F20"/>
          <w:spacing w:val="5"/>
          <w:w w:val="111"/>
          <w:sz w:val="14"/>
        </w:rPr>
        <w:t>0</w:t>
      </w:r>
      <w:r>
        <w:rPr>
          <w:color w:val="231F20"/>
          <w:spacing w:val="-2"/>
          <w:w w:val="111"/>
          <w:sz w:val="14"/>
        </w:rPr>
        <w:t>0</w:t>
      </w:r>
      <w:r>
        <w:rPr>
          <w:color w:val="231F20"/>
          <w:w w:val="110"/>
          <w:sz w:val="14"/>
        </w:rPr>
        <w:t>/ </w:t>
      </w:r>
      <w:r>
        <w:rPr>
          <w:color w:val="231F20"/>
          <w:sz w:val="14"/>
        </w:rPr>
        <w:t>J394v03n03_02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9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w w:val="95"/>
          <w:sz w:val="16"/>
        </w:rPr>
        <w:t>19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  <w:cols w:num="2" w:equalWidth="0">
            <w:col w:w="4821" w:space="140"/>
            <w:col w:w="4909"/>
          </w:cols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after="0"/>
        <w:rPr>
          <w:rFonts w:ascii="Tahoma"/>
          <w:sz w:val="28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98"/>
        <w:ind w:left="113" w:right="81"/>
      </w:pPr>
      <w:r>
        <w:rPr>
          <w:color w:val="231F20"/>
        </w:rPr>
        <w:t>relationship.</w:t>
      </w:r>
      <w:r>
        <w:rPr>
          <w:color w:val="231F20"/>
          <w:position w:val="7"/>
          <w:sz w:val="11"/>
        </w:rPr>
        <w:t>26 </w:t>
      </w:r>
      <w:r>
        <w:rPr>
          <w:color w:val="231F20"/>
        </w:rPr>
        <w:t>Not only can a digital platform</w:t>
      </w:r>
      <w:r>
        <w:rPr>
          <w:color w:val="231F20"/>
          <w:spacing w:val="-68"/>
        </w:rPr>
        <w:t> </w:t>
      </w:r>
      <w:r>
        <w:rPr>
          <w:color w:val="231F20"/>
        </w:rPr>
        <w:t>be less intimidating for some, it can also</w:t>
      </w:r>
      <w:r>
        <w:rPr>
          <w:color w:val="231F20"/>
          <w:spacing w:val="1"/>
        </w:rPr>
        <w:t> </w:t>
      </w:r>
      <w:r>
        <w:rPr>
          <w:color w:val="231F20"/>
        </w:rPr>
        <w:t>promote greater freedom of expression as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clients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may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feel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emotionally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safer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discuss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sensitive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issues.</w:t>
      </w:r>
      <w:r>
        <w:rPr>
          <w:color w:val="231F20"/>
          <w:w w:val="95"/>
          <w:position w:val="7"/>
          <w:sz w:val="11"/>
        </w:rPr>
        <w:t>27</w:t>
      </w:r>
      <w:r>
        <w:rPr>
          <w:color w:val="231F20"/>
          <w:spacing w:val="1"/>
          <w:w w:val="95"/>
          <w:position w:val="7"/>
          <w:sz w:val="11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consistent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observations</w:t>
      </w:r>
      <w:r>
        <w:rPr>
          <w:color w:val="231F20"/>
          <w:spacing w:val="-14"/>
        </w:rPr>
        <w:t> </w:t>
      </w:r>
      <w:r>
        <w:rPr>
          <w:color w:val="231F20"/>
        </w:rPr>
        <w:t>made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</w:rPr>
        <w:t>report.</w:t>
      </w:r>
    </w:p>
    <w:p>
      <w:pPr>
        <w:pStyle w:val="BodyText"/>
        <w:spacing w:line="237" w:lineRule="auto" w:before="166"/>
        <w:ind w:left="113" w:right="81"/>
        <w:rPr>
          <w:sz w:val="11"/>
        </w:rPr>
      </w:pPr>
      <w:r>
        <w:rPr>
          <w:color w:val="231F20"/>
        </w:rPr>
        <w:t>One of the challenges identified by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literature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‘professional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generation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gap’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between new practitioners and more</w:t>
      </w:r>
      <w:r>
        <w:rPr>
          <w:color w:val="231F20"/>
          <w:spacing w:val="1"/>
        </w:rPr>
        <w:t> </w:t>
      </w:r>
      <w:r>
        <w:rPr>
          <w:color w:val="231F20"/>
        </w:rPr>
        <w:t>established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experienced</w:t>
      </w:r>
      <w:r>
        <w:rPr>
          <w:color w:val="231F20"/>
          <w:spacing w:val="-14"/>
        </w:rPr>
        <w:t> </w:t>
      </w:r>
      <w:r>
        <w:rPr>
          <w:color w:val="231F20"/>
        </w:rPr>
        <w:t>workers.</w:t>
      </w:r>
      <w:r>
        <w:rPr>
          <w:color w:val="231F20"/>
          <w:position w:val="7"/>
          <w:sz w:val="11"/>
        </w:rPr>
        <w:t>28</w:t>
      </w:r>
    </w:p>
    <w:p>
      <w:pPr>
        <w:pStyle w:val="BodyText"/>
        <w:spacing w:line="237" w:lineRule="auto"/>
        <w:ind w:left="113" w:right="38"/>
      </w:pPr>
      <w:r>
        <w:rPr>
          <w:color w:val="231F20"/>
        </w:rPr>
        <w:t>The ability of workers to confidently use</w:t>
      </w:r>
      <w:r>
        <w:rPr>
          <w:color w:val="231F20"/>
          <w:spacing w:val="1"/>
        </w:rPr>
        <w:t> </w:t>
      </w:r>
      <w:r>
        <w:rPr>
          <w:color w:val="231F20"/>
        </w:rPr>
        <w:t>technology and communicate online impacts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effectiveness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interaction.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different</w:t>
      </w:r>
      <w:r>
        <w:rPr>
          <w:color w:val="231F20"/>
          <w:spacing w:val="-67"/>
        </w:rPr>
        <w:t> </w:t>
      </w:r>
      <w:r>
        <w:rPr>
          <w:color w:val="231F20"/>
        </w:rPr>
        <w:t>skill set is needed to conduct interactions</w:t>
      </w:r>
      <w:r>
        <w:rPr>
          <w:color w:val="231F20"/>
          <w:spacing w:val="1"/>
        </w:rPr>
        <w:t> </w:t>
      </w:r>
      <w:r>
        <w:rPr>
          <w:color w:val="231F20"/>
        </w:rPr>
        <w:t>online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comparison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delivery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face-to-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face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services.</w:t>
      </w:r>
      <w:r>
        <w:rPr>
          <w:color w:val="231F20"/>
          <w:w w:val="95"/>
          <w:position w:val="7"/>
          <w:sz w:val="11"/>
        </w:rPr>
        <w:t>29</w:t>
      </w:r>
      <w:r>
        <w:rPr>
          <w:color w:val="231F20"/>
          <w:spacing w:val="7"/>
          <w:w w:val="95"/>
          <w:position w:val="7"/>
          <w:sz w:val="11"/>
        </w:rPr>
        <w:t> </w:t>
      </w:r>
      <w:r>
        <w:rPr>
          <w:color w:val="231F20"/>
          <w:w w:val="95"/>
        </w:rPr>
        <w:t>Training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therefore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needed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ensure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practitioners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skills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need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deliver</w:t>
      </w:r>
      <w:r>
        <w:rPr>
          <w:color w:val="231F20"/>
          <w:spacing w:val="-14"/>
        </w:rPr>
        <w:t> </w:t>
      </w:r>
      <w:r>
        <w:rPr>
          <w:color w:val="231F20"/>
        </w:rPr>
        <w:t>these</w:t>
      </w:r>
      <w:r>
        <w:rPr>
          <w:color w:val="231F20"/>
          <w:spacing w:val="-14"/>
        </w:rPr>
        <w:t> </w:t>
      </w:r>
      <w:r>
        <w:rPr>
          <w:color w:val="231F20"/>
        </w:rPr>
        <w:t>services</w:t>
      </w:r>
      <w:r>
        <w:rPr>
          <w:color w:val="231F20"/>
          <w:spacing w:val="-14"/>
        </w:rPr>
        <w:t> </w:t>
      </w:r>
      <w:r>
        <w:rPr>
          <w:color w:val="231F20"/>
        </w:rPr>
        <w:t>effectively.</w:t>
      </w:r>
    </w:p>
    <w:p>
      <w:pPr>
        <w:pStyle w:val="BodyText"/>
        <w:spacing w:line="237" w:lineRule="auto" w:before="162"/>
        <w:ind w:left="113" w:hanging="1"/>
      </w:pPr>
      <w:r>
        <w:rPr>
          <w:color w:val="231F20"/>
          <w:spacing w:val="-1"/>
        </w:rPr>
        <w:t>Overcoming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‘digital</w:t>
      </w:r>
      <w:r>
        <w:rPr>
          <w:color w:val="231F20"/>
          <w:spacing w:val="-15"/>
        </w:rPr>
        <w:t> </w:t>
      </w:r>
      <w:r>
        <w:rPr>
          <w:color w:val="231F20"/>
        </w:rPr>
        <w:t>divide’</w:t>
      </w:r>
      <w:r>
        <w:rPr>
          <w:color w:val="231F20"/>
          <w:position w:val="7"/>
          <w:sz w:val="11"/>
        </w:rPr>
        <w:t>30</w:t>
      </w:r>
      <w:r>
        <w:rPr>
          <w:color w:val="231F20"/>
        </w:rPr>
        <w:t>,</w:t>
      </w:r>
      <w:r>
        <w:rPr>
          <w:color w:val="231F20"/>
          <w:spacing w:val="-16"/>
        </w:rPr>
        <w:t> </w:t>
      </w:r>
      <w:r>
        <w:rPr>
          <w:color w:val="231F20"/>
        </w:rPr>
        <w:t>alongside</w:t>
      </w:r>
      <w:r>
        <w:rPr>
          <w:color w:val="231F20"/>
          <w:spacing w:val="-67"/>
        </w:rPr>
        <w:t> </w:t>
      </w:r>
      <w:r>
        <w:rPr>
          <w:color w:val="231F20"/>
        </w:rPr>
        <w:t>addressing sociodemographic factors that</w:t>
      </w:r>
      <w:r>
        <w:rPr>
          <w:color w:val="231F20"/>
          <w:spacing w:val="1"/>
        </w:rPr>
        <w:t> </w:t>
      </w:r>
      <w:r>
        <w:rPr>
          <w:color w:val="231F20"/>
        </w:rPr>
        <w:t>impact the use of technology (e.g. socio-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economic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status,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geography,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language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and</w:t>
      </w:r>
    </w:p>
    <w:p>
      <w:pPr>
        <w:pStyle w:val="BodyText"/>
        <w:spacing w:line="237" w:lineRule="auto" w:before="98"/>
        <w:ind w:left="113" w:right="662"/>
      </w:pPr>
      <w:r>
        <w:rPr/>
        <w:br w:type="column"/>
      </w:r>
      <w:r>
        <w:rPr>
          <w:color w:val="231F20"/>
        </w:rPr>
        <w:t>particularly pronounced in smaller and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mid-size organisations </w:t>
      </w:r>
      <w:r>
        <w:rPr>
          <w:color w:val="231F20"/>
        </w:rPr>
        <w:t>that were more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constrained in their ability to invest 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6"/>
        </w:rPr>
        <w:t>n</w:t>
      </w:r>
      <w:r>
        <w:rPr>
          <w:color w:val="231F20"/>
          <w:spacing w:val="2"/>
          <w:w w:val="102"/>
        </w:rPr>
        <w:t>f</w:t>
      </w:r>
      <w:r>
        <w:rPr>
          <w:color w:val="231F20"/>
          <w:w w:val="93"/>
        </w:rPr>
        <w:t>r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s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1"/>
          <w:w w:val="95"/>
        </w:rPr>
        <w:t>ru</w:t>
      </w:r>
      <w:r>
        <w:rPr>
          <w:color w:val="231F20"/>
          <w:spacing w:val="2"/>
          <w:w w:val="109"/>
        </w:rPr>
        <w:t>c</w:t>
      </w:r>
      <w:r>
        <w:rPr>
          <w:color w:val="231F20"/>
          <w:spacing w:val="-1"/>
          <w:w w:val="101"/>
        </w:rPr>
        <w:t>t</w:t>
      </w:r>
      <w:r>
        <w:rPr>
          <w:color w:val="231F20"/>
          <w:spacing w:val="1"/>
          <w:w w:val="96"/>
        </w:rPr>
        <w:t>u</w:t>
      </w:r>
      <w:r>
        <w:rPr>
          <w:color w:val="231F20"/>
          <w:spacing w:val="-3"/>
          <w:w w:val="93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5"/>
          <w:w w:val="98"/>
        </w:rPr>
        <w:t>e</w:t>
      </w:r>
      <w:r>
        <w:rPr>
          <w:color w:val="231F20"/>
          <w:spacing w:val="7"/>
          <w:w w:val="89"/>
        </w:rPr>
        <w:t>-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1"/>
          <w:w w:val="100"/>
        </w:rPr>
        <w:t>om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1"/>
          <w:w w:val="94"/>
        </w:rPr>
        <w:t>a</w:t>
      </w:r>
      <w:r>
        <w:rPr>
          <w:color w:val="231F20"/>
          <w:spacing w:val="-3"/>
          <w:w w:val="94"/>
        </w:rPr>
        <w:t>r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-5"/>
          <w:w w:val="101"/>
        </w:rPr>
        <w:t>t</w:t>
      </w:r>
      <w:r>
        <w:rPr>
          <w:color w:val="231F20"/>
          <w:w w:val="105"/>
        </w:rPr>
        <w:t>o</w:t>
      </w:r>
    </w:p>
    <w:p>
      <w:pPr>
        <w:pStyle w:val="BodyText"/>
        <w:spacing w:line="237" w:lineRule="auto"/>
        <w:ind w:left="113" w:right="140"/>
      </w:pPr>
      <w:r>
        <w:rPr>
          <w:color w:val="231F20"/>
          <w:w w:val="95"/>
        </w:rPr>
        <w:t>larger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organisations,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due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systemic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funding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challenges</w:t>
      </w:r>
      <w:r>
        <w:rPr>
          <w:color w:val="231F20"/>
          <w:spacing w:val="-13"/>
        </w:rPr>
        <w:t> </w:t>
      </w:r>
      <w:r>
        <w:rPr>
          <w:color w:val="231F20"/>
        </w:rPr>
        <w:t>described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introduction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this</w:t>
      </w:r>
      <w:r>
        <w:rPr>
          <w:color w:val="231F20"/>
          <w:spacing w:val="-67"/>
        </w:rPr>
        <w:t> </w:t>
      </w:r>
      <w:r>
        <w:rPr>
          <w:color w:val="231F20"/>
        </w:rPr>
        <w:t>report. As part of the roadmap for industry</w:t>
      </w:r>
      <w:r>
        <w:rPr>
          <w:color w:val="231F20"/>
          <w:spacing w:val="1"/>
        </w:rPr>
        <w:t> </w:t>
      </w:r>
      <w:r>
        <w:rPr>
          <w:color w:val="231F20"/>
        </w:rPr>
        <w:t>recovery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transition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COVID-safe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COVID-normal,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area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where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sector</w:t>
      </w:r>
      <w:r>
        <w:rPr>
          <w:color w:val="231F20"/>
          <w:spacing w:val="-63"/>
          <w:w w:val="95"/>
        </w:rPr>
        <w:t> </w:t>
      </w:r>
      <w:r>
        <w:rPr>
          <w:color w:val="231F20"/>
          <w:spacing w:val="-1"/>
        </w:rPr>
        <w:t>will require targeted government </w:t>
      </w:r>
      <w:r>
        <w:rPr>
          <w:color w:val="231F20"/>
        </w:rPr>
        <w:t>investment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support</w:t>
      </w:r>
      <w:r>
        <w:rPr>
          <w:color w:val="231F20"/>
          <w:spacing w:val="-11"/>
        </w:rPr>
        <w:t> </w:t>
      </w:r>
      <w:r>
        <w:rPr>
          <w:color w:val="231F20"/>
        </w:rPr>
        <w:t>going</w:t>
      </w:r>
      <w:r>
        <w:rPr>
          <w:color w:val="231F20"/>
          <w:spacing w:val="-10"/>
        </w:rPr>
        <w:t> </w:t>
      </w:r>
      <w:r>
        <w:rPr>
          <w:color w:val="231F20"/>
        </w:rPr>
        <w:t>forward.</w:t>
      </w:r>
    </w:p>
    <w:p>
      <w:pPr>
        <w:pStyle w:val="BodyText"/>
        <w:spacing w:line="237" w:lineRule="auto" w:before="163"/>
        <w:ind w:left="113" w:right="264"/>
      </w:pPr>
      <w:r>
        <w:rPr>
          <w:color w:val="231F20"/>
          <w:w w:val="95"/>
        </w:rPr>
        <w:t>Organisations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significantly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invested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 personal protective equipment and other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resources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ensure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work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safely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continue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deliver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services.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Again,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stretched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sector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already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had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major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3"/>
          <w:w w:val="102"/>
        </w:rPr>
        <w:t>f</w:t>
      </w:r>
      <w:r>
        <w:rPr>
          <w:color w:val="231F20"/>
          <w:spacing w:val="1"/>
          <w:w w:val="96"/>
        </w:rPr>
        <w:t>u</w:t>
      </w:r>
      <w:r>
        <w:rPr>
          <w:color w:val="231F20"/>
          <w:spacing w:val="2"/>
          <w:w w:val="96"/>
        </w:rPr>
        <w:t>n</w:t>
      </w:r>
      <w:r>
        <w:rPr>
          <w:color w:val="231F20"/>
          <w:w w:val="105"/>
        </w:rPr>
        <w:t>d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101"/>
        </w:rPr>
        <w:t>n</w:t>
      </w:r>
      <w:r>
        <w:rPr>
          <w:color w:val="231F20"/>
          <w:w w:val="101"/>
        </w:rPr>
        <w:t>g</w:t>
      </w:r>
      <w:r>
        <w:rPr>
          <w:color w:val="231F20"/>
          <w:spacing w:val="-11"/>
        </w:rPr>
        <w:t> </w:t>
      </w:r>
      <w:r>
        <w:rPr>
          <w:color w:val="231F20"/>
          <w:w w:val="109"/>
        </w:rPr>
        <w:t>c</w:t>
      </w:r>
      <w:r>
        <w:rPr>
          <w:color w:val="231F20"/>
          <w:spacing w:val="1"/>
          <w:w w:val="96"/>
        </w:rPr>
        <w:t>ha</w:t>
      </w:r>
      <w:r>
        <w:rPr>
          <w:color w:val="231F20"/>
          <w:spacing w:val="-1"/>
          <w:w w:val="90"/>
        </w:rPr>
        <w:t>l</w:t>
      </w:r>
      <w:r>
        <w:rPr>
          <w:color w:val="231F20"/>
          <w:w w:val="90"/>
        </w:rPr>
        <w:t>l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1"/>
          <w:w w:val="101"/>
        </w:rPr>
        <w:t>n</w:t>
      </w:r>
      <w:r>
        <w:rPr>
          <w:color w:val="231F20"/>
          <w:spacing w:val="2"/>
          <w:w w:val="101"/>
        </w:rPr>
        <w:t>g</w:t>
      </w:r>
      <w:r>
        <w:rPr>
          <w:color w:val="231F20"/>
          <w:spacing w:val="1"/>
          <w:w w:val="98"/>
        </w:rPr>
        <w:t>e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5"/>
          <w:w w:val="98"/>
        </w:rPr>
        <w:t>e</w:t>
      </w:r>
      <w:r>
        <w:rPr>
          <w:color w:val="231F20"/>
          <w:spacing w:val="7"/>
          <w:w w:val="89"/>
        </w:rPr>
        <w:t>-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spacing w:val="1"/>
          <w:w w:val="87"/>
        </w:rPr>
        <w:t>9.</w:t>
      </w:r>
    </w:p>
    <w:p>
      <w:pPr>
        <w:pStyle w:val="BodyText"/>
        <w:spacing w:line="237" w:lineRule="auto" w:before="165"/>
        <w:ind w:left="113" w:right="419"/>
      </w:pPr>
      <w:r>
        <w:rPr>
          <w:color w:val="EF4923"/>
          <w:w w:val="95"/>
        </w:rPr>
        <w:t>“85,000</w:t>
      </w:r>
      <w:r>
        <w:rPr>
          <w:color w:val="EF4923"/>
          <w:spacing w:val="6"/>
          <w:w w:val="95"/>
        </w:rPr>
        <w:t> </w:t>
      </w:r>
      <w:r>
        <w:rPr>
          <w:color w:val="EF4923"/>
          <w:w w:val="95"/>
        </w:rPr>
        <w:t>face</w:t>
      </w:r>
      <w:r>
        <w:rPr>
          <w:color w:val="EF4923"/>
          <w:spacing w:val="7"/>
          <w:w w:val="95"/>
        </w:rPr>
        <w:t> </w:t>
      </w:r>
      <w:r>
        <w:rPr>
          <w:color w:val="EF4923"/>
          <w:w w:val="95"/>
        </w:rPr>
        <w:t>masks,</w:t>
      </w:r>
      <w:r>
        <w:rPr>
          <w:color w:val="EF4923"/>
          <w:spacing w:val="6"/>
          <w:w w:val="95"/>
        </w:rPr>
        <w:t> </w:t>
      </w:r>
      <w:r>
        <w:rPr>
          <w:color w:val="EF4923"/>
          <w:w w:val="95"/>
        </w:rPr>
        <w:t>150</w:t>
      </w:r>
      <w:r>
        <w:rPr>
          <w:color w:val="EF4923"/>
          <w:spacing w:val="7"/>
          <w:w w:val="95"/>
        </w:rPr>
        <w:t> </w:t>
      </w:r>
      <w:r>
        <w:rPr>
          <w:color w:val="EF4923"/>
          <w:w w:val="95"/>
        </w:rPr>
        <w:t>thermometers,</w:t>
      </w:r>
      <w:r>
        <w:rPr>
          <w:color w:val="EF4923"/>
          <w:spacing w:val="1"/>
          <w:w w:val="95"/>
        </w:rPr>
        <w:t> </w:t>
      </w:r>
      <w:r>
        <w:rPr>
          <w:color w:val="EF4923"/>
        </w:rPr>
        <w:t>50,000</w:t>
      </w:r>
      <w:r>
        <w:rPr>
          <w:color w:val="EF4923"/>
          <w:spacing w:val="-8"/>
        </w:rPr>
        <w:t> </w:t>
      </w:r>
      <w:r>
        <w:rPr>
          <w:color w:val="EF4923"/>
        </w:rPr>
        <w:t>pairs</w:t>
      </w:r>
      <w:r>
        <w:rPr>
          <w:color w:val="EF4923"/>
          <w:spacing w:val="-7"/>
        </w:rPr>
        <w:t> </w:t>
      </w:r>
      <w:r>
        <w:rPr>
          <w:color w:val="EF4923"/>
        </w:rPr>
        <w:t>of</w:t>
      </w:r>
      <w:r>
        <w:rPr>
          <w:color w:val="EF4923"/>
          <w:spacing w:val="-8"/>
        </w:rPr>
        <w:t> </w:t>
      </w:r>
      <w:r>
        <w:rPr>
          <w:color w:val="EF4923"/>
        </w:rPr>
        <w:t>gloves,</w:t>
      </w:r>
      <w:r>
        <w:rPr>
          <w:color w:val="EF4923"/>
          <w:spacing w:val="-7"/>
        </w:rPr>
        <w:t> </w:t>
      </w:r>
      <w:r>
        <w:rPr>
          <w:color w:val="EF4923"/>
        </w:rPr>
        <w:t>2,500</w:t>
      </w:r>
      <w:r>
        <w:rPr>
          <w:color w:val="EF4923"/>
          <w:spacing w:val="-7"/>
        </w:rPr>
        <w:t> </w:t>
      </w:r>
      <w:r>
        <w:rPr>
          <w:color w:val="EF4923"/>
        </w:rPr>
        <w:t>face</w:t>
      </w:r>
      <w:r>
        <w:rPr>
          <w:color w:val="EF4923"/>
          <w:spacing w:val="-8"/>
        </w:rPr>
        <w:t> </w:t>
      </w:r>
      <w:r>
        <w:rPr>
          <w:color w:val="EF4923"/>
        </w:rPr>
        <w:t>shields,</w:t>
      </w:r>
      <w:r>
        <w:rPr>
          <w:color w:val="EF4923"/>
          <w:spacing w:val="-67"/>
        </w:rPr>
        <w:t> </w:t>
      </w:r>
      <w:r>
        <w:rPr>
          <w:color w:val="EF4923"/>
        </w:rPr>
        <w:t>200 laptops, 150 monitors. All this</w:t>
      </w:r>
      <w:r>
        <w:rPr>
          <w:color w:val="EF4923"/>
          <w:spacing w:val="1"/>
        </w:rPr>
        <w:t> </w:t>
      </w:r>
      <w:r>
        <w:rPr>
          <w:color w:val="EF4923"/>
        </w:rPr>
        <w:t>infrastructure effort to get services</w:t>
      </w:r>
      <w:r>
        <w:rPr>
          <w:color w:val="EF4923"/>
          <w:spacing w:val="1"/>
        </w:rPr>
        <w:t> </w:t>
      </w:r>
      <w:r>
        <w:rPr>
          <w:color w:val="EF4923"/>
        </w:rPr>
        <w:t>positioned</w:t>
      </w:r>
      <w:r>
        <w:rPr>
          <w:color w:val="EF4923"/>
          <w:spacing w:val="-12"/>
        </w:rPr>
        <w:t> </w:t>
      </w:r>
      <w:r>
        <w:rPr>
          <w:color w:val="EF4923"/>
        </w:rPr>
        <w:t>to</w:t>
      </w:r>
      <w:r>
        <w:rPr>
          <w:color w:val="EF4923"/>
          <w:spacing w:val="-11"/>
        </w:rPr>
        <w:t> </w:t>
      </w:r>
      <w:r>
        <w:rPr>
          <w:color w:val="EF4923"/>
        </w:rPr>
        <w:t>operate</w:t>
      </w:r>
      <w:r>
        <w:rPr>
          <w:color w:val="EF4923"/>
          <w:spacing w:val="-12"/>
        </w:rPr>
        <w:t> </w:t>
      </w:r>
      <w:r>
        <w:rPr>
          <w:color w:val="EF4923"/>
        </w:rPr>
        <w:t>in</w:t>
      </w:r>
      <w:r>
        <w:rPr>
          <w:color w:val="EF4923"/>
          <w:spacing w:val="-11"/>
        </w:rPr>
        <w:t> </w:t>
      </w:r>
      <w:r>
        <w:rPr>
          <w:color w:val="EF4923"/>
        </w:rPr>
        <w:t>the</w:t>
      </w:r>
      <w:r>
        <w:rPr>
          <w:color w:val="EF4923"/>
          <w:spacing w:val="-12"/>
        </w:rPr>
        <w:t> </w:t>
      </w:r>
      <w:r>
        <w:rPr>
          <w:color w:val="EF4923"/>
        </w:rPr>
        <w:t>new</w:t>
      </w:r>
      <w:r>
        <w:rPr>
          <w:color w:val="EF4923"/>
          <w:spacing w:val="-11"/>
        </w:rPr>
        <w:t> </w:t>
      </w:r>
      <w:r>
        <w:rPr>
          <w:color w:val="EF4923"/>
        </w:rPr>
        <w:t>normal.”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18" w:space="143"/>
            <w:col w:w="4909"/>
          </w:cols>
        </w:sectPr>
      </w:pPr>
    </w:p>
    <w:p>
      <w:pPr>
        <w:pStyle w:val="BodyText"/>
        <w:tabs>
          <w:tab w:pos="5074" w:val="left" w:leader="none"/>
          <w:tab w:pos="9751" w:val="left" w:leader="none"/>
        </w:tabs>
        <w:spacing w:line="219" w:lineRule="exact"/>
        <w:ind w:left="113"/>
      </w:pPr>
      <w:r>
        <w:rPr>
          <w:color w:val="231F20"/>
          <w:w w:val="95"/>
        </w:rPr>
        <w:t>age),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needed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if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sector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</w:rPr>
        <w:tab/>
      </w:r>
      <w:r>
        <w:rPr>
          <w:color w:val="231F20"/>
          <w:w w:val="85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spacing w:after="0" w:line="219" w:lineRule="exact"/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spacing w:before="17"/>
        <w:ind w:left="113"/>
        <w:rPr>
          <w:sz w:val="11"/>
        </w:rPr>
      </w:pPr>
      <w:r>
        <w:rPr>
          <w:color w:val="231F20"/>
          <w:w w:val="95"/>
        </w:rPr>
        <w:t>readily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embrace ICT.</w:t>
      </w:r>
      <w:r>
        <w:rPr>
          <w:color w:val="231F20"/>
          <w:w w:val="95"/>
          <w:position w:val="7"/>
          <w:sz w:val="11"/>
        </w:rPr>
        <w:t>31</w:t>
      </w:r>
    </w:p>
    <w:p>
      <w:pPr>
        <w:pStyle w:val="BodyText"/>
        <w:spacing w:before="1"/>
        <w:rPr>
          <w:sz w:val="19"/>
        </w:rPr>
      </w:pPr>
    </w:p>
    <w:p>
      <w:pPr>
        <w:tabs>
          <w:tab w:pos="4790" w:val="left" w:leader="none"/>
        </w:tabs>
        <w:spacing w:before="0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Resourcing</w:t>
      </w:r>
      <w:r>
        <w:rPr>
          <w:color w:val="EF4923"/>
          <w:spacing w:val="9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and</w:t>
      </w:r>
      <w:r>
        <w:rPr>
          <w:color w:val="EF4923"/>
          <w:spacing w:val="9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digital</w:t>
      </w:r>
      <w:r>
        <w:rPr>
          <w:color w:val="EF4923"/>
          <w:spacing w:val="9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capability</w:t>
        <w:tab/>
      </w:r>
    </w:p>
    <w:p>
      <w:pPr>
        <w:pStyle w:val="BodyText"/>
        <w:spacing w:line="237" w:lineRule="auto" w:before="160"/>
        <w:ind w:left="113" w:right="41"/>
      </w:pPr>
      <w:r>
        <w:rPr>
          <w:color w:val="231F20"/>
        </w:rPr>
        <w:t>The sector has moved at an extraordinary</w:t>
      </w:r>
      <w:r>
        <w:rPr>
          <w:color w:val="231F20"/>
          <w:spacing w:val="1"/>
        </w:rPr>
        <w:t> </w:t>
      </w:r>
      <w:r>
        <w:rPr>
          <w:color w:val="231F20"/>
        </w:rPr>
        <w:t>pace</w:t>
      </w:r>
      <w:r>
        <w:rPr>
          <w:color w:val="231F20"/>
          <w:spacing w:val="-15"/>
        </w:rPr>
        <w:t> </w:t>
      </w:r>
      <w:r>
        <w:rPr>
          <w:color w:val="231F20"/>
        </w:rPr>
        <w:t>that</w:t>
      </w:r>
      <w:r>
        <w:rPr>
          <w:color w:val="231F20"/>
          <w:spacing w:val="-15"/>
        </w:rPr>
        <w:t> </w:t>
      </w:r>
      <w:r>
        <w:rPr>
          <w:color w:val="231F20"/>
        </w:rPr>
        <w:t>belies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underlying</w:t>
      </w:r>
      <w:r>
        <w:rPr>
          <w:color w:val="231F20"/>
          <w:spacing w:val="-15"/>
        </w:rPr>
        <w:t> </w:t>
      </w:r>
      <w:r>
        <w:rPr>
          <w:color w:val="231F20"/>
        </w:rPr>
        <w:t>challenges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risks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many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organisations.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example,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many Boards and Executive teams have been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required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sign-off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substantial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investments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digital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infrastructure,</w:t>
      </w:r>
      <w:r>
        <w:rPr>
          <w:color w:val="231F20"/>
          <w:spacing w:val="-16"/>
        </w:rPr>
        <w:t> </w:t>
      </w:r>
      <w:r>
        <w:rPr>
          <w:color w:val="231F20"/>
        </w:rPr>
        <w:t>new</w:t>
      </w:r>
      <w:r>
        <w:rPr>
          <w:color w:val="231F20"/>
          <w:spacing w:val="-16"/>
        </w:rPr>
        <w:t> </w:t>
      </w:r>
      <w:r>
        <w:rPr>
          <w:color w:val="231F20"/>
        </w:rPr>
        <w:t>technology</w:t>
      </w:r>
      <w:r>
        <w:rPr>
          <w:color w:val="231F20"/>
          <w:spacing w:val="-16"/>
        </w:rPr>
        <w:t> </w:t>
      </w:r>
      <w:r>
        <w:rPr>
          <w:color w:val="231F20"/>
        </w:rPr>
        <w:t>and/or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associated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training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same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time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are on the precipice of government funding</w:t>
      </w:r>
      <w:r>
        <w:rPr>
          <w:color w:val="231F20"/>
          <w:spacing w:val="1"/>
        </w:rPr>
        <w:t> </w:t>
      </w:r>
      <w:r>
        <w:rPr>
          <w:color w:val="231F20"/>
        </w:rPr>
        <w:t>cliffs,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impacts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sector-wide,</w:t>
      </w:r>
      <w:r>
        <w:rPr>
          <w:color w:val="231F20"/>
          <w:spacing w:val="-14"/>
        </w:rPr>
        <w:t> </w:t>
      </w:r>
      <w:r>
        <w:rPr>
          <w:color w:val="231F20"/>
        </w:rPr>
        <w:t>but</w:t>
      </w:r>
    </w:p>
    <w:p>
      <w:pPr>
        <w:spacing w:before="0"/>
        <w:ind w:left="113" w:right="0" w:firstLine="0"/>
        <w:jc w:val="both"/>
        <w:rPr>
          <w:sz w:val="18"/>
        </w:rPr>
      </w:pPr>
      <w:r>
        <w:rPr/>
        <w:br w:type="column"/>
      </w:r>
      <w:r>
        <w:rPr>
          <w:color w:val="231F20"/>
          <w:sz w:val="18"/>
        </w:rPr>
        <w:t>(CEO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Child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family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 w:right="572"/>
        <w:jc w:val="both"/>
      </w:pPr>
      <w:r>
        <w:rPr>
          <w:color w:val="EF4923"/>
        </w:rPr>
        <w:t>“We</w:t>
      </w:r>
      <w:r>
        <w:rPr>
          <w:color w:val="EF4923"/>
          <w:spacing w:val="-9"/>
        </w:rPr>
        <w:t> </w:t>
      </w:r>
      <w:r>
        <w:rPr>
          <w:color w:val="EF4923"/>
        </w:rPr>
        <w:t>had</w:t>
      </w:r>
      <w:r>
        <w:rPr>
          <w:color w:val="EF4923"/>
          <w:spacing w:val="-9"/>
        </w:rPr>
        <w:t> </w:t>
      </w:r>
      <w:r>
        <w:rPr>
          <w:color w:val="EF4923"/>
        </w:rPr>
        <w:t>to</w:t>
      </w:r>
      <w:r>
        <w:rPr>
          <w:color w:val="EF4923"/>
          <w:spacing w:val="-9"/>
        </w:rPr>
        <w:t> </w:t>
      </w:r>
      <w:r>
        <w:rPr>
          <w:color w:val="EF4923"/>
        </w:rPr>
        <w:t>buy</w:t>
      </w:r>
      <w:r>
        <w:rPr>
          <w:color w:val="EF4923"/>
          <w:spacing w:val="-9"/>
        </w:rPr>
        <w:t> </w:t>
      </w:r>
      <w:r>
        <w:rPr>
          <w:color w:val="EF4923"/>
        </w:rPr>
        <w:t>a</w:t>
      </w:r>
      <w:r>
        <w:rPr>
          <w:color w:val="EF4923"/>
          <w:spacing w:val="-9"/>
        </w:rPr>
        <w:t> </w:t>
      </w:r>
      <w:r>
        <w:rPr>
          <w:color w:val="EF4923"/>
        </w:rPr>
        <w:t>lot</w:t>
      </w:r>
      <w:r>
        <w:rPr>
          <w:color w:val="EF4923"/>
          <w:spacing w:val="-9"/>
        </w:rPr>
        <w:t> </w:t>
      </w:r>
      <w:r>
        <w:rPr>
          <w:color w:val="EF4923"/>
        </w:rPr>
        <w:t>of</w:t>
      </w:r>
      <w:r>
        <w:rPr>
          <w:color w:val="EF4923"/>
          <w:spacing w:val="-9"/>
        </w:rPr>
        <w:t> </w:t>
      </w:r>
      <w:r>
        <w:rPr>
          <w:color w:val="EF4923"/>
        </w:rPr>
        <w:t>laptops</w:t>
      </w:r>
      <w:r>
        <w:rPr>
          <w:color w:val="EF4923"/>
          <w:spacing w:val="-9"/>
        </w:rPr>
        <w:t> </w:t>
      </w:r>
      <w:r>
        <w:rPr>
          <w:color w:val="EF4923"/>
        </w:rPr>
        <w:t>really</w:t>
      </w:r>
      <w:r>
        <w:rPr>
          <w:color w:val="EF4923"/>
          <w:spacing w:val="-9"/>
        </w:rPr>
        <w:t> </w:t>
      </w:r>
      <w:r>
        <w:rPr>
          <w:color w:val="EF4923"/>
        </w:rPr>
        <w:t>fast.</w:t>
      </w:r>
      <w:r>
        <w:rPr>
          <w:color w:val="EF4923"/>
          <w:spacing w:val="-68"/>
        </w:rPr>
        <w:t> </w:t>
      </w:r>
      <w:r>
        <w:rPr>
          <w:color w:val="EF4923"/>
        </w:rPr>
        <w:t>It</w:t>
      </w:r>
      <w:r>
        <w:rPr>
          <w:color w:val="EF4923"/>
          <w:spacing w:val="-14"/>
        </w:rPr>
        <w:t> </w:t>
      </w:r>
      <w:r>
        <w:rPr>
          <w:color w:val="EF4923"/>
        </w:rPr>
        <w:t>was</w:t>
      </w:r>
      <w:r>
        <w:rPr>
          <w:color w:val="EF4923"/>
          <w:spacing w:val="-14"/>
        </w:rPr>
        <w:t> </w:t>
      </w:r>
      <w:r>
        <w:rPr>
          <w:color w:val="EF4923"/>
        </w:rPr>
        <w:t>really</w:t>
      </w:r>
      <w:r>
        <w:rPr>
          <w:color w:val="EF4923"/>
          <w:spacing w:val="-14"/>
        </w:rPr>
        <w:t> </w:t>
      </w:r>
      <w:r>
        <w:rPr>
          <w:color w:val="EF4923"/>
        </w:rPr>
        <w:t>complicated</w:t>
      </w:r>
      <w:r>
        <w:rPr>
          <w:color w:val="EF4923"/>
          <w:spacing w:val="-13"/>
        </w:rPr>
        <w:t> </w:t>
      </w:r>
      <w:r>
        <w:rPr>
          <w:color w:val="EF4923"/>
        </w:rPr>
        <w:t>and</w:t>
      </w:r>
      <w:r>
        <w:rPr>
          <w:color w:val="EF4923"/>
          <w:spacing w:val="-14"/>
        </w:rPr>
        <w:t> </w:t>
      </w:r>
      <w:r>
        <w:rPr>
          <w:color w:val="EF4923"/>
        </w:rPr>
        <w:t>it</w:t>
      </w:r>
      <w:r>
        <w:rPr>
          <w:color w:val="EF4923"/>
          <w:spacing w:val="-14"/>
        </w:rPr>
        <w:t> </w:t>
      </w:r>
      <w:r>
        <w:rPr>
          <w:color w:val="EF4923"/>
        </w:rPr>
        <w:t>was</w:t>
      </w:r>
      <w:r>
        <w:rPr>
          <w:color w:val="EF4923"/>
          <w:spacing w:val="-13"/>
        </w:rPr>
        <w:t> </w:t>
      </w:r>
      <w:r>
        <w:rPr>
          <w:color w:val="EF4923"/>
        </w:rPr>
        <w:t>really</w:t>
      </w:r>
      <w:r>
        <w:rPr>
          <w:color w:val="EF4923"/>
          <w:spacing w:val="1"/>
        </w:rPr>
        <w:t> </w:t>
      </w:r>
      <w:r>
        <w:rPr>
          <w:color w:val="EF4923"/>
        </w:rPr>
        <w:t>expensive.”</w:t>
      </w:r>
    </w:p>
    <w:p>
      <w:pPr>
        <w:pStyle w:val="BodyText"/>
        <w:rPr>
          <w:sz w:val="18"/>
        </w:rPr>
      </w:pPr>
    </w:p>
    <w:p>
      <w:pPr>
        <w:spacing w:before="1"/>
        <w:ind w:left="113" w:right="0" w:firstLine="0"/>
        <w:jc w:val="both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Child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family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/>
      </w:pPr>
      <w:r>
        <w:rPr>
          <w:color w:val="231F20"/>
        </w:rPr>
        <w:t>Expectations, requirements and guidelines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around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testing,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personal</w:t>
      </w:r>
      <w:r>
        <w:rPr>
          <w:color w:val="231F20"/>
          <w:spacing w:val="-16"/>
        </w:rPr>
        <w:t> </w:t>
      </w:r>
      <w:r>
        <w:rPr>
          <w:color w:val="231F20"/>
        </w:rPr>
        <w:t>protective</w:t>
      </w:r>
      <w:r>
        <w:rPr>
          <w:color w:val="231F20"/>
          <w:spacing w:val="-17"/>
        </w:rPr>
        <w:t> </w:t>
      </w:r>
      <w:r>
        <w:rPr>
          <w:color w:val="231F20"/>
        </w:rPr>
        <w:t>equipment</w:t>
      </w:r>
      <w:r>
        <w:rPr>
          <w:color w:val="231F20"/>
          <w:spacing w:val="-67"/>
        </w:rPr>
        <w:t> </w:t>
      </w:r>
      <w:r>
        <w:rPr>
          <w:color w:val="231F20"/>
        </w:rPr>
        <w:t>(PPE) and cleaning have changed rapidly</w:t>
      </w:r>
      <w:r>
        <w:rPr>
          <w:color w:val="231F20"/>
          <w:spacing w:val="1"/>
        </w:rPr>
        <w:t> </w:t>
      </w:r>
      <w:r>
        <w:rPr>
          <w:color w:val="231F20"/>
        </w:rPr>
        <w:t>throughout the pandemic period, as we learn</w:t>
      </w:r>
      <w:r>
        <w:rPr>
          <w:color w:val="231F20"/>
          <w:spacing w:val="-68"/>
        </w:rPr>
        <w:t> </w:t>
      </w:r>
      <w:r>
        <w:rPr>
          <w:color w:val="231F20"/>
        </w:rPr>
        <w:t>more about the virus and the places of</w:t>
      </w:r>
      <w:r>
        <w:rPr>
          <w:color w:val="231F20"/>
          <w:spacing w:val="1"/>
        </w:rPr>
        <w:t> </w:t>
      </w:r>
      <w:r>
        <w:rPr>
          <w:color w:val="231F20"/>
        </w:rPr>
        <w:t>transmission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Victoria.</w:t>
      </w:r>
      <w:r>
        <w:rPr>
          <w:color w:val="231F20"/>
          <w:spacing w:val="-15"/>
        </w:rPr>
        <w:t> </w:t>
      </w:r>
      <w:r>
        <w:rPr>
          <w:color w:val="231F20"/>
        </w:rPr>
        <w:t>While</w:t>
      </w:r>
      <w:r>
        <w:rPr>
          <w:color w:val="231F20"/>
          <w:spacing w:val="-14"/>
        </w:rPr>
        <w:t> </w:t>
      </w:r>
      <w:r>
        <w:rPr>
          <w:color w:val="231F20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ListParagraph"/>
        <w:numPr>
          <w:ilvl w:val="0"/>
          <w:numId w:val="7"/>
        </w:numPr>
        <w:tabs>
          <w:tab w:pos="495" w:val="left" w:leader="none"/>
          <w:tab w:pos="497" w:val="left" w:leader="none"/>
        </w:tabs>
        <w:spacing w:line="237" w:lineRule="auto" w:before="99" w:after="0"/>
        <w:ind w:left="496" w:right="60" w:hanging="383"/>
        <w:jc w:val="left"/>
        <w:rPr>
          <w:sz w:val="14"/>
        </w:rPr>
      </w:pPr>
      <w:r>
        <w:rPr>
          <w:color w:val="231F20"/>
          <w:sz w:val="14"/>
        </w:rPr>
        <w:t>Rick Csiernik PhD, RSW, Patricia Furze MSW, RSW, Laura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Dromgole BSW, MSW (Candidate), RSW &amp; Giselle Marie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Rishchynski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BSc,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BSW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(2006)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Information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Technology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46"/>
          <w:sz w:val="14"/>
        </w:rPr>
        <w:t> </w:t>
      </w:r>
      <w:r>
        <w:rPr>
          <w:color w:val="231F20"/>
          <w:sz w:val="14"/>
        </w:rPr>
        <w:t>Social Work—The Dark Side or Light Side?, Journal of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-2"/>
          <w:w w:val="105"/>
          <w:sz w:val="14"/>
        </w:rPr>
        <w:t>E</w:t>
      </w:r>
      <w:r>
        <w:rPr>
          <w:color w:val="231F20"/>
          <w:spacing w:val="1"/>
          <w:w w:val="98"/>
          <w:sz w:val="14"/>
        </w:rPr>
        <w:t>v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105"/>
          <w:sz w:val="14"/>
        </w:rPr>
        <w:t>d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6"/>
          <w:w w:val="98"/>
          <w:sz w:val="14"/>
        </w:rPr>
        <w:t>e</w:t>
      </w:r>
      <w:r>
        <w:rPr>
          <w:color w:val="231F20"/>
          <w:spacing w:val="6"/>
          <w:w w:val="89"/>
          <w:sz w:val="14"/>
        </w:rPr>
        <w:t>-</w:t>
      </w:r>
      <w:r>
        <w:rPr>
          <w:color w:val="231F20"/>
          <w:spacing w:val="4"/>
          <w:w w:val="105"/>
          <w:sz w:val="14"/>
        </w:rPr>
        <w:t>B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4"/>
          <w:w w:val="98"/>
          <w:sz w:val="14"/>
        </w:rPr>
        <w:t>e</w:t>
      </w:r>
      <w:r>
        <w:rPr>
          <w:color w:val="231F20"/>
          <w:w w:val="105"/>
          <w:sz w:val="14"/>
        </w:rPr>
        <w:t>d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3"/>
          <w:sz w:val="14"/>
        </w:rPr>
        <w:t>S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3"/>
          <w:w w:val="111"/>
          <w:sz w:val="14"/>
        </w:rPr>
        <w:t>W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4"/>
          <w:w w:val="94"/>
          <w:sz w:val="14"/>
        </w:rPr>
        <w:t>k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95"/>
          <w:sz w:val="14"/>
        </w:rPr>
        <w:t>3</w:t>
      </w:r>
      <w:r>
        <w:rPr>
          <w:color w:val="231F20"/>
          <w:spacing w:val="3"/>
          <w:w w:val="52"/>
          <w:sz w:val="14"/>
        </w:rPr>
        <w:t>:</w:t>
      </w:r>
      <w:r>
        <w:rPr>
          <w:color w:val="231F20"/>
          <w:spacing w:val="5"/>
          <w:w w:val="95"/>
          <w:sz w:val="14"/>
        </w:rPr>
        <w:t>3</w:t>
      </w:r>
      <w:r>
        <w:rPr>
          <w:color w:val="231F20"/>
          <w:spacing w:val="5"/>
          <w:w w:val="89"/>
          <w:sz w:val="14"/>
        </w:rPr>
        <w:t>-</w:t>
      </w:r>
      <w:r>
        <w:rPr>
          <w:color w:val="231F20"/>
          <w:spacing w:val="4"/>
          <w:w w:val="104"/>
          <w:sz w:val="14"/>
        </w:rPr>
        <w:t>4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8"/>
          <w:w w:val="100"/>
          <w:sz w:val="14"/>
        </w:rPr>
        <w:t>9</w:t>
      </w:r>
      <w:r>
        <w:rPr>
          <w:color w:val="231F20"/>
          <w:spacing w:val="-2"/>
          <w:w w:val="89"/>
          <w:sz w:val="14"/>
        </w:rPr>
        <w:t>-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6"/>
          <w:w w:val="95"/>
          <w:sz w:val="14"/>
        </w:rPr>
        <w:t>5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1"/>
          <w:sz w:val="14"/>
        </w:rPr>
        <w:t>D</w:t>
      </w:r>
      <w:r>
        <w:rPr>
          <w:color w:val="231F20"/>
          <w:spacing w:val="4"/>
          <w:w w:val="107"/>
          <w:sz w:val="14"/>
        </w:rPr>
        <w:t>O</w:t>
      </w:r>
      <w:r>
        <w:rPr>
          <w:color w:val="231F20"/>
          <w:spacing w:val="4"/>
          <w:w w:val="65"/>
          <w:sz w:val="14"/>
        </w:rPr>
        <w:t>I</w:t>
      </w:r>
      <w:r>
        <w:rPr>
          <w:color w:val="231F20"/>
          <w:w w:val="52"/>
          <w:sz w:val="14"/>
        </w:rPr>
        <w:t>: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5"/>
          <w:w w:val="52"/>
          <w:sz w:val="14"/>
        </w:rPr>
        <w:t>1</w:t>
      </w:r>
      <w:r>
        <w:rPr>
          <w:color w:val="231F20"/>
          <w:spacing w:val="3"/>
          <w:w w:val="111"/>
          <w:sz w:val="14"/>
        </w:rPr>
        <w:t>0</w:t>
      </w:r>
      <w:r>
        <w:rPr>
          <w:color w:val="231F20"/>
          <w:spacing w:val="1"/>
          <w:w w:val="63"/>
          <w:sz w:val="14"/>
        </w:rPr>
        <w:t>.</w:t>
      </w:r>
      <w:r>
        <w:rPr>
          <w:color w:val="231F20"/>
          <w:spacing w:val="2"/>
          <w:w w:val="52"/>
          <w:sz w:val="14"/>
        </w:rPr>
        <w:t>1</w:t>
      </w:r>
      <w:r>
        <w:rPr>
          <w:color w:val="231F20"/>
          <w:spacing w:val="3"/>
          <w:w w:val="95"/>
          <w:sz w:val="14"/>
        </w:rPr>
        <w:t>3</w:t>
      </w:r>
      <w:r>
        <w:rPr>
          <w:color w:val="231F20"/>
          <w:spacing w:val="5"/>
          <w:w w:val="111"/>
          <w:sz w:val="14"/>
        </w:rPr>
        <w:t>0</w:t>
      </w:r>
      <w:r>
        <w:rPr>
          <w:color w:val="231F20"/>
          <w:spacing w:val="-2"/>
          <w:w w:val="111"/>
          <w:sz w:val="14"/>
        </w:rPr>
        <w:t>0</w:t>
      </w:r>
      <w:r>
        <w:rPr>
          <w:color w:val="231F20"/>
          <w:w w:val="110"/>
          <w:sz w:val="14"/>
        </w:rPr>
        <w:t>/ </w:t>
      </w:r>
      <w:r>
        <w:rPr>
          <w:color w:val="231F20"/>
          <w:sz w:val="14"/>
        </w:rPr>
        <w:t>J394v03n03_02</w:t>
      </w:r>
    </w:p>
    <w:p>
      <w:pPr>
        <w:pStyle w:val="ListParagraph"/>
        <w:numPr>
          <w:ilvl w:val="0"/>
          <w:numId w:val="7"/>
        </w:numPr>
        <w:tabs>
          <w:tab w:pos="495" w:val="left" w:leader="none"/>
          <w:tab w:pos="497" w:val="left" w:leader="none"/>
        </w:tabs>
        <w:spacing w:line="237" w:lineRule="auto" w:before="110" w:after="0"/>
        <w:ind w:left="496" w:right="38" w:hanging="383"/>
        <w:jc w:val="left"/>
        <w:rPr>
          <w:sz w:val="14"/>
        </w:rPr>
      </w:pPr>
      <w:r>
        <w:rPr>
          <w:color w:val="231F20"/>
          <w:w w:val="95"/>
          <w:sz w:val="14"/>
        </w:rPr>
        <w:t>Lia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Bryant,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Bridget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Garnham,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Deirdre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Tedmanson,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Sophie</w:t>
      </w:r>
      <w:r>
        <w:rPr>
          <w:color w:val="231F20"/>
          <w:spacing w:val="-44"/>
          <w:w w:val="95"/>
          <w:sz w:val="14"/>
        </w:rPr>
        <w:t> </w:t>
      </w:r>
      <w:r>
        <w:rPr>
          <w:color w:val="231F20"/>
          <w:spacing w:val="3"/>
          <w:w w:val="101"/>
          <w:sz w:val="14"/>
        </w:rPr>
        <w:t>D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2"/>
          <w:w w:val="105"/>
          <w:sz w:val="14"/>
        </w:rPr>
        <w:t>d</w:t>
      </w:r>
      <w:r>
        <w:rPr>
          <w:color w:val="231F20"/>
          <w:w w:val="90"/>
          <w:sz w:val="14"/>
        </w:rPr>
        <w:t>i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w w:val="94"/>
          <w:sz w:val="14"/>
        </w:rPr>
        <w:t>(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1"/>
          <w:w w:val="111"/>
          <w:sz w:val="14"/>
        </w:rPr>
        <w:t>0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3"/>
          <w:w w:val="95"/>
          <w:sz w:val="14"/>
        </w:rPr>
        <w:t>5</w:t>
      </w:r>
      <w:r>
        <w:rPr>
          <w:color w:val="231F20"/>
          <w:w w:val="94"/>
          <w:sz w:val="14"/>
        </w:rPr>
        <w:t>)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9"/>
          <w:w w:val="105"/>
          <w:sz w:val="14"/>
        </w:rPr>
        <w:t>T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0"/>
          <w:sz w:val="14"/>
        </w:rPr>
        <w:t>l</w:t>
      </w:r>
      <w:r>
        <w:rPr>
          <w:color w:val="231F20"/>
          <w:spacing w:val="6"/>
          <w:w w:val="98"/>
          <w:sz w:val="14"/>
        </w:rPr>
        <w:t>e</w:t>
      </w:r>
      <w:r>
        <w:rPr>
          <w:color w:val="231F20"/>
          <w:spacing w:val="3"/>
          <w:w w:val="89"/>
          <w:sz w:val="14"/>
        </w:rPr>
        <w:t>-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w w:val="94"/>
          <w:sz w:val="14"/>
        </w:rPr>
        <w:t>k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w w:val="105"/>
          <w:sz w:val="14"/>
        </w:rPr>
        <w:t>d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6"/>
          <w:sz w:val="14"/>
        </w:rPr>
        <w:t>n</w:t>
      </w:r>
      <w:r>
        <w:rPr>
          <w:color w:val="231F20"/>
          <w:spacing w:val="2"/>
          <w:w w:val="101"/>
          <w:sz w:val="14"/>
        </w:rPr>
        <w:t>t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6"/>
          <w:sz w:val="14"/>
        </w:rPr>
        <w:t>h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w w:val="96"/>
          <w:sz w:val="14"/>
        </w:rPr>
        <w:t>h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w w:val="96"/>
          <w:sz w:val="14"/>
        </w:rPr>
        <w:t>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3"/>
          <w:sz w:val="14"/>
        </w:rPr>
        <w:t>r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 </w:t>
      </w:r>
      <w:r>
        <w:rPr>
          <w:color w:val="231F20"/>
          <w:w w:val="95"/>
          <w:sz w:val="14"/>
        </w:rPr>
        <w:t>and</w:t>
      </w:r>
      <w:r>
        <w:rPr>
          <w:color w:val="231F20"/>
          <w:spacing w:val="10"/>
          <w:w w:val="95"/>
          <w:sz w:val="14"/>
        </w:rPr>
        <w:t> </w:t>
      </w:r>
      <w:r>
        <w:rPr>
          <w:color w:val="231F20"/>
          <w:w w:val="95"/>
          <w:sz w:val="14"/>
        </w:rPr>
        <w:t>remote</w:t>
      </w:r>
      <w:r>
        <w:rPr>
          <w:color w:val="231F20"/>
          <w:spacing w:val="11"/>
          <w:w w:val="95"/>
          <w:sz w:val="14"/>
        </w:rPr>
        <w:t> </w:t>
      </w:r>
      <w:r>
        <w:rPr>
          <w:color w:val="231F20"/>
          <w:w w:val="95"/>
          <w:sz w:val="14"/>
        </w:rPr>
        <w:t>communities</w:t>
      </w:r>
      <w:r>
        <w:rPr>
          <w:color w:val="231F20"/>
          <w:spacing w:val="11"/>
          <w:w w:val="95"/>
          <w:sz w:val="14"/>
        </w:rPr>
        <w:t> </w:t>
      </w:r>
      <w:r>
        <w:rPr>
          <w:color w:val="231F20"/>
          <w:w w:val="95"/>
          <w:sz w:val="14"/>
        </w:rPr>
        <w:t>in</w:t>
      </w:r>
      <w:r>
        <w:rPr>
          <w:color w:val="231F20"/>
          <w:spacing w:val="11"/>
          <w:w w:val="95"/>
          <w:sz w:val="14"/>
        </w:rPr>
        <w:t> </w:t>
      </w:r>
      <w:r>
        <w:rPr>
          <w:color w:val="231F20"/>
          <w:w w:val="95"/>
          <w:sz w:val="14"/>
        </w:rPr>
        <w:t>Australia</w:t>
      </w:r>
      <w:r>
        <w:rPr>
          <w:color w:val="231F20"/>
          <w:spacing w:val="10"/>
          <w:w w:val="95"/>
          <w:sz w:val="14"/>
        </w:rPr>
        <w:t> </w:t>
      </w:r>
      <w:r>
        <w:rPr>
          <w:color w:val="231F20"/>
          <w:w w:val="95"/>
          <w:sz w:val="14"/>
        </w:rPr>
        <w:t>International</w:t>
      </w:r>
      <w:r>
        <w:rPr>
          <w:color w:val="231F20"/>
          <w:spacing w:val="11"/>
          <w:w w:val="95"/>
          <w:sz w:val="14"/>
        </w:rPr>
        <w:t> </w:t>
      </w:r>
      <w:r>
        <w:rPr>
          <w:color w:val="231F20"/>
          <w:w w:val="95"/>
          <w:sz w:val="14"/>
        </w:rPr>
        <w:t>Social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spacing w:val="-3"/>
          <w:w w:val="111"/>
          <w:sz w:val="14"/>
        </w:rPr>
        <w:t>W</w:t>
      </w:r>
      <w:r>
        <w:rPr>
          <w:color w:val="231F20"/>
          <w:spacing w:val="3"/>
          <w:w w:val="100"/>
          <w:sz w:val="14"/>
        </w:rPr>
        <w:t>o</w:t>
      </w:r>
      <w:r>
        <w:rPr>
          <w:color w:val="231F20"/>
          <w:spacing w:val="2"/>
          <w:w w:val="100"/>
          <w:sz w:val="14"/>
        </w:rPr>
        <w:t>r</w:t>
      </w:r>
      <w:r>
        <w:rPr>
          <w:color w:val="231F20"/>
          <w:w w:val="94"/>
          <w:sz w:val="14"/>
        </w:rPr>
        <w:t>k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6"/>
          <w:w w:val="52"/>
          <w:sz w:val="14"/>
        </w:rPr>
        <w:t>1</w:t>
      </w:r>
      <w:r>
        <w:rPr>
          <w:color w:val="231F20"/>
          <w:spacing w:val="1"/>
          <w:w w:val="83"/>
          <w:sz w:val="14"/>
        </w:rPr>
        <w:t>–</w:t>
      </w:r>
      <w:r>
        <w:rPr>
          <w:color w:val="231F20"/>
          <w:spacing w:val="2"/>
          <w:w w:val="52"/>
          <w:sz w:val="14"/>
        </w:rPr>
        <w:t>1</w:t>
      </w:r>
      <w:r>
        <w:rPr>
          <w:color w:val="231F20"/>
          <w:spacing w:val="5"/>
          <w:w w:val="95"/>
          <w:sz w:val="14"/>
        </w:rPr>
        <w:t>3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1"/>
          <w:sz w:val="14"/>
        </w:rPr>
        <w:t>D</w:t>
      </w:r>
      <w:r>
        <w:rPr>
          <w:color w:val="231F20"/>
          <w:spacing w:val="4"/>
          <w:w w:val="107"/>
          <w:sz w:val="14"/>
        </w:rPr>
        <w:t>O</w:t>
      </w:r>
      <w:r>
        <w:rPr>
          <w:color w:val="231F20"/>
          <w:spacing w:val="4"/>
          <w:w w:val="65"/>
          <w:sz w:val="14"/>
        </w:rPr>
        <w:t>I</w:t>
      </w:r>
      <w:r>
        <w:rPr>
          <w:color w:val="231F20"/>
          <w:spacing w:val="-2"/>
          <w:w w:val="52"/>
          <w:sz w:val="14"/>
        </w:rPr>
        <w:t>:</w:t>
      </w:r>
      <w:r>
        <w:rPr>
          <w:color w:val="231F20"/>
          <w:spacing w:val="5"/>
          <w:w w:val="52"/>
          <w:sz w:val="14"/>
        </w:rPr>
        <w:t>1</w:t>
      </w:r>
      <w:r>
        <w:rPr>
          <w:color w:val="231F20"/>
          <w:spacing w:val="3"/>
          <w:w w:val="111"/>
          <w:sz w:val="14"/>
        </w:rPr>
        <w:t>0</w:t>
      </w:r>
      <w:r>
        <w:rPr>
          <w:color w:val="231F20"/>
          <w:spacing w:val="1"/>
          <w:w w:val="63"/>
          <w:sz w:val="14"/>
        </w:rPr>
        <w:t>.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1"/>
          <w:w w:val="52"/>
          <w:sz w:val="14"/>
        </w:rPr>
        <w:t>1</w:t>
      </w:r>
      <w:r>
        <w:rPr>
          <w:color w:val="231F20"/>
          <w:spacing w:val="5"/>
          <w:w w:val="92"/>
          <w:sz w:val="14"/>
        </w:rPr>
        <w:t>7</w:t>
      </w:r>
      <w:r>
        <w:rPr>
          <w:color w:val="231F20"/>
          <w:spacing w:val="-9"/>
          <w:w w:val="92"/>
          <w:sz w:val="14"/>
        </w:rPr>
        <w:t>7</w:t>
      </w:r>
      <w:r>
        <w:rPr>
          <w:color w:val="231F20"/>
          <w:spacing w:val="-2"/>
          <w:w w:val="110"/>
          <w:sz w:val="14"/>
        </w:rPr>
        <w:t>/</w:t>
      </w:r>
      <w:r>
        <w:rPr>
          <w:color w:val="231F20"/>
          <w:spacing w:val="5"/>
          <w:w w:val="111"/>
          <w:sz w:val="14"/>
        </w:rPr>
        <w:t>0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5"/>
          <w:w w:val="111"/>
          <w:sz w:val="14"/>
        </w:rPr>
        <w:t>0</w:t>
      </w:r>
      <w:r>
        <w:rPr>
          <w:color w:val="231F20"/>
          <w:w w:val="99"/>
          <w:sz w:val="14"/>
        </w:rPr>
        <w:t>8</w:t>
      </w:r>
      <w:r>
        <w:rPr>
          <w:color w:val="231F20"/>
          <w:spacing w:val="2"/>
          <w:w w:val="92"/>
          <w:sz w:val="14"/>
        </w:rPr>
        <w:t>7</w:t>
      </w:r>
      <w:r>
        <w:rPr>
          <w:color w:val="231F20"/>
          <w:spacing w:val="3"/>
          <w:w w:val="95"/>
          <w:sz w:val="14"/>
        </w:rPr>
        <w:t>2</w:t>
      </w:r>
      <w:r>
        <w:rPr>
          <w:color w:val="231F20"/>
          <w:spacing w:val="4"/>
          <w:w w:val="95"/>
          <w:sz w:val="14"/>
        </w:rPr>
        <w:t>8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4"/>
          <w:w w:val="95"/>
          <w:sz w:val="14"/>
        </w:rPr>
        <w:t>5</w:t>
      </w:r>
      <w:r>
        <w:rPr>
          <w:color w:val="231F20"/>
          <w:spacing w:val="4"/>
          <w:w w:val="100"/>
          <w:sz w:val="14"/>
        </w:rPr>
        <w:t>6</w:t>
      </w:r>
      <w:r>
        <w:rPr>
          <w:color w:val="231F20"/>
          <w:spacing w:val="6"/>
          <w:w w:val="111"/>
          <w:sz w:val="14"/>
        </w:rPr>
        <w:t>0</w:t>
      </w:r>
      <w:r>
        <w:rPr>
          <w:color w:val="231F20"/>
          <w:spacing w:val="2"/>
          <w:w w:val="100"/>
          <w:sz w:val="14"/>
        </w:rPr>
        <w:t>6</w:t>
      </w:r>
      <w:r>
        <w:rPr>
          <w:color w:val="231F20"/>
          <w:spacing w:val="1"/>
          <w:w w:val="92"/>
          <w:sz w:val="14"/>
        </w:rPr>
        <w:t>7</w:t>
      </w:r>
      <w:r>
        <w:rPr>
          <w:color w:val="231F20"/>
          <w:spacing w:val="4"/>
          <w:w w:val="100"/>
          <w:sz w:val="14"/>
        </w:rPr>
        <w:t>9</w:t>
      </w:r>
      <w:r>
        <w:rPr>
          <w:color w:val="231F20"/>
          <w:w w:val="104"/>
          <w:sz w:val="14"/>
        </w:rPr>
        <w:t>4</w:t>
      </w:r>
    </w:p>
    <w:p>
      <w:pPr>
        <w:pStyle w:val="ListParagraph"/>
        <w:numPr>
          <w:ilvl w:val="0"/>
          <w:numId w:val="7"/>
        </w:numPr>
        <w:tabs>
          <w:tab w:pos="495" w:val="left" w:leader="none"/>
          <w:tab w:pos="497" w:val="left" w:leader="none"/>
        </w:tabs>
        <w:spacing w:line="237" w:lineRule="auto" w:before="112" w:after="0"/>
        <w:ind w:left="496" w:right="60" w:hanging="383"/>
        <w:jc w:val="left"/>
        <w:rPr>
          <w:sz w:val="14"/>
        </w:rPr>
      </w:pPr>
      <w:r>
        <w:rPr>
          <w:color w:val="231F20"/>
          <w:sz w:val="14"/>
        </w:rPr>
        <w:t>Rick Csiernik PhD, RSW, Patricia Furze MSW, RSW, Laura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Dromgole BSW, MSW (Candidate), RSW &amp; Giselle Marie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Rishchynski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BSc,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BSW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(2006)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Information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Technology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46"/>
          <w:sz w:val="14"/>
        </w:rPr>
        <w:t> </w:t>
      </w:r>
      <w:r>
        <w:rPr>
          <w:color w:val="231F20"/>
          <w:sz w:val="14"/>
        </w:rPr>
        <w:t>Social Work—The Dark Side or Light Side?, Journal of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-2"/>
          <w:w w:val="105"/>
          <w:sz w:val="14"/>
        </w:rPr>
        <w:t>E</w:t>
      </w:r>
      <w:r>
        <w:rPr>
          <w:color w:val="231F20"/>
          <w:spacing w:val="1"/>
          <w:w w:val="98"/>
          <w:sz w:val="14"/>
        </w:rPr>
        <w:t>v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105"/>
          <w:sz w:val="14"/>
        </w:rPr>
        <w:t>d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6"/>
          <w:w w:val="98"/>
          <w:sz w:val="14"/>
        </w:rPr>
        <w:t>e</w:t>
      </w:r>
      <w:r>
        <w:rPr>
          <w:color w:val="231F20"/>
          <w:spacing w:val="6"/>
          <w:w w:val="89"/>
          <w:sz w:val="14"/>
        </w:rPr>
        <w:t>-</w:t>
      </w:r>
      <w:r>
        <w:rPr>
          <w:color w:val="231F20"/>
          <w:spacing w:val="4"/>
          <w:w w:val="105"/>
          <w:sz w:val="14"/>
        </w:rPr>
        <w:t>B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4"/>
          <w:w w:val="98"/>
          <w:sz w:val="14"/>
        </w:rPr>
        <w:t>e</w:t>
      </w:r>
      <w:r>
        <w:rPr>
          <w:color w:val="231F20"/>
          <w:w w:val="105"/>
          <w:sz w:val="14"/>
        </w:rPr>
        <w:t>d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3"/>
          <w:sz w:val="14"/>
        </w:rPr>
        <w:t>S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3"/>
          <w:w w:val="111"/>
          <w:sz w:val="14"/>
        </w:rPr>
        <w:t>W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4"/>
          <w:w w:val="94"/>
          <w:sz w:val="14"/>
        </w:rPr>
        <w:t>k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95"/>
          <w:sz w:val="14"/>
        </w:rPr>
        <w:t>3</w:t>
      </w:r>
      <w:r>
        <w:rPr>
          <w:color w:val="231F20"/>
          <w:spacing w:val="3"/>
          <w:w w:val="52"/>
          <w:sz w:val="14"/>
        </w:rPr>
        <w:t>:</w:t>
      </w:r>
      <w:r>
        <w:rPr>
          <w:color w:val="231F20"/>
          <w:spacing w:val="5"/>
          <w:w w:val="95"/>
          <w:sz w:val="14"/>
        </w:rPr>
        <w:t>3</w:t>
      </w:r>
      <w:r>
        <w:rPr>
          <w:color w:val="231F20"/>
          <w:spacing w:val="5"/>
          <w:w w:val="89"/>
          <w:sz w:val="14"/>
        </w:rPr>
        <w:t>-</w:t>
      </w:r>
      <w:r>
        <w:rPr>
          <w:color w:val="231F20"/>
          <w:spacing w:val="4"/>
          <w:w w:val="104"/>
          <w:sz w:val="14"/>
        </w:rPr>
        <w:t>4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8"/>
          <w:w w:val="100"/>
          <w:sz w:val="14"/>
        </w:rPr>
        <w:t>9</w:t>
      </w:r>
      <w:r>
        <w:rPr>
          <w:color w:val="231F20"/>
          <w:spacing w:val="-2"/>
          <w:w w:val="89"/>
          <w:sz w:val="14"/>
        </w:rPr>
        <w:t>-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6"/>
          <w:w w:val="95"/>
          <w:sz w:val="14"/>
        </w:rPr>
        <w:t>5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1"/>
          <w:sz w:val="14"/>
        </w:rPr>
        <w:t>D</w:t>
      </w:r>
      <w:r>
        <w:rPr>
          <w:color w:val="231F20"/>
          <w:spacing w:val="4"/>
          <w:w w:val="107"/>
          <w:sz w:val="14"/>
        </w:rPr>
        <w:t>O</w:t>
      </w:r>
      <w:r>
        <w:rPr>
          <w:color w:val="231F20"/>
          <w:spacing w:val="4"/>
          <w:w w:val="65"/>
          <w:sz w:val="14"/>
        </w:rPr>
        <w:t>I</w:t>
      </w:r>
      <w:r>
        <w:rPr>
          <w:color w:val="231F20"/>
          <w:w w:val="52"/>
          <w:sz w:val="14"/>
        </w:rPr>
        <w:t>: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5"/>
          <w:w w:val="52"/>
          <w:sz w:val="14"/>
        </w:rPr>
        <w:t>1</w:t>
      </w:r>
      <w:r>
        <w:rPr>
          <w:color w:val="231F20"/>
          <w:spacing w:val="3"/>
          <w:w w:val="111"/>
          <w:sz w:val="14"/>
        </w:rPr>
        <w:t>0</w:t>
      </w:r>
      <w:r>
        <w:rPr>
          <w:color w:val="231F20"/>
          <w:spacing w:val="1"/>
          <w:w w:val="63"/>
          <w:sz w:val="14"/>
        </w:rPr>
        <w:t>.</w:t>
      </w:r>
      <w:r>
        <w:rPr>
          <w:color w:val="231F20"/>
          <w:spacing w:val="2"/>
          <w:w w:val="52"/>
          <w:sz w:val="14"/>
        </w:rPr>
        <w:t>1</w:t>
      </w:r>
      <w:r>
        <w:rPr>
          <w:color w:val="231F20"/>
          <w:spacing w:val="3"/>
          <w:w w:val="95"/>
          <w:sz w:val="14"/>
        </w:rPr>
        <w:t>3</w:t>
      </w:r>
      <w:r>
        <w:rPr>
          <w:color w:val="231F20"/>
          <w:spacing w:val="5"/>
          <w:w w:val="111"/>
          <w:sz w:val="14"/>
        </w:rPr>
        <w:t>0</w:t>
      </w:r>
      <w:r>
        <w:rPr>
          <w:color w:val="231F20"/>
          <w:spacing w:val="-2"/>
          <w:w w:val="111"/>
          <w:sz w:val="14"/>
        </w:rPr>
        <w:t>0</w:t>
      </w:r>
      <w:r>
        <w:rPr>
          <w:color w:val="231F20"/>
          <w:w w:val="110"/>
          <w:sz w:val="14"/>
        </w:rPr>
        <w:t>/ </w:t>
      </w:r>
      <w:r>
        <w:rPr>
          <w:color w:val="231F20"/>
          <w:sz w:val="14"/>
        </w:rPr>
        <w:t>J394v03n03_02</w:t>
      </w:r>
    </w:p>
    <w:p>
      <w:pPr>
        <w:pStyle w:val="ListParagraph"/>
        <w:numPr>
          <w:ilvl w:val="0"/>
          <w:numId w:val="7"/>
        </w:numPr>
        <w:tabs>
          <w:tab w:pos="495" w:val="left" w:leader="none"/>
          <w:tab w:pos="497" w:val="left" w:leader="none"/>
        </w:tabs>
        <w:spacing w:line="237" w:lineRule="auto" w:before="99" w:after="0"/>
        <w:ind w:left="496" w:right="232" w:hanging="383"/>
        <w:jc w:val="left"/>
        <w:rPr>
          <w:sz w:val="14"/>
        </w:rPr>
      </w:pPr>
      <w:r>
        <w:rPr>
          <w:color w:val="231F20"/>
          <w:spacing w:val="2"/>
          <w:w w:val="103"/>
          <w:sz w:val="14"/>
        </w:rPr>
        <w:br w:type="column"/>
      </w:r>
      <w:r>
        <w:rPr>
          <w:color w:val="231F20"/>
          <w:sz w:val="14"/>
        </w:rPr>
        <w:t>Rick Csiernik PhD, RSW, Patricia Furze MSW, RSW, Laura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Dromgole BSW, MSW (Candidate), RSW &amp; Giselle Marie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Rishchynski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BSc,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BSW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(2006)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Information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Technology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46"/>
          <w:sz w:val="14"/>
        </w:rPr>
        <w:t> </w:t>
      </w:r>
      <w:r>
        <w:rPr>
          <w:color w:val="231F20"/>
          <w:sz w:val="14"/>
        </w:rPr>
        <w:t>Social Work—The Dark Side or Light Side?, Journal of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-2"/>
          <w:w w:val="105"/>
          <w:sz w:val="14"/>
        </w:rPr>
        <w:t>E</w:t>
      </w:r>
      <w:r>
        <w:rPr>
          <w:color w:val="231F20"/>
          <w:spacing w:val="1"/>
          <w:w w:val="98"/>
          <w:sz w:val="14"/>
        </w:rPr>
        <w:t>v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105"/>
          <w:sz w:val="14"/>
        </w:rPr>
        <w:t>d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6"/>
          <w:w w:val="98"/>
          <w:sz w:val="14"/>
        </w:rPr>
        <w:t>e</w:t>
      </w:r>
      <w:r>
        <w:rPr>
          <w:color w:val="231F20"/>
          <w:spacing w:val="6"/>
          <w:w w:val="89"/>
          <w:sz w:val="14"/>
        </w:rPr>
        <w:t>-</w:t>
      </w:r>
      <w:r>
        <w:rPr>
          <w:color w:val="231F20"/>
          <w:spacing w:val="4"/>
          <w:w w:val="105"/>
          <w:sz w:val="14"/>
        </w:rPr>
        <w:t>B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4"/>
          <w:w w:val="98"/>
          <w:sz w:val="14"/>
        </w:rPr>
        <w:t>e</w:t>
      </w:r>
      <w:r>
        <w:rPr>
          <w:color w:val="231F20"/>
          <w:w w:val="105"/>
          <w:sz w:val="14"/>
        </w:rPr>
        <w:t>d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3"/>
          <w:sz w:val="14"/>
        </w:rPr>
        <w:t>S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3"/>
          <w:w w:val="111"/>
          <w:sz w:val="14"/>
        </w:rPr>
        <w:t>W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4"/>
          <w:w w:val="94"/>
          <w:sz w:val="14"/>
        </w:rPr>
        <w:t>k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95"/>
          <w:sz w:val="14"/>
        </w:rPr>
        <w:t>3</w:t>
      </w:r>
      <w:r>
        <w:rPr>
          <w:color w:val="231F20"/>
          <w:spacing w:val="3"/>
          <w:w w:val="52"/>
          <w:sz w:val="14"/>
        </w:rPr>
        <w:t>:</w:t>
      </w:r>
      <w:r>
        <w:rPr>
          <w:color w:val="231F20"/>
          <w:spacing w:val="5"/>
          <w:w w:val="95"/>
          <w:sz w:val="14"/>
        </w:rPr>
        <w:t>3</w:t>
      </w:r>
      <w:r>
        <w:rPr>
          <w:color w:val="231F20"/>
          <w:spacing w:val="5"/>
          <w:w w:val="89"/>
          <w:sz w:val="14"/>
        </w:rPr>
        <w:t>-</w:t>
      </w:r>
      <w:r>
        <w:rPr>
          <w:color w:val="231F20"/>
          <w:spacing w:val="4"/>
          <w:w w:val="104"/>
          <w:sz w:val="14"/>
        </w:rPr>
        <w:t>4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8"/>
          <w:w w:val="100"/>
          <w:sz w:val="14"/>
        </w:rPr>
        <w:t>9</w:t>
      </w:r>
      <w:r>
        <w:rPr>
          <w:color w:val="231F20"/>
          <w:spacing w:val="-2"/>
          <w:w w:val="89"/>
          <w:sz w:val="14"/>
        </w:rPr>
        <w:t>-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6"/>
          <w:w w:val="95"/>
          <w:sz w:val="14"/>
        </w:rPr>
        <w:t>5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1"/>
          <w:sz w:val="14"/>
        </w:rPr>
        <w:t>D</w:t>
      </w:r>
      <w:r>
        <w:rPr>
          <w:color w:val="231F20"/>
          <w:spacing w:val="4"/>
          <w:w w:val="107"/>
          <w:sz w:val="14"/>
        </w:rPr>
        <w:t>O</w:t>
      </w:r>
      <w:r>
        <w:rPr>
          <w:color w:val="231F20"/>
          <w:spacing w:val="4"/>
          <w:w w:val="65"/>
          <w:sz w:val="14"/>
        </w:rPr>
        <w:t>I</w:t>
      </w:r>
      <w:r>
        <w:rPr>
          <w:color w:val="231F20"/>
          <w:w w:val="52"/>
          <w:sz w:val="14"/>
        </w:rPr>
        <w:t>: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5"/>
          <w:w w:val="52"/>
          <w:sz w:val="14"/>
        </w:rPr>
        <w:t>1</w:t>
      </w:r>
      <w:r>
        <w:rPr>
          <w:color w:val="231F20"/>
          <w:spacing w:val="3"/>
          <w:w w:val="111"/>
          <w:sz w:val="14"/>
        </w:rPr>
        <w:t>0</w:t>
      </w:r>
      <w:r>
        <w:rPr>
          <w:color w:val="231F20"/>
          <w:spacing w:val="1"/>
          <w:w w:val="63"/>
          <w:sz w:val="14"/>
        </w:rPr>
        <w:t>.</w:t>
      </w:r>
      <w:r>
        <w:rPr>
          <w:color w:val="231F20"/>
          <w:spacing w:val="2"/>
          <w:w w:val="52"/>
          <w:sz w:val="14"/>
        </w:rPr>
        <w:t>1</w:t>
      </w:r>
      <w:r>
        <w:rPr>
          <w:color w:val="231F20"/>
          <w:spacing w:val="3"/>
          <w:w w:val="95"/>
          <w:sz w:val="14"/>
        </w:rPr>
        <w:t>3</w:t>
      </w:r>
      <w:r>
        <w:rPr>
          <w:color w:val="231F20"/>
          <w:spacing w:val="5"/>
          <w:w w:val="111"/>
          <w:sz w:val="14"/>
        </w:rPr>
        <w:t>0</w:t>
      </w:r>
      <w:r>
        <w:rPr>
          <w:color w:val="231F20"/>
          <w:spacing w:val="-2"/>
          <w:w w:val="111"/>
          <w:sz w:val="14"/>
        </w:rPr>
        <w:t>0</w:t>
      </w:r>
      <w:r>
        <w:rPr>
          <w:color w:val="231F20"/>
          <w:w w:val="110"/>
          <w:sz w:val="14"/>
        </w:rPr>
        <w:t>/ </w:t>
      </w:r>
      <w:r>
        <w:rPr>
          <w:color w:val="231F20"/>
          <w:sz w:val="14"/>
        </w:rPr>
        <w:t>J394v03n03_02</w:t>
      </w:r>
    </w:p>
    <w:p>
      <w:pPr>
        <w:pStyle w:val="ListParagraph"/>
        <w:numPr>
          <w:ilvl w:val="0"/>
          <w:numId w:val="7"/>
        </w:numPr>
        <w:tabs>
          <w:tab w:pos="497" w:val="left" w:leader="none"/>
        </w:tabs>
        <w:spacing w:line="237" w:lineRule="auto" w:before="110" w:after="0"/>
        <w:ind w:left="496" w:right="237" w:hanging="383"/>
        <w:jc w:val="left"/>
        <w:rPr>
          <w:sz w:val="14"/>
        </w:rPr>
      </w:pPr>
      <w:r>
        <w:rPr>
          <w:color w:val="231F20"/>
          <w:sz w:val="14"/>
        </w:rPr>
        <w:t>Whereby some members of the community have limited or</w:t>
      </w:r>
      <w:r>
        <w:rPr>
          <w:color w:val="231F20"/>
          <w:spacing w:val="-47"/>
          <w:sz w:val="14"/>
        </w:rPr>
        <w:t> </w:t>
      </w:r>
      <w:r>
        <w:rPr>
          <w:color w:val="231F20"/>
          <w:sz w:val="14"/>
        </w:rPr>
        <w:t>no access to computers or minimal computing skills and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limited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broadband/data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access.</w:t>
      </w:r>
    </w:p>
    <w:p>
      <w:pPr>
        <w:pStyle w:val="ListParagraph"/>
        <w:numPr>
          <w:ilvl w:val="0"/>
          <w:numId w:val="7"/>
        </w:numPr>
        <w:tabs>
          <w:tab w:pos="495" w:val="left" w:leader="none"/>
          <w:tab w:pos="497" w:val="left" w:leader="none"/>
        </w:tabs>
        <w:spacing w:line="237" w:lineRule="auto" w:before="113" w:after="0"/>
        <w:ind w:left="496" w:right="209" w:hanging="383"/>
        <w:jc w:val="left"/>
        <w:rPr>
          <w:sz w:val="14"/>
        </w:rPr>
      </w:pPr>
      <w:r>
        <w:rPr>
          <w:color w:val="231F20"/>
          <w:w w:val="95"/>
          <w:sz w:val="14"/>
        </w:rPr>
        <w:t>Lia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Bryant,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Bridget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Garnham,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Deirdre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Tedmanson,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Sophie</w:t>
      </w:r>
      <w:r>
        <w:rPr>
          <w:color w:val="231F20"/>
          <w:spacing w:val="-44"/>
          <w:w w:val="95"/>
          <w:sz w:val="14"/>
        </w:rPr>
        <w:t> </w:t>
      </w:r>
      <w:r>
        <w:rPr>
          <w:color w:val="231F20"/>
          <w:spacing w:val="3"/>
          <w:w w:val="101"/>
          <w:sz w:val="14"/>
        </w:rPr>
        <w:t>D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2"/>
          <w:w w:val="105"/>
          <w:sz w:val="14"/>
        </w:rPr>
        <w:t>d</w:t>
      </w:r>
      <w:r>
        <w:rPr>
          <w:color w:val="231F20"/>
          <w:w w:val="90"/>
          <w:sz w:val="14"/>
        </w:rPr>
        <w:t>i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1"/>
          <w:w w:val="94"/>
          <w:sz w:val="14"/>
        </w:rPr>
        <w:t>(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1"/>
          <w:w w:val="111"/>
          <w:sz w:val="14"/>
        </w:rPr>
        <w:t>0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3"/>
          <w:w w:val="95"/>
          <w:sz w:val="14"/>
        </w:rPr>
        <w:t>5</w:t>
      </w:r>
      <w:r>
        <w:rPr>
          <w:color w:val="231F20"/>
          <w:w w:val="94"/>
          <w:sz w:val="14"/>
        </w:rPr>
        <w:t>)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9"/>
          <w:w w:val="105"/>
          <w:sz w:val="14"/>
        </w:rPr>
        <w:t>T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0"/>
          <w:sz w:val="14"/>
        </w:rPr>
        <w:t>l</w:t>
      </w:r>
      <w:r>
        <w:rPr>
          <w:color w:val="231F20"/>
          <w:spacing w:val="6"/>
          <w:w w:val="98"/>
          <w:sz w:val="14"/>
        </w:rPr>
        <w:t>e</w:t>
      </w:r>
      <w:r>
        <w:rPr>
          <w:color w:val="231F20"/>
          <w:spacing w:val="3"/>
          <w:w w:val="89"/>
          <w:sz w:val="14"/>
        </w:rPr>
        <w:t>-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w w:val="105"/>
          <w:sz w:val="14"/>
        </w:rPr>
        <w:t>w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w w:val="94"/>
          <w:sz w:val="14"/>
        </w:rPr>
        <w:t>k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w w:val="105"/>
          <w:sz w:val="14"/>
        </w:rPr>
        <w:t>d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1"/>
          <w:w w:val="96"/>
          <w:sz w:val="14"/>
        </w:rPr>
        <w:t>n</w:t>
      </w:r>
      <w:r>
        <w:rPr>
          <w:color w:val="231F20"/>
          <w:spacing w:val="2"/>
          <w:w w:val="101"/>
          <w:sz w:val="14"/>
        </w:rPr>
        <w:t>t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6"/>
          <w:sz w:val="14"/>
        </w:rPr>
        <w:t>h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w w:val="96"/>
          <w:sz w:val="14"/>
        </w:rPr>
        <w:t>h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w w:val="96"/>
          <w:sz w:val="14"/>
        </w:rPr>
        <w:t>n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3"/>
          <w:sz w:val="14"/>
        </w:rPr>
        <w:t>r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w w:val="90"/>
          <w:sz w:val="14"/>
        </w:rPr>
        <w:t>l </w:t>
      </w:r>
      <w:r>
        <w:rPr>
          <w:color w:val="231F20"/>
          <w:w w:val="95"/>
          <w:sz w:val="14"/>
        </w:rPr>
        <w:t>and</w:t>
      </w:r>
      <w:r>
        <w:rPr>
          <w:color w:val="231F20"/>
          <w:spacing w:val="10"/>
          <w:w w:val="95"/>
          <w:sz w:val="14"/>
        </w:rPr>
        <w:t> </w:t>
      </w:r>
      <w:r>
        <w:rPr>
          <w:color w:val="231F20"/>
          <w:w w:val="95"/>
          <w:sz w:val="14"/>
        </w:rPr>
        <w:t>remote</w:t>
      </w:r>
      <w:r>
        <w:rPr>
          <w:color w:val="231F20"/>
          <w:spacing w:val="11"/>
          <w:w w:val="95"/>
          <w:sz w:val="14"/>
        </w:rPr>
        <w:t> </w:t>
      </w:r>
      <w:r>
        <w:rPr>
          <w:color w:val="231F20"/>
          <w:w w:val="95"/>
          <w:sz w:val="14"/>
        </w:rPr>
        <w:t>communities</w:t>
      </w:r>
      <w:r>
        <w:rPr>
          <w:color w:val="231F20"/>
          <w:spacing w:val="10"/>
          <w:w w:val="95"/>
          <w:sz w:val="14"/>
        </w:rPr>
        <w:t> </w:t>
      </w:r>
      <w:r>
        <w:rPr>
          <w:color w:val="231F20"/>
          <w:w w:val="95"/>
          <w:sz w:val="14"/>
        </w:rPr>
        <w:t>in</w:t>
      </w:r>
      <w:r>
        <w:rPr>
          <w:color w:val="231F20"/>
          <w:spacing w:val="11"/>
          <w:w w:val="95"/>
          <w:sz w:val="14"/>
        </w:rPr>
        <w:t> </w:t>
      </w:r>
      <w:r>
        <w:rPr>
          <w:color w:val="231F20"/>
          <w:w w:val="95"/>
          <w:sz w:val="14"/>
        </w:rPr>
        <w:t>Australia</w:t>
      </w:r>
      <w:r>
        <w:rPr>
          <w:color w:val="231F20"/>
          <w:spacing w:val="11"/>
          <w:w w:val="95"/>
          <w:sz w:val="14"/>
        </w:rPr>
        <w:t> </w:t>
      </w:r>
      <w:r>
        <w:rPr>
          <w:color w:val="231F20"/>
          <w:w w:val="95"/>
          <w:sz w:val="14"/>
        </w:rPr>
        <w:t>International</w:t>
      </w:r>
      <w:r>
        <w:rPr>
          <w:color w:val="231F20"/>
          <w:spacing w:val="10"/>
          <w:w w:val="95"/>
          <w:sz w:val="14"/>
        </w:rPr>
        <w:t> </w:t>
      </w:r>
      <w:r>
        <w:rPr>
          <w:color w:val="231F20"/>
          <w:w w:val="95"/>
          <w:sz w:val="14"/>
        </w:rPr>
        <w:t>Social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spacing w:val="-3"/>
          <w:w w:val="111"/>
          <w:sz w:val="14"/>
        </w:rPr>
        <w:t>W</w:t>
      </w:r>
      <w:r>
        <w:rPr>
          <w:color w:val="231F20"/>
          <w:spacing w:val="3"/>
          <w:w w:val="100"/>
          <w:sz w:val="14"/>
        </w:rPr>
        <w:t>o</w:t>
      </w:r>
      <w:r>
        <w:rPr>
          <w:color w:val="231F20"/>
          <w:spacing w:val="2"/>
          <w:w w:val="100"/>
          <w:sz w:val="14"/>
        </w:rPr>
        <w:t>r</w:t>
      </w:r>
      <w:r>
        <w:rPr>
          <w:color w:val="231F20"/>
          <w:w w:val="94"/>
          <w:sz w:val="14"/>
        </w:rPr>
        <w:t>k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6"/>
          <w:w w:val="52"/>
          <w:sz w:val="14"/>
        </w:rPr>
        <w:t>1</w:t>
      </w:r>
      <w:r>
        <w:rPr>
          <w:color w:val="231F20"/>
          <w:spacing w:val="1"/>
          <w:w w:val="83"/>
          <w:sz w:val="14"/>
        </w:rPr>
        <w:t>–</w:t>
      </w:r>
      <w:r>
        <w:rPr>
          <w:color w:val="231F20"/>
          <w:spacing w:val="2"/>
          <w:w w:val="52"/>
          <w:sz w:val="14"/>
        </w:rPr>
        <w:t>1</w:t>
      </w:r>
      <w:r>
        <w:rPr>
          <w:color w:val="231F20"/>
          <w:spacing w:val="5"/>
          <w:w w:val="95"/>
          <w:sz w:val="14"/>
        </w:rPr>
        <w:t>3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1"/>
          <w:sz w:val="14"/>
        </w:rPr>
        <w:t>D</w:t>
      </w:r>
      <w:r>
        <w:rPr>
          <w:color w:val="231F20"/>
          <w:spacing w:val="4"/>
          <w:w w:val="107"/>
          <w:sz w:val="14"/>
        </w:rPr>
        <w:t>O</w:t>
      </w:r>
      <w:r>
        <w:rPr>
          <w:color w:val="231F20"/>
          <w:spacing w:val="4"/>
          <w:w w:val="65"/>
          <w:sz w:val="14"/>
        </w:rPr>
        <w:t>I</w:t>
      </w:r>
      <w:r>
        <w:rPr>
          <w:color w:val="231F20"/>
          <w:spacing w:val="-2"/>
          <w:w w:val="52"/>
          <w:sz w:val="14"/>
        </w:rPr>
        <w:t>:</w:t>
      </w:r>
      <w:r>
        <w:rPr>
          <w:color w:val="231F20"/>
          <w:spacing w:val="5"/>
          <w:w w:val="52"/>
          <w:sz w:val="14"/>
        </w:rPr>
        <w:t>1</w:t>
      </w:r>
      <w:r>
        <w:rPr>
          <w:color w:val="231F20"/>
          <w:spacing w:val="3"/>
          <w:w w:val="111"/>
          <w:sz w:val="14"/>
        </w:rPr>
        <w:t>0</w:t>
      </w:r>
      <w:r>
        <w:rPr>
          <w:color w:val="231F20"/>
          <w:spacing w:val="1"/>
          <w:w w:val="63"/>
          <w:sz w:val="14"/>
        </w:rPr>
        <w:t>.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1"/>
          <w:w w:val="52"/>
          <w:sz w:val="14"/>
        </w:rPr>
        <w:t>1</w:t>
      </w:r>
      <w:r>
        <w:rPr>
          <w:color w:val="231F20"/>
          <w:spacing w:val="5"/>
          <w:w w:val="92"/>
          <w:sz w:val="14"/>
        </w:rPr>
        <w:t>7</w:t>
      </w:r>
      <w:r>
        <w:rPr>
          <w:color w:val="231F20"/>
          <w:spacing w:val="-9"/>
          <w:w w:val="92"/>
          <w:sz w:val="14"/>
        </w:rPr>
        <w:t>7</w:t>
      </w:r>
      <w:r>
        <w:rPr>
          <w:color w:val="231F20"/>
          <w:spacing w:val="-2"/>
          <w:w w:val="110"/>
          <w:sz w:val="14"/>
        </w:rPr>
        <w:t>/</w:t>
      </w:r>
      <w:r>
        <w:rPr>
          <w:color w:val="231F20"/>
          <w:spacing w:val="5"/>
          <w:w w:val="111"/>
          <w:sz w:val="14"/>
        </w:rPr>
        <w:t>0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5"/>
          <w:w w:val="111"/>
          <w:sz w:val="14"/>
        </w:rPr>
        <w:t>0</w:t>
      </w:r>
      <w:r>
        <w:rPr>
          <w:color w:val="231F20"/>
          <w:w w:val="99"/>
          <w:sz w:val="14"/>
        </w:rPr>
        <w:t>8</w:t>
      </w:r>
      <w:r>
        <w:rPr>
          <w:color w:val="231F20"/>
          <w:spacing w:val="2"/>
          <w:w w:val="92"/>
          <w:sz w:val="14"/>
        </w:rPr>
        <w:t>7</w:t>
      </w:r>
      <w:r>
        <w:rPr>
          <w:color w:val="231F20"/>
          <w:spacing w:val="3"/>
          <w:w w:val="95"/>
          <w:sz w:val="14"/>
        </w:rPr>
        <w:t>2</w:t>
      </w:r>
      <w:r>
        <w:rPr>
          <w:color w:val="231F20"/>
          <w:spacing w:val="4"/>
          <w:w w:val="95"/>
          <w:sz w:val="14"/>
        </w:rPr>
        <w:t>8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4"/>
          <w:w w:val="95"/>
          <w:sz w:val="14"/>
        </w:rPr>
        <w:t>5</w:t>
      </w:r>
      <w:r>
        <w:rPr>
          <w:color w:val="231F20"/>
          <w:spacing w:val="4"/>
          <w:w w:val="100"/>
          <w:sz w:val="14"/>
        </w:rPr>
        <w:t>6</w:t>
      </w:r>
      <w:r>
        <w:rPr>
          <w:color w:val="231F20"/>
          <w:spacing w:val="6"/>
          <w:w w:val="111"/>
          <w:sz w:val="14"/>
        </w:rPr>
        <w:t>0</w:t>
      </w:r>
      <w:r>
        <w:rPr>
          <w:color w:val="231F20"/>
          <w:spacing w:val="2"/>
          <w:w w:val="100"/>
          <w:sz w:val="14"/>
        </w:rPr>
        <w:t>6</w:t>
      </w:r>
      <w:r>
        <w:rPr>
          <w:color w:val="231F20"/>
          <w:spacing w:val="1"/>
          <w:w w:val="92"/>
          <w:sz w:val="14"/>
        </w:rPr>
        <w:t>7</w:t>
      </w:r>
      <w:r>
        <w:rPr>
          <w:color w:val="231F20"/>
          <w:spacing w:val="4"/>
          <w:w w:val="100"/>
          <w:sz w:val="14"/>
        </w:rPr>
        <w:t>9</w:t>
      </w:r>
      <w:r>
        <w:rPr>
          <w:color w:val="231F20"/>
          <w:w w:val="104"/>
          <w:sz w:val="14"/>
        </w:rPr>
        <w:t>4</w:t>
      </w:r>
    </w:p>
    <w:p>
      <w:pPr>
        <w:spacing w:after="0" w:line="237" w:lineRule="auto"/>
        <w:jc w:val="left"/>
        <w:rPr>
          <w:sz w:val="14"/>
        </w:rPr>
        <w:sectPr>
          <w:type w:val="continuous"/>
          <w:pgSz w:w="11910" w:h="16840"/>
          <w:pgMar w:top="1580" w:bottom="280" w:left="1020" w:right="1020"/>
          <w:cols w:num="2" w:equalWidth="0">
            <w:col w:w="4734" w:space="227"/>
            <w:col w:w="4909"/>
          </w:cols>
        </w:sectPr>
      </w:pP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14.173pt;margin-top:14.174015pt;width:566.950pt;height:813.55pt;mso-position-horizontal-relative:page;mso-position-vertical-relative:page;z-index:-16809984" id="docshapegroup71" coordorigin="283,283" coordsize="11339,16271">
            <v:rect style="position:absolute;left:283;top:283;width:11339;height:16271" id="docshape72" filled="true" fillcolor="#ebeced" stroked="false">
              <v:fill type="solid"/>
            </v:rect>
            <v:line style="position:absolute" from="6094,10375" to="10772,10375" stroked="true" strokeweight=".2pt" strokecolor="#231f20">
              <v:stroke dashstyle="solid"/>
            </v:line>
            <w10:wrap type="none"/>
          </v:group>
        </w:pict>
      </w:r>
    </w:p>
    <w:p>
      <w:pPr>
        <w:tabs>
          <w:tab w:pos="573" w:val="left" w:leader="none"/>
        </w:tabs>
        <w:spacing w:before="102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20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</w:pPr>
      <w:r>
        <w:rPr/>
        <w:pict>
          <v:group style="position:absolute;margin-left:14.173pt;margin-top:14.174015pt;width:566.950pt;height:813.55pt;mso-position-horizontal-relative:page;mso-position-vertical-relative:page;z-index:-16809472" id="docshapegroup73" coordorigin="283,283" coordsize="11339,16271">
            <v:rect style="position:absolute;left:283;top:283;width:11339;height:16271" id="docshape74" filled="true" fillcolor="#ebeced" stroked="false">
              <v:fill type="solid"/>
            </v:rect>
            <v:line style="position:absolute" from="1134,14423" to="5811,14423" stroked="true" strokeweight=".2pt" strokecolor="#231f20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37" w:lineRule="auto" w:before="99"/>
        <w:ind w:left="113" w:right="5124"/>
      </w:pPr>
      <w:r>
        <w:rPr>
          <w:color w:val="231F20"/>
        </w:rPr>
        <w:t>understandable, it has at times left the</w:t>
      </w:r>
      <w:r>
        <w:rPr>
          <w:color w:val="231F20"/>
          <w:spacing w:val="1"/>
        </w:rPr>
        <w:t> </w:t>
      </w:r>
      <w:r>
        <w:rPr>
          <w:color w:val="231F20"/>
        </w:rPr>
        <w:t>community sector under prepared and</w:t>
      </w:r>
      <w:r>
        <w:rPr>
          <w:color w:val="231F20"/>
          <w:spacing w:val="1"/>
        </w:rPr>
        <w:t> </w:t>
      </w:r>
      <w:r>
        <w:rPr>
          <w:color w:val="231F20"/>
        </w:rPr>
        <w:t>confused. For example, when advice about</w:t>
      </w:r>
      <w:r>
        <w:rPr>
          <w:color w:val="231F20"/>
          <w:spacing w:val="1"/>
        </w:rPr>
        <w:t> </w:t>
      </w:r>
      <w:r>
        <w:rPr>
          <w:color w:val="231F20"/>
        </w:rPr>
        <w:t>the types of masks some community service</w:t>
      </w:r>
      <w:r>
        <w:rPr>
          <w:color w:val="231F20"/>
          <w:spacing w:val="1"/>
        </w:rPr>
        <w:t> </w:t>
      </w:r>
      <w:r>
        <w:rPr>
          <w:color w:val="231F20"/>
        </w:rPr>
        <w:t>providers should be using changed, updated</w:t>
      </w:r>
      <w:r>
        <w:rPr>
          <w:color w:val="231F20"/>
          <w:spacing w:val="1"/>
        </w:rPr>
        <w:t> </w:t>
      </w:r>
      <w:r>
        <w:rPr>
          <w:color w:val="231F20"/>
        </w:rPr>
        <w:t>information was uploaded to the DHHS</w:t>
      </w:r>
      <w:r>
        <w:rPr>
          <w:color w:val="231F20"/>
          <w:spacing w:val="1"/>
        </w:rPr>
        <w:t> </w:t>
      </w:r>
      <w:r>
        <w:rPr>
          <w:color w:val="231F20"/>
        </w:rPr>
        <w:t>Funded Agency Channel, but not otherwise</w:t>
      </w:r>
      <w:r>
        <w:rPr>
          <w:color w:val="231F20"/>
          <w:spacing w:val="1"/>
        </w:rPr>
        <w:t> </w:t>
      </w:r>
      <w:r>
        <w:rPr>
          <w:color w:val="231F20"/>
        </w:rPr>
        <w:t>disseminated. The new requirements took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effect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immediately,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transition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period.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Consequently,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were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technically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 breach the moment the new advice was</w:t>
      </w:r>
      <w:r>
        <w:rPr>
          <w:color w:val="231F20"/>
          <w:spacing w:val="1"/>
        </w:rPr>
        <w:t> </w:t>
      </w:r>
      <w:r>
        <w:rPr>
          <w:color w:val="231F20"/>
        </w:rPr>
        <w:t>published.</w:t>
      </w:r>
      <w:r>
        <w:rPr>
          <w:color w:val="231F20"/>
          <w:spacing w:val="-17"/>
        </w:rPr>
        <w:t> </w:t>
      </w:r>
      <w:r>
        <w:rPr>
          <w:color w:val="231F20"/>
        </w:rPr>
        <w:t>They</w:t>
      </w:r>
      <w:r>
        <w:rPr>
          <w:color w:val="231F20"/>
          <w:spacing w:val="-16"/>
        </w:rPr>
        <w:t> </w:t>
      </w:r>
      <w:r>
        <w:rPr>
          <w:color w:val="231F20"/>
        </w:rPr>
        <w:t>were</w:t>
      </w:r>
      <w:r>
        <w:rPr>
          <w:color w:val="231F20"/>
          <w:spacing w:val="-16"/>
        </w:rPr>
        <w:t> </w:t>
      </w:r>
      <w:r>
        <w:rPr>
          <w:color w:val="231F20"/>
        </w:rPr>
        <w:t>left</w:t>
      </w:r>
      <w:r>
        <w:rPr>
          <w:color w:val="231F20"/>
          <w:spacing w:val="-16"/>
        </w:rPr>
        <w:t> </w:t>
      </w:r>
      <w:r>
        <w:rPr>
          <w:color w:val="231F20"/>
        </w:rPr>
        <w:t>scrambling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source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alternative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PPE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highly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competitive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market,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while bearing the cost of holding new, non-</w:t>
      </w:r>
      <w:r>
        <w:rPr>
          <w:color w:val="231F20"/>
          <w:spacing w:val="1"/>
        </w:rPr>
        <w:t> </w:t>
      </w:r>
      <w:r>
        <w:rPr>
          <w:color w:val="231F20"/>
        </w:rPr>
        <w:t>returnable stock that was suddenly rendered</w:t>
      </w:r>
      <w:r>
        <w:rPr>
          <w:color w:val="231F20"/>
          <w:spacing w:val="1"/>
        </w:rPr>
        <w:t> </w:t>
      </w:r>
      <w:r>
        <w:rPr>
          <w:color w:val="231F20"/>
        </w:rPr>
        <w:t>out-of-date.</w:t>
      </w:r>
    </w:p>
    <w:p>
      <w:pPr>
        <w:pStyle w:val="BodyText"/>
        <w:spacing w:line="237" w:lineRule="auto" w:before="159"/>
        <w:ind w:left="113" w:right="5192"/>
      </w:pPr>
      <w:r>
        <w:rPr>
          <w:color w:val="231F20"/>
        </w:rPr>
        <w:t>Training in the safe and effective use of PPE</w:t>
      </w:r>
      <w:r>
        <w:rPr>
          <w:color w:val="231F20"/>
          <w:spacing w:val="-68"/>
        </w:rPr>
        <w:t> </w:t>
      </w:r>
      <w:r>
        <w:rPr>
          <w:color w:val="231F20"/>
        </w:rPr>
        <w:t>has been another pain point for the sector,</w:t>
      </w:r>
      <w:r>
        <w:rPr>
          <w:color w:val="231F20"/>
          <w:spacing w:val="1"/>
        </w:rPr>
        <w:t> </w:t>
      </w:r>
      <w:r>
        <w:rPr>
          <w:color w:val="231F20"/>
        </w:rPr>
        <w:t>particularly the best-practice use and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management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masks.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staff,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who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not previously worn PPE during the delivery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frontline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services,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unfamiliar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with</w:t>
      </w:r>
    </w:p>
    <w:p>
      <w:pPr>
        <w:pStyle w:val="BodyText"/>
        <w:spacing w:line="237" w:lineRule="auto"/>
        <w:ind w:left="113" w:right="5269"/>
      </w:pPr>
      <w:r>
        <w:rPr>
          <w:color w:val="231F20"/>
          <w:spacing w:val="-1"/>
        </w:rPr>
        <w:t>mask-wearing, and could inadvertently </w:t>
      </w:r>
      <w:r>
        <w:rPr>
          <w:color w:val="231F20"/>
        </w:rPr>
        <w:t>put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themselves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clients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risk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infection,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without adequate training about appropriate</w:t>
      </w:r>
      <w:r>
        <w:rPr>
          <w:color w:val="231F20"/>
          <w:spacing w:val="-68"/>
        </w:rPr>
        <w:t> </w:t>
      </w:r>
      <w:r>
        <w:rPr>
          <w:color w:val="231F20"/>
        </w:rPr>
        <w:t>usage.</w:t>
      </w:r>
    </w:p>
    <w:p>
      <w:pPr>
        <w:pStyle w:val="BodyText"/>
        <w:spacing w:line="237" w:lineRule="auto" w:before="164"/>
        <w:ind w:left="113" w:right="5590"/>
      </w:pPr>
      <w:r>
        <w:rPr>
          <w:color w:val="231F20"/>
        </w:rPr>
        <w:t>The introduction of a dedicated email</w:t>
      </w:r>
      <w:r>
        <w:rPr>
          <w:color w:val="231F20"/>
          <w:spacing w:val="1"/>
        </w:rPr>
        <w:t> </w:t>
      </w:r>
      <w:r>
        <w:rPr>
          <w:color w:val="231F20"/>
        </w:rPr>
        <w:t>portal for PPE requests was welcomed by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organisations,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providing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clear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avenue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to</w:t>
      </w:r>
    </w:p>
    <w:p>
      <w:pPr>
        <w:pStyle w:val="BodyText"/>
        <w:spacing w:line="237" w:lineRule="auto"/>
        <w:ind w:left="113" w:right="5089"/>
      </w:pPr>
      <w:r>
        <w:rPr>
          <w:color w:val="231F20"/>
          <w:w w:val="95"/>
        </w:rPr>
        <w:t>securing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vital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safety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equipment.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working on the locked-down public housing</w:t>
      </w:r>
      <w:r>
        <w:rPr>
          <w:color w:val="231F20"/>
          <w:spacing w:val="1"/>
        </w:rPr>
        <w:t> </w:t>
      </w:r>
      <w:r>
        <w:rPr>
          <w:color w:val="231F20"/>
        </w:rPr>
        <w:t>estates also valued the provision of training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from hospital staff </w:t>
      </w:r>
      <w:r>
        <w:rPr>
          <w:color w:val="231F20"/>
        </w:rPr>
        <w:t>with extensive experience</w:t>
      </w:r>
      <w:r>
        <w:rPr>
          <w:color w:val="231F20"/>
          <w:spacing w:val="1"/>
        </w:rPr>
        <w:t> </w:t>
      </w:r>
      <w:r>
        <w:rPr>
          <w:color w:val="231F20"/>
        </w:rPr>
        <w:t>donning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doffing</w:t>
      </w:r>
      <w:r>
        <w:rPr>
          <w:color w:val="231F20"/>
          <w:spacing w:val="-10"/>
        </w:rPr>
        <w:t> </w:t>
      </w:r>
      <w:r>
        <w:rPr>
          <w:color w:val="231F20"/>
        </w:rPr>
        <w:t>PPE.</w:t>
      </w:r>
    </w:p>
    <w:p>
      <w:pPr>
        <w:pStyle w:val="BodyText"/>
        <w:spacing w:line="237" w:lineRule="auto" w:before="165"/>
        <w:ind w:left="113" w:right="5089"/>
      </w:pPr>
      <w:r>
        <w:rPr>
          <w:color w:val="231F20"/>
          <w:spacing w:val="-1"/>
        </w:rPr>
        <w:t>Community service organisations </w:t>
      </w:r>
      <w:r>
        <w:rPr>
          <w:color w:val="231F20"/>
        </w:rPr>
        <w:t>will require</w:t>
      </w:r>
      <w:r>
        <w:rPr>
          <w:color w:val="231F20"/>
          <w:spacing w:val="1"/>
        </w:rPr>
        <w:t> </w:t>
      </w:r>
      <w:r>
        <w:rPr>
          <w:color w:val="231F20"/>
        </w:rPr>
        <w:t>increased funding in the areas of technology,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digital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infrastructure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training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moving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forwards.</w:t>
      </w:r>
    </w:p>
    <w:p>
      <w:pPr>
        <w:pStyle w:val="BodyText"/>
        <w:spacing w:line="237" w:lineRule="auto" w:before="167"/>
        <w:ind w:left="113" w:right="5192"/>
      </w:pPr>
      <w:r>
        <w:rPr>
          <w:color w:val="EF4923"/>
        </w:rPr>
        <w:t>“There needs to be a rethinking of how</w:t>
      </w:r>
      <w:r>
        <w:rPr>
          <w:color w:val="EF4923"/>
          <w:spacing w:val="1"/>
        </w:rPr>
        <w:t> </w:t>
      </w:r>
      <w:r>
        <w:rPr>
          <w:color w:val="EF4923"/>
        </w:rPr>
        <w:t>funding to the sector works so organisations</w:t>
      </w:r>
      <w:r>
        <w:rPr>
          <w:color w:val="EF4923"/>
          <w:spacing w:val="1"/>
        </w:rPr>
        <w:t> </w:t>
      </w:r>
      <w:r>
        <w:rPr>
          <w:color w:val="EF4923"/>
        </w:rPr>
        <w:t>feel comfortable putting some money away</w:t>
      </w:r>
      <w:r>
        <w:rPr>
          <w:color w:val="EF4923"/>
          <w:spacing w:val="1"/>
        </w:rPr>
        <w:t> </w:t>
      </w:r>
      <w:r>
        <w:rPr>
          <w:color w:val="EF4923"/>
          <w:w w:val="95"/>
        </w:rPr>
        <w:t>for</w:t>
      </w:r>
      <w:r>
        <w:rPr>
          <w:color w:val="EF4923"/>
          <w:spacing w:val="8"/>
          <w:w w:val="95"/>
        </w:rPr>
        <w:t> </w:t>
      </w:r>
      <w:r>
        <w:rPr>
          <w:color w:val="EF4923"/>
          <w:w w:val="95"/>
        </w:rPr>
        <w:t>investing</w:t>
      </w:r>
      <w:r>
        <w:rPr>
          <w:color w:val="EF4923"/>
          <w:spacing w:val="8"/>
          <w:w w:val="95"/>
        </w:rPr>
        <w:t> </w:t>
      </w:r>
      <w:r>
        <w:rPr>
          <w:color w:val="EF4923"/>
          <w:w w:val="95"/>
        </w:rPr>
        <w:t>in</w:t>
      </w:r>
      <w:r>
        <w:rPr>
          <w:color w:val="EF4923"/>
          <w:spacing w:val="9"/>
          <w:w w:val="95"/>
        </w:rPr>
        <w:t> </w:t>
      </w:r>
      <w:r>
        <w:rPr>
          <w:color w:val="EF4923"/>
          <w:w w:val="95"/>
        </w:rPr>
        <w:t>the</w:t>
      </w:r>
      <w:r>
        <w:rPr>
          <w:color w:val="EF4923"/>
          <w:spacing w:val="8"/>
          <w:w w:val="95"/>
        </w:rPr>
        <w:t> </w:t>
      </w:r>
      <w:r>
        <w:rPr>
          <w:color w:val="EF4923"/>
          <w:w w:val="95"/>
        </w:rPr>
        <w:t>future.</w:t>
      </w:r>
      <w:r>
        <w:rPr>
          <w:color w:val="EF4923"/>
          <w:spacing w:val="9"/>
          <w:w w:val="95"/>
        </w:rPr>
        <w:t> </w:t>
      </w:r>
      <w:r>
        <w:rPr>
          <w:color w:val="EF4923"/>
          <w:w w:val="95"/>
        </w:rPr>
        <w:t>It</w:t>
      </w:r>
      <w:r>
        <w:rPr>
          <w:color w:val="EF4923"/>
          <w:spacing w:val="8"/>
          <w:w w:val="95"/>
        </w:rPr>
        <w:t> </w:t>
      </w:r>
      <w:r>
        <w:rPr>
          <w:color w:val="EF4923"/>
          <w:w w:val="95"/>
        </w:rPr>
        <w:t>needs</w:t>
      </w:r>
      <w:r>
        <w:rPr>
          <w:color w:val="EF4923"/>
          <w:spacing w:val="9"/>
          <w:w w:val="95"/>
        </w:rPr>
        <w:t> </w:t>
      </w:r>
      <w:r>
        <w:rPr>
          <w:color w:val="EF4923"/>
          <w:w w:val="95"/>
        </w:rPr>
        <w:t>to</w:t>
      </w:r>
      <w:r>
        <w:rPr>
          <w:color w:val="EF4923"/>
          <w:spacing w:val="8"/>
          <w:w w:val="95"/>
        </w:rPr>
        <w:t> </w:t>
      </w:r>
      <w:r>
        <w:rPr>
          <w:color w:val="EF4923"/>
          <w:w w:val="95"/>
        </w:rPr>
        <w:t>be</w:t>
      </w:r>
      <w:r>
        <w:rPr>
          <w:color w:val="EF4923"/>
          <w:spacing w:val="9"/>
          <w:w w:val="95"/>
        </w:rPr>
        <w:t> </w:t>
      </w:r>
      <w:r>
        <w:rPr>
          <w:color w:val="EF4923"/>
          <w:w w:val="95"/>
        </w:rPr>
        <w:t>seen</w:t>
      </w:r>
      <w:r>
        <w:rPr>
          <w:color w:val="EF4923"/>
          <w:spacing w:val="-64"/>
          <w:w w:val="95"/>
        </w:rPr>
        <w:t> </w:t>
      </w:r>
      <w:r>
        <w:rPr>
          <w:color w:val="EF4923"/>
        </w:rPr>
        <w:t>as</w:t>
      </w:r>
      <w:r>
        <w:rPr>
          <w:color w:val="EF4923"/>
          <w:spacing w:val="-14"/>
        </w:rPr>
        <w:t> </w:t>
      </w:r>
      <w:r>
        <w:rPr>
          <w:color w:val="EF4923"/>
        </w:rPr>
        <w:t>an</w:t>
      </w:r>
      <w:r>
        <w:rPr>
          <w:color w:val="EF4923"/>
          <w:spacing w:val="-14"/>
        </w:rPr>
        <w:t> </w:t>
      </w:r>
      <w:r>
        <w:rPr>
          <w:color w:val="EF4923"/>
        </w:rPr>
        <w:t>investment</w:t>
      </w:r>
      <w:r>
        <w:rPr>
          <w:color w:val="EF4923"/>
          <w:spacing w:val="-14"/>
        </w:rPr>
        <w:t> </w:t>
      </w:r>
      <w:r>
        <w:rPr>
          <w:color w:val="EF4923"/>
        </w:rPr>
        <w:t>in</w:t>
      </w:r>
      <w:r>
        <w:rPr>
          <w:color w:val="EF4923"/>
          <w:spacing w:val="-13"/>
        </w:rPr>
        <w:t> </w:t>
      </w:r>
      <w:r>
        <w:rPr>
          <w:color w:val="EF4923"/>
        </w:rPr>
        <w:t>innovation.”</w:t>
      </w:r>
    </w:p>
    <w:p>
      <w:pPr>
        <w:pStyle w:val="BodyText"/>
        <w:spacing w:before="12"/>
        <w:rPr>
          <w:sz w:val="17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(Manager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Housing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homelessness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organisation)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before="102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w w:val="90"/>
          <w:sz w:val="16"/>
        </w:rPr>
        <w:t>21</w:t>
      </w:r>
    </w:p>
    <w:p>
      <w:pPr>
        <w:spacing w:after="0"/>
        <w:jc w:val="right"/>
        <w:rPr>
          <w:rFonts w:ascii="Tahoma"/>
          <w:sz w:val="16"/>
        </w:rPr>
        <w:sectPr>
          <w:pgSz w:w="11910" w:h="16840"/>
          <w:pgMar w:top="1580" w:bottom="280" w:left="1020" w:right="1020"/>
        </w:sectPr>
      </w:pPr>
    </w:p>
    <w:p>
      <w:pPr>
        <w:pStyle w:val="Heading1"/>
        <w:spacing w:line="237" w:lineRule="auto" w:before="83"/>
        <w:ind w:right="2558"/>
      </w:pPr>
      <w:bookmarkStart w:name="_TOC_250005" w:id="10"/>
      <w:r>
        <w:rPr>
          <w:color w:val="758595"/>
          <w:w w:val="105"/>
        </w:rPr>
        <w:t>WORKPLACE TRANSFORMATION</w:t>
      </w:r>
      <w:r>
        <w:rPr>
          <w:color w:val="758595"/>
          <w:spacing w:val="-121"/>
          <w:w w:val="105"/>
        </w:rPr>
        <w:t> </w:t>
      </w:r>
      <w:r>
        <w:rPr>
          <w:color w:val="758595"/>
        </w:rPr>
        <w:t>AND</w:t>
      </w:r>
      <w:r>
        <w:rPr>
          <w:color w:val="758595"/>
          <w:spacing w:val="70"/>
        </w:rPr>
        <w:t> </w:t>
      </w:r>
      <w:r>
        <w:rPr>
          <w:color w:val="758595"/>
        </w:rPr>
        <w:t>WORKFORCE</w:t>
      </w:r>
      <w:r>
        <w:rPr>
          <w:color w:val="758595"/>
          <w:spacing w:val="71"/>
        </w:rPr>
        <w:t> </w:t>
      </w:r>
      <w:bookmarkEnd w:id="10"/>
      <w:r>
        <w:rPr>
          <w:color w:val="758595"/>
        </w:rPr>
        <w:t>IMPLICATIONS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pgSz w:w="11910" w:h="16840"/>
          <w:pgMar w:top="1240" w:bottom="280" w:left="1020" w:right="1020"/>
        </w:sectPr>
      </w:pPr>
    </w:p>
    <w:p>
      <w:pPr>
        <w:pStyle w:val="BodyText"/>
        <w:spacing w:line="237" w:lineRule="auto" w:before="228"/>
        <w:ind w:left="113" w:right="37"/>
      </w:pPr>
      <w:r>
        <w:rPr>
          <w:color w:val="231F20"/>
        </w:rPr>
        <w:t>In March, when COVID-19 case numbers</w:t>
      </w:r>
      <w:r>
        <w:rPr>
          <w:color w:val="231F20"/>
          <w:spacing w:val="1"/>
        </w:rPr>
        <w:t> </w:t>
      </w:r>
      <w:r>
        <w:rPr>
          <w:color w:val="231F20"/>
        </w:rPr>
        <w:t>began to rise rapidly across Australia, the</w:t>
      </w:r>
      <w:r>
        <w:rPr>
          <w:color w:val="231F20"/>
          <w:spacing w:val="1"/>
        </w:rPr>
        <w:t> </w:t>
      </w:r>
      <w:r>
        <w:rPr>
          <w:color w:val="231F20"/>
        </w:rPr>
        <w:t>majority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Victorian</w:t>
      </w:r>
      <w:r>
        <w:rPr>
          <w:color w:val="231F20"/>
          <w:spacing w:val="3"/>
        </w:rPr>
        <w:t> </w:t>
      </w:r>
      <w:r>
        <w:rPr>
          <w:color w:val="231F20"/>
        </w:rPr>
        <w:t>CSOs</w:t>
      </w:r>
      <w:r>
        <w:rPr>
          <w:color w:val="231F20"/>
          <w:spacing w:val="3"/>
        </w:rPr>
        <w:t> </w:t>
      </w:r>
      <w:r>
        <w:rPr>
          <w:color w:val="231F20"/>
        </w:rPr>
        <w:t>acted</w:t>
      </w:r>
      <w:r>
        <w:rPr>
          <w:color w:val="231F20"/>
          <w:spacing w:val="3"/>
        </w:rPr>
        <w:t> </w:t>
      </w:r>
      <w:r>
        <w:rPr>
          <w:color w:val="231F20"/>
        </w:rPr>
        <w:t>swiftly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safeguard the physical health and safety of</w:t>
      </w:r>
      <w:r>
        <w:rPr>
          <w:color w:val="231F20"/>
          <w:spacing w:val="1"/>
        </w:rPr>
        <w:t> </w:t>
      </w:r>
      <w:r>
        <w:rPr>
          <w:color w:val="231F20"/>
        </w:rPr>
        <w:t>staff and clients and ensure continuity of</w:t>
      </w:r>
      <w:r>
        <w:rPr>
          <w:color w:val="231F20"/>
          <w:spacing w:val="1"/>
        </w:rPr>
        <w:t> </w:t>
      </w:r>
      <w:r>
        <w:rPr>
          <w:color w:val="231F20"/>
        </w:rPr>
        <w:t>essential</w:t>
      </w:r>
      <w:r>
        <w:rPr>
          <w:color w:val="231F20"/>
          <w:spacing w:val="2"/>
        </w:rPr>
        <w:t> </w:t>
      </w:r>
      <w:r>
        <w:rPr>
          <w:color w:val="231F20"/>
        </w:rPr>
        <w:t>supports</w:t>
      </w:r>
      <w:r>
        <w:rPr>
          <w:color w:val="231F20"/>
          <w:spacing w:val="2"/>
        </w:rPr>
        <w:t> </w:t>
      </w:r>
      <w:r>
        <w:rPr>
          <w:color w:val="231F20"/>
        </w:rPr>
        <w:t>for</w:t>
      </w:r>
      <w:r>
        <w:rPr>
          <w:color w:val="231F20"/>
          <w:spacing w:val="2"/>
        </w:rPr>
        <w:t> </w:t>
      </w:r>
      <w:r>
        <w:rPr>
          <w:color w:val="231F20"/>
        </w:rPr>
        <w:t>existing</w:t>
      </w:r>
      <w:r>
        <w:rPr>
          <w:color w:val="231F20"/>
          <w:spacing w:val="2"/>
        </w:rPr>
        <w:t> </w:t>
      </w:r>
      <w:r>
        <w:rPr>
          <w:color w:val="231F20"/>
        </w:rPr>
        <w:t>service-users.</w:t>
      </w:r>
    </w:p>
    <w:p>
      <w:pPr>
        <w:pStyle w:val="BodyText"/>
        <w:spacing w:line="237" w:lineRule="auto" w:before="166"/>
        <w:ind w:left="113" w:right="430"/>
      </w:pPr>
      <w:r>
        <w:rPr>
          <w:color w:val="231F20"/>
          <w:w w:val="95"/>
        </w:rPr>
        <w:t>Organisations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instituted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96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94"/>
        </w:rPr>
        <w:t>r</w:t>
      </w:r>
      <w:r>
        <w:rPr>
          <w:color w:val="231F20"/>
          <w:spacing w:val="1"/>
          <w:w w:val="94"/>
        </w:rPr>
        <w:t>a</w:t>
      </w:r>
      <w:r>
        <w:rPr>
          <w:color w:val="231F20"/>
          <w:spacing w:val="2"/>
          <w:w w:val="109"/>
        </w:rPr>
        <w:t>c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109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9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2"/>
          <w:w w:val="105"/>
        </w:rPr>
        <w:t>p</w:t>
      </w:r>
      <w:r>
        <w:rPr>
          <w:color w:val="231F20"/>
          <w:w w:val="101"/>
        </w:rPr>
        <w:t>t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96"/>
        </w:rPr>
        <w:t>n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6"/>
        </w:rPr>
        <w:t>n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1"/>
          <w:w w:val="90"/>
        </w:rPr>
        <w:t>l</w:t>
      </w:r>
      <w:r>
        <w:rPr>
          <w:color w:val="231F20"/>
          <w:spacing w:val="1"/>
          <w:w w:val="96"/>
        </w:rPr>
        <w:t>u</w:t>
      </w:r>
      <w:r>
        <w:rPr>
          <w:color w:val="231F20"/>
          <w:w w:val="105"/>
        </w:rPr>
        <w:t>d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6"/>
        </w:rPr>
        <w:t>n</w:t>
      </w:r>
      <w:r>
        <w:rPr>
          <w:color w:val="231F20"/>
          <w:w w:val="105"/>
        </w:rPr>
        <w:t>g</w:t>
      </w:r>
      <w:r>
        <w:rPr>
          <w:color w:val="231F20"/>
          <w:w w:val="52"/>
        </w:rPr>
        <w:t>:</w:t>
      </w:r>
    </w:p>
    <w:p>
      <w:pPr>
        <w:pStyle w:val="ListParagraph"/>
        <w:numPr>
          <w:ilvl w:val="0"/>
          <w:numId w:val="8"/>
        </w:numPr>
        <w:tabs>
          <w:tab w:pos="533" w:val="left" w:leader="none"/>
          <w:tab w:pos="534" w:val="left" w:leader="none"/>
        </w:tabs>
        <w:spacing w:line="240" w:lineRule="auto" w:before="167" w:after="0"/>
        <w:ind w:left="533" w:right="0" w:hanging="421"/>
        <w:jc w:val="left"/>
        <w:rPr>
          <w:sz w:val="20"/>
        </w:rPr>
      </w:pPr>
      <w:r>
        <w:rPr>
          <w:color w:val="231F20"/>
          <w:w w:val="95"/>
          <w:sz w:val="20"/>
        </w:rPr>
        <w:t>Streamlining</w:t>
      </w:r>
      <w:r>
        <w:rPr>
          <w:color w:val="231F20"/>
          <w:spacing w:val="26"/>
          <w:w w:val="95"/>
          <w:sz w:val="20"/>
        </w:rPr>
        <w:t> </w:t>
      </w:r>
      <w:r>
        <w:rPr>
          <w:color w:val="231F20"/>
          <w:w w:val="95"/>
          <w:sz w:val="20"/>
        </w:rPr>
        <w:t>governance</w:t>
      </w:r>
      <w:r>
        <w:rPr>
          <w:color w:val="231F20"/>
          <w:spacing w:val="27"/>
          <w:w w:val="95"/>
          <w:sz w:val="20"/>
        </w:rPr>
        <w:t> </w:t>
      </w:r>
      <w:r>
        <w:rPr>
          <w:color w:val="231F20"/>
          <w:w w:val="95"/>
          <w:sz w:val="20"/>
        </w:rPr>
        <w:t>structures</w:t>
      </w:r>
    </w:p>
    <w:p>
      <w:pPr>
        <w:pStyle w:val="ListParagraph"/>
        <w:numPr>
          <w:ilvl w:val="0"/>
          <w:numId w:val="8"/>
        </w:numPr>
        <w:tabs>
          <w:tab w:pos="533" w:val="left" w:leader="none"/>
          <w:tab w:pos="534" w:val="left" w:leader="none"/>
        </w:tabs>
        <w:spacing w:line="240" w:lineRule="auto" w:before="167" w:after="0"/>
        <w:ind w:left="533" w:right="0" w:hanging="421"/>
        <w:jc w:val="left"/>
        <w:rPr>
          <w:sz w:val="20"/>
        </w:rPr>
      </w:pPr>
      <w:r>
        <w:rPr>
          <w:color w:val="231F20"/>
          <w:spacing w:val="-1"/>
          <w:sz w:val="20"/>
        </w:rPr>
        <w:t>Transitioning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to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remote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working</w:t>
      </w:r>
    </w:p>
    <w:p>
      <w:pPr>
        <w:pStyle w:val="ListParagraph"/>
        <w:numPr>
          <w:ilvl w:val="0"/>
          <w:numId w:val="8"/>
        </w:numPr>
        <w:tabs>
          <w:tab w:pos="534" w:val="left" w:leader="none"/>
        </w:tabs>
        <w:spacing w:line="237" w:lineRule="auto" w:before="169" w:after="0"/>
        <w:ind w:left="533" w:right="566" w:hanging="420"/>
        <w:jc w:val="both"/>
        <w:rPr>
          <w:sz w:val="20"/>
        </w:rPr>
      </w:pPr>
      <w:r>
        <w:rPr>
          <w:color w:val="231F20"/>
          <w:w w:val="95"/>
          <w:sz w:val="20"/>
        </w:rPr>
        <w:t>Implementing new approaches to risk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management, intake, and the triaging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at-risk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clients</w:t>
      </w:r>
    </w:p>
    <w:p>
      <w:pPr>
        <w:pStyle w:val="ListParagraph"/>
        <w:numPr>
          <w:ilvl w:val="0"/>
          <w:numId w:val="8"/>
        </w:numPr>
        <w:tabs>
          <w:tab w:pos="533" w:val="left" w:leader="none"/>
          <w:tab w:pos="534" w:val="left" w:leader="none"/>
        </w:tabs>
        <w:spacing w:line="237" w:lineRule="auto" w:before="168" w:after="0"/>
        <w:ind w:left="533" w:right="714" w:hanging="420"/>
        <w:jc w:val="left"/>
        <w:rPr>
          <w:sz w:val="20"/>
        </w:rPr>
      </w:pPr>
      <w:r>
        <w:rPr>
          <w:color w:val="231F20"/>
          <w:w w:val="95"/>
          <w:sz w:val="20"/>
        </w:rPr>
        <w:t>Staggering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shifts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ensure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business</w:t>
      </w:r>
      <w:r>
        <w:rPr>
          <w:color w:val="231F20"/>
          <w:spacing w:val="-64"/>
          <w:w w:val="95"/>
          <w:sz w:val="20"/>
        </w:rPr>
        <w:t> </w:t>
      </w:r>
      <w:r>
        <w:rPr>
          <w:color w:val="231F20"/>
          <w:sz w:val="20"/>
        </w:rPr>
        <w:t>continuity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service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delivery</w:t>
      </w:r>
    </w:p>
    <w:p>
      <w:pPr>
        <w:pStyle w:val="ListParagraph"/>
        <w:numPr>
          <w:ilvl w:val="0"/>
          <w:numId w:val="8"/>
        </w:numPr>
        <w:tabs>
          <w:tab w:pos="533" w:val="left" w:leader="none"/>
          <w:tab w:pos="534" w:val="left" w:leader="none"/>
        </w:tabs>
        <w:spacing w:line="240" w:lineRule="auto" w:before="166" w:after="0"/>
        <w:ind w:left="533" w:right="0" w:hanging="421"/>
        <w:jc w:val="left"/>
        <w:rPr>
          <w:sz w:val="20"/>
        </w:rPr>
      </w:pPr>
      <w:r>
        <w:rPr>
          <w:color w:val="231F20"/>
          <w:spacing w:val="-1"/>
          <w:sz w:val="20"/>
        </w:rPr>
        <w:t>Enhancing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communications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systems</w:t>
      </w:r>
    </w:p>
    <w:p>
      <w:pPr>
        <w:pStyle w:val="ListParagraph"/>
        <w:numPr>
          <w:ilvl w:val="0"/>
          <w:numId w:val="8"/>
        </w:numPr>
        <w:tabs>
          <w:tab w:pos="533" w:val="left" w:leader="none"/>
          <w:tab w:pos="534" w:val="left" w:leader="none"/>
        </w:tabs>
        <w:spacing w:line="240" w:lineRule="auto" w:before="167" w:after="0"/>
        <w:ind w:left="533" w:right="0" w:hanging="421"/>
        <w:jc w:val="left"/>
        <w:rPr>
          <w:sz w:val="20"/>
        </w:rPr>
      </w:pPr>
      <w:r>
        <w:rPr>
          <w:color w:val="231F20"/>
          <w:w w:val="95"/>
          <w:sz w:val="20"/>
        </w:rPr>
        <w:t>Training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skills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development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programs</w:t>
      </w:r>
    </w:p>
    <w:p>
      <w:pPr>
        <w:pStyle w:val="ListParagraph"/>
        <w:numPr>
          <w:ilvl w:val="0"/>
          <w:numId w:val="8"/>
        </w:numPr>
        <w:tabs>
          <w:tab w:pos="533" w:val="left" w:leader="none"/>
          <w:tab w:pos="534" w:val="left" w:leader="none"/>
        </w:tabs>
        <w:spacing w:line="240" w:lineRule="auto" w:before="167" w:after="0"/>
        <w:ind w:left="533" w:right="0" w:hanging="421"/>
        <w:jc w:val="left"/>
        <w:rPr>
          <w:sz w:val="20"/>
        </w:rPr>
      </w:pPr>
      <w:r>
        <w:rPr>
          <w:color w:val="231F20"/>
          <w:w w:val="95"/>
          <w:sz w:val="20"/>
        </w:rPr>
        <w:t>Prioritising</w:t>
      </w:r>
      <w:r>
        <w:rPr>
          <w:color w:val="231F20"/>
          <w:spacing w:val="24"/>
          <w:w w:val="95"/>
          <w:sz w:val="20"/>
        </w:rPr>
        <w:t> </w:t>
      </w:r>
      <w:r>
        <w:rPr>
          <w:color w:val="231F20"/>
          <w:w w:val="95"/>
          <w:sz w:val="20"/>
        </w:rPr>
        <w:t>emergency</w:t>
      </w:r>
      <w:r>
        <w:rPr>
          <w:color w:val="231F20"/>
          <w:spacing w:val="25"/>
          <w:w w:val="95"/>
          <w:sz w:val="20"/>
        </w:rPr>
        <w:t> </w:t>
      </w:r>
      <w:r>
        <w:rPr>
          <w:color w:val="231F20"/>
          <w:w w:val="95"/>
          <w:sz w:val="20"/>
        </w:rPr>
        <w:t>relief</w:t>
      </w:r>
    </w:p>
    <w:p>
      <w:pPr>
        <w:pStyle w:val="BodyText"/>
        <w:spacing w:before="1"/>
        <w:rPr>
          <w:sz w:val="19"/>
        </w:rPr>
      </w:pPr>
    </w:p>
    <w:p>
      <w:pPr>
        <w:tabs>
          <w:tab w:pos="4790" w:val="left" w:leader="none"/>
        </w:tabs>
        <w:spacing w:before="1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Streamlining</w:t>
      </w:r>
      <w:r>
        <w:rPr>
          <w:color w:val="EF4923"/>
          <w:spacing w:val="-16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governance</w:t>
      </w:r>
      <w:r>
        <w:rPr>
          <w:color w:val="EF4923"/>
          <w:spacing w:val="-16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structures</w:t>
        <w:tab/>
      </w:r>
    </w:p>
    <w:p>
      <w:pPr>
        <w:pStyle w:val="BodyText"/>
        <w:spacing w:line="237" w:lineRule="auto" w:before="160"/>
        <w:ind w:left="113" w:right="37"/>
      </w:pPr>
      <w:r>
        <w:rPr>
          <w:color w:val="231F20"/>
        </w:rPr>
        <w:t>At an organisational level, a number of CSOs</w:t>
      </w:r>
      <w:r>
        <w:rPr>
          <w:color w:val="231F20"/>
          <w:spacing w:val="1"/>
        </w:rPr>
        <w:t> </w:t>
      </w:r>
      <w:r>
        <w:rPr>
          <w:color w:val="231F20"/>
        </w:rPr>
        <w:t>reported changing their internal governance</w:t>
      </w:r>
      <w:r>
        <w:rPr>
          <w:color w:val="231F20"/>
          <w:spacing w:val="1"/>
        </w:rPr>
        <w:t> </w:t>
      </w:r>
      <w:r>
        <w:rPr>
          <w:color w:val="231F20"/>
        </w:rPr>
        <w:t>structures to respond more effectively to the</w:t>
      </w:r>
      <w:r>
        <w:rPr>
          <w:color w:val="231F20"/>
          <w:spacing w:val="1"/>
        </w:rPr>
        <w:t> </w:t>
      </w:r>
      <w:r>
        <w:rPr>
          <w:color w:val="231F20"/>
        </w:rPr>
        <w:t>pandemic and to client demand. These</w:t>
      </w:r>
      <w:r>
        <w:rPr>
          <w:color w:val="231F20"/>
          <w:spacing w:val="1"/>
        </w:rPr>
        <w:t> </w:t>
      </w:r>
      <w:r>
        <w:rPr>
          <w:color w:val="231F20"/>
        </w:rPr>
        <w:t>changes included the creation of emergency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coordination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roles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and/or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teams,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redeployment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of staff to areas of high demand, more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frequent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meetings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involving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both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executive</w:t>
      </w:r>
      <w:r>
        <w:rPr>
          <w:color w:val="231F20"/>
          <w:spacing w:val="-67"/>
        </w:rPr>
        <w:t> </w:t>
      </w:r>
      <w:r>
        <w:rPr>
          <w:color w:val="231F20"/>
        </w:rPr>
        <w:t>team and general/stream managers, the</w:t>
      </w:r>
      <w:r>
        <w:rPr>
          <w:color w:val="231F20"/>
          <w:spacing w:val="1"/>
        </w:rPr>
        <w:t> </w:t>
      </w:r>
      <w:r>
        <w:rPr>
          <w:color w:val="231F20"/>
        </w:rPr>
        <w:t>creation of daily dashboards to capture key</w:t>
      </w:r>
      <w:r>
        <w:rPr>
          <w:color w:val="231F20"/>
          <w:spacing w:val="1"/>
        </w:rPr>
        <w:t> </w:t>
      </w:r>
      <w:r>
        <w:rPr>
          <w:color w:val="231F20"/>
        </w:rPr>
        <w:t>data, and the establishment of Workflow</w:t>
      </w:r>
      <w:r>
        <w:rPr>
          <w:color w:val="231F20"/>
          <w:spacing w:val="1"/>
        </w:rPr>
        <w:t> </w:t>
      </w:r>
      <w:r>
        <w:rPr>
          <w:color w:val="231F20"/>
        </w:rPr>
        <w:t>Committees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Response</w:t>
      </w:r>
      <w:r>
        <w:rPr>
          <w:color w:val="231F20"/>
          <w:spacing w:val="-15"/>
        </w:rPr>
        <w:t> </w:t>
      </w:r>
      <w:r>
        <w:rPr>
          <w:color w:val="231F20"/>
        </w:rPr>
        <w:t>Priority</w:t>
      </w:r>
      <w:r>
        <w:rPr>
          <w:color w:val="231F20"/>
          <w:spacing w:val="-14"/>
        </w:rPr>
        <w:t> </w:t>
      </w:r>
      <w:r>
        <w:rPr>
          <w:color w:val="231F20"/>
        </w:rPr>
        <w:t>Teams.</w:t>
      </w:r>
    </w:p>
    <w:p>
      <w:pPr>
        <w:pStyle w:val="BodyText"/>
        <w:spacing w:line="237" w:lineRule="auto"/>
        <w:ind w:left="113" w:right="37"/>
      </w:pPr>
      <w:r>
        <w:rPr>
          <w:color w:val="231F20"/>
          <w:spacing w:val="-1"/>
        </w:rPr>
        <w:t>These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changes</w:t>
      </w:r>
      <w:r>
        <w:rPr>
          <w:color w:val="231F20"/>
          <w:spacing w:val="-16"/>
        </w:rPr>
        <w:t> </w:t>
      </w:r>
      <w:r>
        <w:rPr>
          <w:color w:val="231F20"/>
        </w:rPr>
        <w:t>have</w:t>
      </w:r>
      <w:r>
        <w:rPr>
          <w:color w:val="231F20"/>
          <w:spacing w:val="-16"/>
        </w:rPr>
        <w:t> </w:t>
      </w:r>
      <w:r>
        <w:rPr>
          <w:color w:val="231F20"/>
        </w:rPr>
        <w:t>enabled</w:t>
      </w:r>
      <w:r>
        <w:rPr>
          <w:color w:val="231F20"/>
          <w:spacing w:val="-16"/>
        </w:rPr>
        <w:t> </w:t>
      </w:r>
      <w:r>
        <w:rPr>
          <w:color w:val="231F20"/>
        </w:rPr>
        <w:t>organisations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67"/>
        </w:rPr>
        <w:t> </w:t>
      </w:r>
      <w:r>
        <w:rPr>
          <w:color w:val="231F20"/>
        </w:rPr>
        <w:t>respond with agility to rapidly evolving</w:t>
      </w:r>
      <w:r>
        <w:rPr>
          <w:color w:val="231F20"/>
          <w:spacing w:val="1"/>
        </w:rPr>
        <w:t> </w:t>
      </w:r>
      <w:r>
        <w:rPr>
          <w:color w:val="231F20"/>
        </w:rPr>
        <w:t>situations</w:t>
      </w:r>
      <w:r>
        <w:rPr>
          <w:color w:val="231F20"/>
          <w:spacing w:val="-13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ground.</w:t>
      </w:r>
    </w:p>
    <w:p>
      <w:pPr>
        <w:spacing w:line="240" w:lineRule="auto" w:before="0" w:after="2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13"/>
      </w:pPr>
      <w:r>
        <w:rPr/>
        <w:pict>
          <v:shape style="width:233.9pt;height:305.75pt;mso-position-horizontal-relative:char;mso-position-vertical-relative:line" type="#_x0000_t202" id="docshape75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16"/>
                    </w:rPr>
                  </w:pP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CASE</w:t>
                  </w:r>
                  <w:r>
                    <w:rPr>
                      <w:rFonts w:ascii="Tahoma"/>
                      <w:b/>
                      <w:color w:val="758595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STUDY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28"/>
                    </w:rPr>
                  </w:pPr>
                  <w:r>
                    <w:rPr>
                      <w:rFonts w:ascii="Tahoma"/>
                      <w:b/>
                      <w:color w:val="758595"/>
                      <w:sz w:val="28"/>
                    </w:rPr>
                    <w:t>Emergency</w:t>
                  </w:r>
                  <w:r>
                    <w:rPr>
                      <w:rFonts w:ascii="Tahoma"/>
                      <w:b/>
                      <w:color w:val="758595"/>
                      <w:spacing w:val="21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Response</w:t>
                  </w:r>
                  <w:r>
                    <w:rPr>
                      <w:rFonts w:ascii="Tahoma"/>
                      <w:b/>
                      <w:color w:val="758595"/>
                      <w:spacing w:val="22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Team</w:t>
                  </w:r>
                </w:p>
                <w:p>
                  <w:pPr>
                    <w:pStyle w:val="BodyText"/>
                    <w:spacing w:line="237" w:lineRule="auto" w:before="153"/>
                    <w:ind w:left="226" w:right="227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Quantum Services established an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Emergency Response Team which brings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together the executive team, stream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managers, the recently appointed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emergency response coordinator, and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representatives from the areas of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administration, IT and quality and risk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assessment.</w:t>
                  </w:r>
                  <w:r>
                    <w:rPr>
                      <w:color w:val="758595"/>
                      <w:spacing w:val="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At</w:t>
                  </w:r>
                  <w:r>
                    <w:rPr>
                      <w:color w:val="758595"/>
                      <w:spacing w:val="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start</w:t>
                  </w:r>
                  <w:r>
                    <w:rPr>
                      <w:color w:val="758595"/>
                      <w:spacing w:val="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of</w:t>
                  </w:r>
                  <w:r>
                    <w:rPr>
                      <w:color w:val="758595"/>
                      <w:spacing w:val="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pandemic,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the group met three times a week,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reporting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back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staff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after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each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meeting.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As the organisation adapted to the new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working environment, the meetings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reduced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weekly.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All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major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deliberations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and decisions are tabled at these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meetings, allowing for rapid resolution of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problems and fast and effective decision-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making. With all key decision-makers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present</w:t>
                  </w:r>
                  <w:r>
                    <w:rPr>
                      <w:color w:val="758595"/>
                      <w:spacing w:val="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at</w:t>
                  </w:r>
                  <w:r>
                    <w:rPr>
                      <w:color w:val="758595"/>
                      <w:spacing w:val="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every</w:t>
                  </w:r>
                  <w:r>
                    <w:rPr>
                      <w:color w:val="758595"/>
                      <w:spacing w:val="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meeting,</w:t>
                  </w:r>
                  <w:r>
                    <w:rPr>
                      <w:color w:val="758595"/>
                      <w:spacing w:val="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decisions</w:t>
                  </w:r>
                  <w:r>
                    <w:rPr>
                      <w:color w:val="758595"/>
                      <w:spacing w:val="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are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able to be made on the spot to better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meet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evolving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needs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of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service-users.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tabs>
          <w:tab w:pos="4790" w:val="left" w:leader="none"/>
        </w:tabs>
        <w:spacing w:before="253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Transition</w:t>
      </w:r>
      <w:r>
        <w:rPr>
          <w:color w:val="EF4923"/>
          <w:spacing w:val="-10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to</w:t>
      </w:r>
      <w:r>
        <w:rPr>
          <w:color w:val="EF4923"/>
          <w:spacing w:val="-9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remote</w:t>
      </w:r>
      <w:r>
        <w:rPr>
          <w:color w:val="EF4923"/>
          <w:spacing w:val="-9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working</w:t>
        <w:tab/>
      </w:r>
    </w:p>
    <w:p>
      <w:pPr>
        <w:pStyle w:val="BodyText"/>
        <w:spacing w:line="237" w:lineRule="auto" w:before="160"/>
        <w:ind w:left="113" w:right="148"/>
      </w:pPr>
      <w:r>
        <w:rPr>
          <w:color w:val="231F20"/>
        </w:rPr>
        <w:t>The pandemic has prompted a shift to remote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working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across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community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services</w:t>
      </w:r>
      <w:r>
        <w:rPr>
          <w:color w:val="231F20"/>
          <w:spacing w:val="-15"/>
        </w:rPr>
        <w:t> </w:t>
      </w:r>
      <w:r>
        <w:rPr>
          <w:color w:val="231F20"/>
        </w:rPr>
        <w:t>sector.</w:t>
      </w:r>
      <w:r>
        <w:rPr>
          <w:color w:val="231F20"/>
          <w:spacing w:val="-67"/>
        </w:rPr>
        <w:t> </w:t>
      </w:r>
      <w:r>
        <w:rPr>
          <w:color w:val="231F20"/>
        </w:rPr>
        <w:t>Where possible, organisations have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transitioned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employees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working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home,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enabling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flexibility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work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hours,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efficiencies related to reduced travel, and the</w:t>
      </w:r>
      <w:r>
        <w:rPr>
          <w:color w:val="231F20"/>
          <w:spacing w:val="-68"/>
        </w:rPr>
        <w:t> </w:t>
      </w:r>
      <w:r>
        <w:rPr>
          <w:color w:val="231F20"/>
        </w:rPr>
        <w:t>introduction of extended service delivery</w:t>
      </w:r>
      <w:r>
        <w:rPr>
          <w:color w:val="231F20"/>
          <w:spacing w:val="1"/>
        </w:rPr>
        <w:t> </w:t>
      </w:r>
      <w:r>
        <w:rPr>
          <w:color w:val="231F20"/>
        </w:rPr>
        <w:t>hours.</w:t>
      </w:r>
    </w:p>
    <w:p>
      <w:pPr>
        <w:pStyle w:val="BodyText"/>
        <w:spacing w:line="237" w:lineRule="auto" w:before="165"/>
        <w:ind w:left="113" w:right="111"/>
      </w:pPr>
      <w:r>
        <w:rPr>
          <w:color w:val="231F20"/>
        </w:rPr>
        <w:t>Some CSOs report a move away from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employees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working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standard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business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hours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-5"/>
          <w:w w:val="98"/>
        </w:rPr>
        <w:t>v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1"/>
          <w:w w:val="96"/>
        </w:rPr>
        <w:t>u</w:t>
      </w:r>
      <w:r>
        <w:rPr>
          <w:color w:val="231F20"/>
          <w:w w:val="93"/>
        </w:rPr>
        <w:t>r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5"/>
        </w:rPr>
        <w:t>s</w:t>
      </w:r>
      <w:r>
        <w:rPr>
          <w:color w:val="231F20"/>
          <w:w w:val="101"/>
        </w:rPr>
        <w:t>t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w w:val="95"/>
        </w:rPr>
        <w:t>s</w:t>
      </w:r>
      <w:r>
        <w:rPr>
          <w:color w:val="231F20"/>
          <w:w w:val="96"/>
        </w:rPr>
        <w:t>h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7"/>
          <w:w w:val="102"/>
        </w:rPr>
        <w:t>f</w:t>
      </w:r>
      <w:r>
        <w:rPr>
          <w:color w:val="231F20"/>
          <w:spacing w:val="2"/>
          <w:w w:val="101"/>
        </w:rPr>
        <w:t>t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1"/>
          <w:w w:val="96"/>
        </w:rPr>
        <w:t>u</w:t>
      </w:r>
      <w:r>
        <w:rPr>
          <w:color w:val="231F20"/>
          <w:w w:val="93"/>
        </w:rPr>
        <w:t>r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6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 </w:t>
      </w:r>
      <w:r>
        <w:rPr>
          <w:color w:val="231F20"/>
          <w:w w:val="95"/>
        </w:rPr>
        <w:t>emergency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phase,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particularly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women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juggling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paid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work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increased</w:t>
      </w:r>
      <w:r>
        <w:rPr>
          <w:color w:val="231F20"/>
          <w:spacing w:val="-15"/>
        </w:rPr>
        <w:t> </w:t>
      </w:r>
      <w:r>
        <w:rPr>
          <w:color w:val="231F20"/>
        </w:rPr>
        <w:t>caring</w:t>
      </w:r>
      <w:r>
        <w:rPr>
          <w:color w:val="231F20"/>
          <w:spacing w:val="-15"/>
        </w:rPr>
        <w:t> </w:t>
      </w:r>
      <w:r>
        <w:rPr>
          <w:color w:val="231F20"/>
        </w:rPr>
        <w:t>responsibilities</w:t>
      </w:r>
      <w:r>
        <w:rPr>
          <w:color w:val="231F20"/>
          <w:spacing w:val="-68"/>
        </w:rPr>
        <w:t> </w:t>
      </w:r>
      <w:r>
        <w:rPr>
          <w:color w:val="231F20"/>
        </w:rPr>
        <w:t>at home during the period of remote and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flexible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school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learning.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enabled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extend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delivery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hours and provide greater service options for</w:t>
      </w:r>
      <w:r>
        <w:rPr>
          <w:color w:val="231F20"/>
          <w:spacing w:val="1"/>
        </w:rPr>
        <w:t> </w:t>
      </w:r>
      <w:r>
        <w:rPr>
          <w:color w:val="231F20"/>
        </w:rPr>
        <w:t>clients. We heard from a range of family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violence,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homelessness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AOD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where this temporary change had been made,</w:t>
      </w:r>
      <w:r>
        <w:rPr>
          <w:color w:val="231F20"/>
          <w:spacing w:val="-68"/>
        </w:rPr>
        <w:t> </w:t>
      </w:r>
      <w:r>
        <w:rPr>
          <w:color w:val="231F20"/>
        </w:rPr>
        <w:t>there was evidence of increased reach into</w:t>
      </w:r>
      <w:r>
        <w:rPr>
          <w:color w:val="231F20"/>
          <w:spacing w:val="1"/>
        </w:rPr>
        <w:t> </w:t>
      </w:r>
      <w:r>
        <w:rPr>
          <w:color w:val="231F20"/>
        </w:rPr>
        <w:t>previously</w:t>
      </w:r>
      <w:r>
        <w:rPr>
          <w:color w:val="231F20"/>
          <w:spacing w:val="-12"/>
        </w:rPr>
        <w:t> </w:t>
      </w:r>
      <w:r>
        <w:rPr>
          <w:color w:val="231F20"/>
        </w:rPr>
        <w:t>difficult-to-access</w:t>
      </w:r>
      <w:r>
        <w:rPr>
          <w:color w:val="231F20"/>
          <w:spacing w:val="-11"/>
        </w:rPr>
        <w:t> </w:t>
      </w:r>
      <w:r>
        <w:rPr>
          <w:color w:val="231F20"/>
        </w:rPr>
        <w:t>cohorts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  <w:r>
        <w:rPr/>
        <w:pict>
          <v:group style="position:absolute;margin-left:14.173pt;margin-top:14.174015pt;width:566.950pt;height:813.55pt;mso-position-horizontal-relative:page;mso-position-vertical-relative:page;z-index:-16808448" id="docshapegroup76" coordorigin="283,283" coordsize="11339,16271">
            <v:rect style="position:absolute;left:283;top:283;width:11339;height:16271" id="docshape77" filled="true" fillcolor="#ebeced" stroked="false">
              <v:fill type="solid"/>
            </v:rect>
            <v:rect style="position:absolute;left:1077;top:283;width:4644;height:114" id="docshape78" filled="true" fillcolor="#ef4923" stroked="false">
              <v:fill type="solid"/>
            </v:rect>
            <w10:wrap type="none"/>
          </v:group>
        </w:pict>
      </w:r>
    </w:p>
    <w:p>
      <w:pPr>
        <w:pStyle w:val="BodyText"/>
        <w:spacing w:before="7"/>
        <w:rPr>
          <w:sz w:val="19"/>
        </w:rPr>
      </w:pPr>
    </w:p>
    <w:p>
      <w:pPr>
        <w:tabs>
          <w:tab w:pos="556" w:val="left" w:leader="none"/>
        </w:tabs>
        <w:spacing w:before="0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22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40" w:lineRule="exact" w:before="67"/>
        <w:ind w:left="113" w:right="28"/>
      </w:pPr>
      <w:r>
        <w:rPr>
          <w:color w:val="EF4923"/>
        </w:rPr>
        <w:t>“This</w:t>
      </w:r>
      <w:r>
        <w:rPr>
          <w:color w:val="EF4923"/>
          <w:spacing w:val="-7"/>
        </w:rPr>
        <w:t> </w:t>
      </w:r>
      <w:r>
        <w:rPr>
          <w:color w:val="EF4923"/>
        </w:rPr>
        <w:t>idea</w:t>
      </w:r>
      <w:r>
        <w:rPr>
          <w:color w:val="EF4923"/>
          <w:spacing w:val="-7"/>
        </w:rPr>
        <w:t> </w:t>
      </w:r>
      <w:r>
        <w:rPr>
          <w:color w:val="EF4923"/>
        </w:rPr>
        <w:t>that</w:t>
      </w:r>
      <w:r>
        <w:rPr>
          <w:color w:val="EF4923"/>
          <w:spacing w:val="-7"/>
        </w:rPr>
        <w:t> </w:t>
      </w:r>
      <w:r>
        <w:rPr>
          <w:color w:val="EF4923"/>
        </w:rPr>
        <w:t>staff</w:t>
      </w:r>
      <w:r>
        <w:rPr>
          <w:color w:val="EF4923"/>
          <w:spacing w:val="-7"/>
        </w:rPr>
        <w:t> </w:t>
      </w:r>
      <w:r>
        <w:rPr>
          <w:color w:val="EF4923"/>
        </w:rPr>
        <w:t>only</w:t>
      </w:r>
      <w:r>
        <w:rPr>
          <w:color w:val="EF4923"/>
          <w:spacing w:val="-7"/>
        </w:rPr>
        <w:t> </w:t>
      </w:r>
      <w:r>
        <w:rPr>
          <w:color w:val="EF4923"/>
        </w:rPr>
        <w:t>want</w:t>
      </w:r>
      <w:r>
        <w:rPr>
          <w:color w:val="EF4923"/>
          <w:spacing w:val="-7"/>
        </w:rPr>
        <w:t> </w:t>
      </w:r>
      <w:r>
        <w:rPr>
          <w:color w:val="EF4923"/>
        </w:rPr>
        <w:t>to</w:t>
      </w:r>
      <w:r>
        <w:rPr>
          <w:color w:val="EF4923"/>
          <w:spacing w:val="-7"/>
        </w:rPr>
        <w:t> </w:t>
      </w:r>
      <w:r>
        <w:rPr>
          <w:color w:val="EF4923"/>
        </w:rPr>
        <w:t>work</w:t>
      </w:r>
      <w:r>
        <w:rPr>
          <w:color w:val="EF4923"/>
          <w:spacing w:val="-7"/>
        </w:rPr>
        <w:t> </w:t>
      </w:r>
      <w:r>
        <w:rPr>
          <w:color w:val="EF4923"/>
        </w:rPr>
        <w:t>Monday</w:t>
      </w:r>
      <w:r>
        <w:rPr>
          <w:color w:val="EF4923"/>
          <w:spacing w:val="-67"/>
        </w:rPr>
        <w:t> </w:t>
      </w:r>
      <w:r>
        <w:rPr>
          <w:color w:val="EF4923"/>
        </w:rPr>
        <w:t>to Friday, nine to five, I think that’s been</w:t>
      </w:r>
      <w:r>
        <w:rPr>
          <w:color w:val="EF4923"/>
          <w:spacing w:val="1"/>
        </w:rPr>
        <w:t> </w:t>
      </w:r>
      <w:r>
        <w:rPr>
          <w:color w:val="EF4923"/>
        </w:rPr>
        <w:t>debunked now too. We’ve got people who</w:t>
      </w:r>
      <w:r>
        <w:rPr>
          <w:color w:val="EF4923"/>
          <w:spacing w:val="1"/>
        </w:rPr>
        <w:t> </w:t>
      </w:r>
      <w:r>
        <w:rPr>
          <w:color w:val="EF4923"/>
        </w:rPr>
        <w:t>want</w:t>
      </w:r>
      <w:r>
        <w:rPr>
          <w:color w:val="EF4923"/>
          <w:spacing w:val="-13"/>
        </w:rPr>
        <w:t> </w:t>
      </w:r>
      <w:r>
        <w:rPr>
          <w:color w:val="EF4923"/>
        </w:rPr>
        <w:t>to</w:t>
      </w:r>
      <w:r>
        <w:rPr>
          <w:color w:val="EF4923"/>
          <w:spacing w:val="-13"/>
        </w:rPr>
        <w:t> </w:t>
      </w:r>
      <w:r>
        <w:rPr>
          <w:color w:val="EF4923"/>
        </w:rPr>
        <w:t>work</w:t>
      </w:r>
      <w:r>
        <w:rPr>
          <w:color w:val="EF4923"/>
          <w:spacing w:val="-13"/>
        </w:rPr>
        <w:t> </w:t>
      </w:r>
      <w:r>
        <w:rPr>
          <w:color w:val="EF4923"/>
        </w:rPr>
        <w:t>when</w:t>
      </w:r>
      <w:r>
        <w:rPr>
          <w:color w:val="EF4923"/>
          <w:spacing w:val="-13"/>
        </w:rPr>
        <w:t> </w:t>
      </w:r>
      <w:r>
        <w:rPr>
          <w:color w:val="EF4923"/>
        </w:rPr>
        <w:t>it</w:t>
      </w:r>
      <w:r>
        <w:rPr>
          <w:color w:val="EF4923"/>
          <w:spacing w:val="-13"/>
        </w:rPr>
        <w:t> </w:t>
      </w:r>
      <w:r>
        <w:rPr>
          <w:color w:val="EF4923"/>
        </w:rPr>
        <w:t>suits</w:t>
      </w:r>
      <w:r>
        <w:rPr>
          <w:color w:val="EF4923"/>
          <w:spacing w:val="-13"/>
        </w:rPr>
        <w:t> </w:t>
      </w:r>
      <w:r>
        <w:rPr>
          <w:color w:val="EF4923"/>
        </w:rPr>
        <w:t>them</w:t>
      </w:r>
      <w:r>
        <w:rPr>
          <w:color w:val="EF4923"/>
          <w:spacing w:val="-13"/>
        </w:rPr>
        <w:t> </w:t>
      </w:r>
      <w:r>
        <w:rPr>
          <w:color w:val="EF4923"/>
        </w:rPr>
        <w:t>and</w:t>
      </w:r>
      <w:r>
        <w:rPr>
          <w:color w:val="EF4923"/>
          <w:spacing w:val="-13"/>
        </w:rPr>
        <w:t> </w:t>
      </w:r>
      <w:r>
        <w:rPr>
          <w:color w:val="EF4923"/>
        </w:rPr>
        <w:t>suits</w:t>
      </w:r>
      <w:r>
        <w:rPr>
          <w:color w:val="EF4923"/>
          <w:spacing w:val="-13"/>
        </w:rPr>
        <w:t> </w:t>
      </w:r>
      <w:r>
        <w:rPr>
          <w:color w:val="EF4923"/>
        </w:rPr>
        <w:t>their</w:t>
      </w:r>
      <w:r>
        <w:rPr>
          <w:color w:val="EF4923"/>
          <w:spacing w:val="-68"/>
        </w:rPr>
        <w:t> </w:t>
      </w:r>
      <w:r>
        <w:rPr>
          <w:color w:val="EF4923"/>
        </w:rPr>
        <w:t>circumstances and I think it is better for</w:t>
      </w:r>
      <w:r>
        <w:rPr>
          <w:color w:val="EF4923"/>
          <w:spacing w:val="1"/>
        </w:rPr>
        <w:t> </w:t>
      </w:r>
      <w:r>
        <w:rPr>
          <w:color w:val="EF4923"/>
        </w:rPr>
        <w:t>consumers</w:t>
      </w:r>
      <w:r>
        <w:rPr>
          <w:color w:val="EF4923"/>
          <w:spacing w:val="-12"/>
        </w:rPr>
        <w:t> </w:t>
      </w:r>
      <w:r>
        <w:rPr>
          <w:color w:val="EF4923"/>
        </w:rPr>
        <w:t>if</w:t>
      </w:r>
      <w:r>
        <w:rPr>
          <w:color w:val="EF4923"/>
          <w:spacing w:val="-12"/>
        </w:rPr>
        <w:t> </w:t>
      </w:r>
      <w:r>
        <w:rPr>
          <w:color w:val="EF4923"/>
        </w:rPr>
        <w:t>the</w:t>
      </w:r>
      <w:r>
        <w:rPr>
          <w:color w:val="EF4923"/>
          <w:spacing w:val="-12"/>
        </w:rPr>
        <w:t> </w:t>
      </w:r>
      <w:r>
        <w:rPr>
          <w:color w:val="EF4923"/>
        </w:rPr>
        <w:t>service</w:t>
      </w:r>
      <w:r>
        <w:rPr>
          <w:color w:val="EF4923"/>
          <w:spacing w:val="-12"/>
        </w:rPr>
        <w:t> </w:t>
      </w:r>
      <w:r>
        <w:rPr>
          <w:color w:val="EF4923"/>
        </w:rPr>
        <w:t>window</w:t>
      </w:r>
      <w:r>
        <w:rPr>
          <w:color w:val="EF4923"/>
          <w:spacing w:val="-12"/>
        </w:rPr>
        <w:t> </w:t>
      </w:r>
      <w:r>
        <w:rPr>
          <w:color w:val="EF4923"/>
        </w:rPr>
        <w:t>is</w:t>
      </w:r>
      <w:r>
        <w:rPr>
          <w:color w:val="EF4923"/>
          <w:spacing w:val="-12"/>
        </w:rPr>
        <w:t> </w:t>
      </w:r>
      <w:r>
        <w:rPr>
          <w:color w:val="EF4923"/>
        </w:rPr>
        <w:t>wider.”</w:t>
      </w:r>
    </w:p>
    <w:p>
      <w:pPr>
        <w:pStyle w:val="BodyText"/>
        <w:spacing w:line="237" w:lineRule="auto" w:before="100"/>
        <w:ind w:left="113" w:right="148"/>
      </w:pPr>
      <w:r>
        <w:rPr/>
        <w:br w:type="column"/>
      </w:r>
      <w:r>
        <w:rPr>
          <w:color w:val="231F20"/>
          <w:w w:val="95"/>
        </w:rPr>
        <w:t>Increased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flexibility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around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delivery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hours</w:t>
      </w:r>
      <w:r>
        <w:rPr>
          <w:color w:val="231F20"/>
          <w:spacing w:val="-16"/>
        </w:rPr>
        <w:t> </w:t>
      </w:r>
      <w:r>
        <w:rPr>
          <w:color w:val="231F20"/>
        </w:rPr>
        <w:t>may</w:t>
      </w:r>
      <w:r>
        <w:rPr>
          <w:color w:val="231F20"/>
          <w:spacing w:val="-15"/>
        </w:rPr>
        <w:t> </w:t>
      </w:r>
      <w:r>
        <w:rPr>
          <w:color w:val="231F20"/>
        </w:rPr>
        <w:t>also</w:t>
      </w:r>
      <w:r>
        <w:rPr>
          <w:color w:val="231F20"/>
          <w:spacing w:val="-15"/>
        </w:rPr>
        <w:t> </w:t>
      </w:r>
      <w:r>
        <w:rPr>
          <w:color w:val="231F20"/>
        </w:rPr>
        <w:t>encourage</w:t>
      </w:r>
      <w:r>
        <w:rPr>
          <w:color w:val="231F20"/>
          <w:spacing w:val="-15"/>
        </w:rPr>
        <w:t> </w:t>
      </w:r>
      <w:r>
        <w:rPr>
          <w:color w:val="231F20"/>
        </w:rPr>
        <w:t>clients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access</w:t>
      </w:r>
      <w:r>
        <w:rPr>
          <w:color w:val="231F20"/>
          <w:spacing w:val="-67"/>
        </w:rPr>
        <w:t> </w:t>
      </w:r>
      <w:r>
        <w:rPr>
          <w:color w:val="231F20"/>
        </w:rPr>
        <w:t>preventative care, potentially reducing</w:t>
      </w:r>
      <w:r>
        <w:rPr>
          <w:color w:val="231F20"/>
          <w:spacing w:val="1"/>
        </w:rPr>
        <w:t> </w:t>
      </w:r>
      <w:r>
        <w:rPr>
          <w:color w:val="231F20"/>
        </w:rPr>
        <w:t>preventable</w:t>
      </w:r>
      <w:r>
        <w:rPr>
          <w:color w:val="231F20"/>
          <w:spacing w:val="-15"/>
        </w:rPr>
        <w:t> </w:t>
      </w:r>
      <w:r>
        <w:rPr>
          <w:color w:val="231F20"/>
        </w:rPr>
        <w:t>hospital</w:t>
      </w:r>
      <w:r>
        <w:rPr>
          <w:color w:val="231F20"/>
          <w:spacing w:val="-15"/>
        </w:rPr>
        <w:t> </w:t>
      </w:r>
      <w:r>
        <w:rPr>
          <w:color w:val="231F20"/>
        </w:rPr>
        <w:t>admissions.</w:t>
      </w:r>
    </w:p>
    <w:p>
      <w:pPr>
        <w:pStyle w:val="BodyText"/>
        <w:spacing w:before="165"/>
        <w:ind w:left="113"/>
      </w:pPr>
      <w:r>
        <w:rPr>
          <w:color w:val="231F20"/>
        </w:rPr>
        <w:t>Organisations</w:t>
      </w:r>
      <w:r>
        <w:rPr>
          <w:color w:val="231F20"/>
          <w:spacing w:val="-17"/>
        </w:rPr>
        <w:t> </w:t>
      </w:r>
      <w:r>
        <w:rPr>
          <w:color w:val="231F20"/>
        </w:rPr>
        <w:t>also</w:t>
      </w:r>
      <w:r>
        <w:rPr>
          <w:color w:val="231F20"/>
          <w:spacing w:val="-16"/>
        </w:rPr>
        <w:t> </w:t>
      </w:r>
      <w:r>
        <w:rPr>
          <w:color w:val="231F20"/>
        </w:rPr>
        <w:t>identified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number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</w:p>
    <w:p>
      <w:pPr>
        <w:spacing w:after="0"/>
        <w:sectPr>
          <w:type w:val="continuous"/>
          <w:pgSz w:w="11910" w:h="16840"/>
          <w:pgMar w:top="1580" w:bottom="280" w:left="1020" w:right="1020"/>
          <w:cols w:num="2" w:equalWidth="0">
            <w:col w:w="4830" w:space="131"/>
            <w:col w:w="4909"/>
          </w:cols>
        </w:sectPr>
      </w:pPr>
    </w:p>
    <w:p>
      <w:pPr>
        <w:pStyle w:val="BodyText"/>
        <w:tabs>
          <w:tab w:pos="4790" w:val="left" w:leader="none"/>
          <w:tab w:pos="5074" w:val="left" w:leader="none"/>
        </w:tabs>
        <w:spacing w:line="204" w:lineRule="exact"/>
        <w:ind w:left="113"/>
      </w:pPr>
      <w:r>
        <w:rPr>
          <w:color w:val="231F20"/>
          <w:w w:val="85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</w:r>
      <w:r>
        <w:rPr>
          <w:color w:val="231F20"/>
          <w:w w:val="95"/>
        </w:rPr>
        <w:t>challenges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arisen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due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remote</w:t>
      </w:r>
    </w:p>
    <w:p>
      <w:pPr>
        <w:spacing w:after="0" w:line="204" w:lineRule="exact"/>
        <w:sectPr>
          <w:type w:val="continuous"/>
          <w:pgSz w:w="11910" w:h="16840"/>
          <w:pgMar w:top="1580" w:bottom="280" w:left="1020" w:right="1020"/>
        </w:sectPr>
      </w:pPr>
    </w:p>
    <w:p>
      <w:pPr>
        <w:spacing w:before="5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Housing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homelessness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 w:right="80"/>
      </w:pPr>
      <w:r>
        <w:rPr>
          <w:color w:val="EF4923"/>
        </w:rPr>
        <w:t>“Traditional</w:t>
      </w:r>
      <w:r>
        <w:rPr>
          <w:color w:val="EF4923"/>
          <w:spacing w:val="-9"/>
        </w:rPr>
        <w:t> </w:t>
      </w:r>
      <w:r>
        <w:rPr>
          <w:color w:val="EF4923"/>
        </w:rPr>
        <w:t>nine</w:t>
      </w:r>
      <w:r>
        <w:rPr>
          <w:color w:val="EF4923"/>
          <w:spacing w:val="-8"/>
        </w:rPr>
        <w:t> </w:t>
      </w:r>
      <w:r>
        <w:rPr>
          <w:color w:val="EF4923"/>
        </w:rPr>
        <w:t>to</w:t>
      </w:r>
      <w:r>
        <w:rPr>
          <w:color w:val="EF4923"/>
          <w:spacing w:val="-9"/>
        </w:rPr>
        <w:t> </w:t>
      </w:r>
      <w:r>
        <w:rPr>
          <w:color w:val="EF4923"/>
        </w:rPr>
        <w:t>five</w:t>
      </w:r>
      <w:r>
        <w:rPr>
          <w:color w:val="EF4923"/>
          <w:spacing w:val="-8"/>
        </w:rPr>
        <w:t> </w:t>
      </w:r>
      <w:r>
        <w:rPr>
          <w:color w:val="EF4923"/>
        </w:rPr>
        <w:t>models</w:t>
      </w:r>
      <w:r>
        <w:rPr>
          <w:color w:val="EF4923"/>
          <w:spacing w:val="-8"/>
        </w:rPr>
        <w:t> </w:t>
      </w:r>
      <w:r>
        <w:rPr>
          <w:color w:val="EF4923"/>
        </w:rPr>
        <w:t>don’t</w:t>
      </w:r>
      <w:r>
        <w:rPr>
          <w:color w:val="EF4923"/>
          <w:spacing w:val="-9"/>
        </w:rPr>
        <w:t> </w:t>
      </w:r>
      <w:r>
        <w:rPr>
          <w:color w:val="EF4923"/>
        </w:rPr>
        <w:t>work</w:t>
      </w:r>
      <w:r>
        <w:rPr>
          <w:color w:val="EF4923"/>
          <w:spacing w:val="-8"/>
        </w:rPr>
        <w:t> </w:t>
      </w:r>
      <w:r>
        <w:rPr>
          <w:color w:val="EF4923"/>
        </w:rPr>
        <w:t>for</w:t>
      </w:r>
      <w:r>
        <w:rPr>
          <w:color w:val="EF4923"/>
          <w:spacing w:val="-67"/>
        </w:rPr>
        <w:t> </w:t>
      </w:r>
      <w:r>
        <w:rPr>
          <w:color w:val="EF4923"/>
        </w:rPr>
        <w:t>some people, so we have had an enormous</w:t>
      </w:r>
      <w:r>
        <w:rPr>
          <w:color w:val="EF4923"/>
          <w:spacing w:val="1"/>
        </w:rPr>
        <w:t> </w:t>
      </w:r>
      <w:r>
        <w:rPr>
          <w:color w:val="EF4923"/>
        </w:rPr>
        <w:t>uptake of those wanting appointments before</w:t>
      </w:r>
      <w:r>
        <w:rPr>
          <w:color w:val="EF4923"/>
          <w:spacing w:val="-68"/>
        </w:rPr>
        <w:t> </w:t>
      </w:r>
      <w:r>
        <w:rPr>
          <w:color w:val="EF4923"/>
        </w:rPr>
        <w:t>work</w:t>
      </w:r>
      <w:r>
        <w:rPr>
          <w:color w:val="EF4923"/>
          <w:spacing w:val="-12"/>
        </w:rPr>
        <w:t> </w:t>
      </w:r>
      <w:r>
        <w:rPr>
          <w:color w:val="EF4923"/>
        </w:rPr>
        <w:t>and</w:t>
      </w:r>
      <w:r>
        <w:rPr>
          <w:color w:val="EF4923"/>
          <w:spacing w:val="-11"/>
        </w:rPr>
        <w:t> </w:t>
      </w:r>
      <w:r>
        <w:rPr>
          <w:color w:val="EF4923"/>
        </w:rPr>
        <w:t>after</w:t>
      </w:r>
      <w:r>
        <w:rPr>
          <w:color w:val="EF4923"/>
          <w:spacing w:val="-11"/>
        </w:rPr>
        <w:t> </w:t>
      </w:r>
      <w:r>
        <w:rPr>
          <w:color w:val="EF4923"/>
        </w:rPr>
        <w:t>work.”</w:t>
      </w:r>
    </w:p>
    <w:p>
      <w:pPr>
        <w:pStyle w:val="BodyText"/>
        <w:spacing w:before="11"/>
        <w:rPr>
          <w:sz w:val="17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health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4"/>
        <w:ind w:left="113" w:right="240"/>
      </w:pPr>
      <w:r>
        <w:rPr>
          <w:color w:val="231F20"/>
          <w:w w:val="95"/>
        </w:rPr>
        <w:t>However,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whilst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would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seem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extended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service hours offer potential benefits for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both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workers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service-users,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some significant challenges to broader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implementation.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While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workers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have</w:t>
      </w:r>
    </w:p>
    <w:p>
      <w:pPr>
        <w:pStyle w:val="BodyText"/>
        <w:spacing w:line="237" w:lineRule="auto"/>
        <w:ind w:left="113"/>
      </w:pPr>
      <w:r>
        <w:rPr>
          <w:color w:val="231F20"/>
        </w:rPr>
        <w:t>benefited</w:t>
      </w:r>
      <w:r>
        <w:rPr>
          <w:color w:val="231F20"/>
          <w:spacing w:val="-18"/>
        </w:rPr>
        <w:t> </w:t>
      </w:r>
      <w:r>
        <w:rPr>
          <w:color w:val="231F20"/>
        </w:rPr>
        <w:t>from</w:t>
      </w:r>
      <w:r>
        <w:rPr>
          <w:color w:val="231F20"/>
          <w:spacing w:val="-17"/>
        </w:rPr>
        <w:t> </w:t>
      </w:r>
      <w:r>
        <w:rPr>
          <w:color w:val="231F20"/>
        </w:rPr>
        <w:t>working</w:t>
      </w:r>
      <w:r>
        <w:rPr>
          <w:color w:val="231F20"/>
          <w:spacing w:val="-17"/>
        </w:rPr>
        <w:t> </w:t>
      </w:r>
      <w:r>
        <w:rPr>
          <w:color w:val="231F20"/>
        </w:rPr>
        <w:t>non-standard</w:t>
      </w:r>
      <w:r>
        <w:rPr>
          <w:color w:val="231F20"/>
          <w:spacing w:val="-17"/>
        </w:rPr>
        <w:t> </w:t>
      </w:r>
      <w:r>
        <w:rPr>
          <w:color w:val="231F20"/>
        </w:rPr>
        <w:t>business</w:t>
      </w:r>
      <w:r>
        <w:rPr>
          <w:color w:val="231F20"/>
          <w:spacing w:val="-67"/>
        </w:rPr>
        <w:t> </w:t>
      </w:r>
      <w:r>
        <w:rPr>
          <w:color w:val="231F20"/>
        </w:rPr>
        <w:t>hours,</w:t>
      </w:r>
      <w:r>
        <w:rPr>
          <w:color w:val="231F20"/>
          <w:spacing w:val="-17"/>
        </w:rPr>
        <w:t> </w:t>
      </w:r>
      <w:r>
        <w:rPr>
          <w:color w:val="231F20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</w:rPr>
        <w:t>is</w:t>
      </w:r>
      <w:r>
        <w:rPr>
          <w:color w:val="231F20"/>
          <w:spacing w:val="-16"/>
        </w:rPr>
        <w:t> </w:t>
      </w:r>
      <w:r>
        <w:rPr>
          <w:color w:val="231F20"/>
        </w:rPr>
        <w:t>not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case</w:t>
      </w:r>
      <w:r>
        <w:rPr>
          <w:color w:val="231F20"/>
          <w:spacing w:val="-17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all</w:t>
      </w:r>
      <w:r>
        <w:rPr>
          <w:color w:val="231F20"/>
          <w:spacing w:val="-17"/>
        </w:rPr>
        <w:t> </w:t>
      </w:r>
      <w:r>
        <w:rPr>
          <w:color w:val="231F20"/>
        </w:rPr>
        <w:t>workers.</w:t>
      </w:r>
    </w:p>
    <w:p>
      <w:pPr>
        <w:pStyle w:val="BodyText"/>
        <w:spacing w:line="240" w:lineRule="exact"/>
        <w:ind w:left="113"/>
      </w:pPr>
      <w:r>
        <w:rPr>
          <w:color w:val="231F20"/>
          <w:w w:val="95"/>
        </w:rPr>
        <w:t>Organisations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reported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higher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levels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of</w:t>
      </w:r>
    </w:p>
    <w:p>
      <w:pPr>
        <w:pStyle w:val="BodyText"/>
        <w:spacing w:line="237" w:lineRule="auto"/>
        <w:ind w:left="113" w:right="220"/>
      </w:pPr>
      <w:r>
        <w:rPr/>
        <w:br w:type="column"/>
      </w:r>
      <w:r>
        <w:rPr>
          <w:color w:val="231F20"/>
        </w:rPr>
        <w:t>working arrangements. These include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blurring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work-life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boundaries,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workloads, escalating staff fatigue, the</w:t>
      </w:r>
      <w:r>
        <w:rPr>
          <w:color w:val="231F20"/>
          <w:spacing w:val="1"/>
        </w:rPr>
        <w:t> </w:t>
      </w:r>
      <w:r>
        <w:rPr>
          <w:color w:val="231F20"/>
        </w:rPr>
        <w:t>disproportionate burden on workers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(particularly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women)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juggling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supervision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of remote schooling with their own work</w:t>
      </w:r>
      <w:r>
        <w:rPr>
          <w:color w:val="231F20"/>
          <w:spacing w:val="1"/>
        </w:rPr>
        <w:t> </w:t>
      </w:r>
      <w:r>
        <w:rPr>
          <w:color w:val="231F20"/>
        </w:rPr>
        <w:t>commitments, the risks posed by conducting</w:t>
      </w:r>
      <w:r>
        <w:rPr>
          <w:color w:val="231F20"/>
          <w:spacing w:val="-68"/>
        </w:rPr>
        <w:t> </w:t>
      </w:r>
      <w:r>
        <w:rPr>
          <w:color w:val="231F20"/>
        </w:rPr>
        <w:t>client-facing work from home, challenges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around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supervision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safeguarding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of staff well-being and mental health in the</w:t>
      </w:r>
      <w:r>
        <w:rPr>
          <w:color w:val="231F20"/>
          <w:spacing w:val="1"/>
        </w:rPr>
        <w:t> </w:t>
      </w:r>
      <w:r>
        <w:rPr>
          <w:color w:val="231F20"/>
        </w:rPr>
        <w:t>remote</w:t>
      </w:r>
      <w:r>
        <w:rPr>
          <w:color w:val="231F20"/>
          <w:spacing w:val="-13"/>
        </w:rPr>
        <w:t> </w:t>
      </w:r>
      <w:r>
        <w:rPr>
          <w:color w:val="231F20"/>
        </w:rPr>
        <w:t>environment.</w:t>
      </w:r>
    </w:p>
    <w:p>
      <w:pPr>
        <w:pStyle w:val="BodyText"/>
        <w:spacing w:line="237" w:lineRule="auto" w:before="162"/>
        <w:ind w:left="113" w:right="788"/>
      </w:pPr>
      <w:r>
        <w:rPr>
          <w:color w:val="EF4923"/>
        </w:rPr>
        <w:t>“Obviously</w:t>
      </w:r>
      <w:r>
        <w:rPr>
          <w:color w:val="EF4923"/>
          <w:spacing w:val="4"/>
        </w:rPr>
        <w:t> </w:t>
      </w:r>
      <w:r>
        <w:rPr>
          <w:color w:val="EF4923"/>
        </w:rPr>
        <w:t>there</w:t>
      </w:r>
      <w:r>
        <w:rPr>
          <w:color w:val="EF4923"/>
          <w:spacing w:val="4"/>
        </w:rPr>
        <w:t> </w:t>
      </w:r>
      <w:r>
        <w:rPr>
          <w:color w:val="EF4923"/>
        </w:rPr>
        <w:t>will</w:t>
      </w:r>
      <w:r>
        <w:rPr>
          <w:color w:val="EF4923"/>
          <w:spacing w:val="5"/>
        </w:rPr>
        <w:t> </w:t>
      </w:r>
      <w:r>
        <w:rPr>
          <w:color w:val="EF4923"/>
        </w:rPr>
        <w:t>be</w:t>
      </w:r>
      <w:r>
        <w:rPr>
          <w:color w:val="EF4923"/>
          <w:spacing w:val="4"/>
        </w:rPr>
        <w:t> </w:t>
      </w:r>
      <w:r>
        <w:rPr>
          <w:color w:val="EF4923"/>
        </w:rPr>
        <w:t>ongoing</w:t>
      </w:r>
      <w:r>
        <w:rPr>
          <w:color w:val="EF4923"/>
          <w:spacing w:val="5"/>
        </w:rPr>
        <w:t> </w:t>
      </w:r>
      <w:r>
        <w:rPr>
          <w:color w:val="EF4923"/>
        </w:rPr>
        <w:t>HR</w:t>
      </w:r>
      <w:r>
        <w:rPr>
          <w:color w:val="EF4923"/>
          <w:spacing w:val="1"/>
        </w:rPr>
        <w:t> </w:t>
      </w:r>
      <w:r>
        <w:rPr>
          <w:color w:val="EF4923"/>
        </w:rPr>
        <w:t>and</w:t>
      </w:r>
      <w:r>
        <w:rPr>
          <w:color w:val="EF4923"/>
          <w:spacing w:val="-15"/>
        </w:rPr>
        <w:t> </w:t>
      </w:r>
      <w:r>
        <w:rPr>
          <w:color w:val="EF4923"/>
        </w:rPr>
        <w:t>mental</w:t>
      </w:r>
      <w:r>
        <w:rPr>
          <w:color w:val="EF4923"/>
          <w:spacing w:val="-15"/>
        </w:rPr>
        <w:t> </w:t>
      </w:r>
      <w:r>
        <w:rPr>
          <w:color w:val="EF4923"/>
        </w:rPr>
        <w:t>health</w:t>
      </w:r>
      <w:r>
        <w:rPr>
          <w:color w:val="EF4923"/>
          <w:spacing w:val="-14"/>
        </w:rPr>
        <w:t> </w:t>
      </w:r>
      <w:r>
        <w:rPr>
          <w:color w:val="EF4923"/>
        </w:rPr>
        <w:t>and</w:t>
      </w:r>
      <w:r>
        <w:rPr>
          <w:color w:val="EF4923"/>
          <w:spacing w:val="-15"/>
        </w:rPr>
        <w:t> </w:t>
      </w:r>
      <w:r>
        <w:rPr>
          <w:color w:val="EF4923"/>
        </w:rPr>
        <w:t>well-being</w:t>
      </w:r>
      <w:r>
        <w:rPr>
          <w:color w:val="EF4923"/>
          <w:spacing w:val="-14"/>
        </w:rPr>
        <w:t> </w:t>
      </w:r>
      <w:r>
        <w:rPr>
          <w:color w:val="EF4923"/>
        </w:rPr>
        <w:t>issues</w:t>
      </w:r>
      <w:r>
        <w:rPr>
          <w:color w:val="EF4923"/>
          <w:spacing w:val="-68"/>
        </w:rPr>
        <w:t> </w:t>
      </w:r>
      <w:r>
        <w:rPr>
          <w:color w:val="EF4923"/>
        </w:rPr>
        <w:t>associated</w:t>
      </w:r>
      <w:r>
        <w:rPr>
          <w:color w:val="EF4923"/>
          <w:spacing w:val="-5"/>
        </w:rPr>
        <w:t> </w:t>
      </w:r>
      <w:r>
        <w:rPr>
          <w:color w:val="EF4923"/>
        </w:rPr>
        <w:t>with</w:t>
      </w:r>
      <w:r>
        <w:rPr>
          <w:color w:val="EF4923"/>
          <w:spacing w:val="-4"/>
        </w:rPr>
        <w:t> </w:t>
      </w:r>
      <w:r>
        <w:rPr>
          <w:color w:val="EF4923"/>
        </w:rPr>
        <w:t>a</w:t>
      </w:r>
      <w:r>
        <w:rPr>
          <w:color w:val="EF4923"/>
          <w:spacing w:val="-5"/>
        </w:rPr>
        <w:t> </w:t>
      </w:r>
      <w:r>
        <w:rPr>
          <w:color w:val="EF4923"/>
        </w:rPr>
        <w:t>distributed</w:t>
      </w:r>
      <w:r>
        <w:rPr>
          <w:color w:val="EF4923"/>
          <w:spacing w:val="-4"/>
        </w:rPr>
        <w:t> </w:t>
      </w:r>
      <w:r>
        <w:rPr>
          <w:color w:val="EF4923"/>
        </w:rPr>
        <w:t>workforce</w:t>
      </w:r>
    </w:p>
    <w:p>
      <w:pPr>
        <w:pStyle w:val="BodyText"/>
        <w:spacing w:line="240" w:lineRule="exact"/>
        <w:ind w:left="113" w:right="518"/>
      </w:pPr>
      <w:r>
        <w:rPr>
          <w:color w:val="EF4923"/>
        </w:rPr>
        <w:t>under</w:t>
      </w:r>
      <w:r>
        <w:rPr>
          <w:color w:val="EF4923"/>
          <w:spacing w:val="-12"/>
        </w:rPr>
        <w:t> </w:t>
      </w:r>
      <w:r>
        <w:rPr>
          <w:color w:val="EF4923"/>
        </w:rPr>
        <w:t>these</w:t>
      </w:r>
      <w:r>
        <w:rPr>
          <w:color w:val="EF4923"/>
          <w:spacing w:val="-12"/>
        </w:rPr>
        <w:t> </w:t>
      </w:r>
      <w:r>
        <w:rPr>
          <w:color w:val="EF4923"/>
        </w:rPr>
        <w:t>conditions</w:t>
      </w:r>
      <w:r>
        <w:rPr>
          <w:color w:val="EF4923"/>
          <w:spacing w:val="-12"/>
        </w:rPr>
        <w:t> </w:t>
      </w:r>
      <w:r>
        <w:rPr>
          <w:color w:val="EF4923"/>
        </w:rPr>
        <w:t>that</w:t>
      </w:r>
      <w:r>
        <w:rPr>
          <w:color w:val="EF4923"/>
          <w:spacing w:val="-12"/>
        </w:rPr>
        <w:t> </w:t>
      </w:r>
      <w:r>
        <w:rPr>
          <w:color w:val="EF4923"/>
        </w:rPr>
        <w:t>will</w:t>
      </w:r>
      <w:r>
        <w:rPr>
          <w:color w:val="EF4923"/>
          <w:spacing w:val="-12"/>
        </w:rPr>
        <w:t> </w:t>
      </w:r>
      <w:r>
        <w:rPr>
          <w:color w:val="EF4923"/>
        </w:rPr>
        <w:t>have</w:t>
      </w:r>
      <w:r>
        <w:rPr>
          <w:color w:val="EF4923"/>
          <w:spacing w:val="-12"/>
        </w:rPr>
        <w:t> </w:t>
      </w:r>
      <w:r>
        <w:rPr>
          <w:color w:val="EF4923"/>
        </w:rPr>
        <w:t>some</w:t>
      </w:r>
      <w:r>
        <w:rPr>
          <w:color w:val="EF4923"/>
          <w:spacing w:val="-67"/>
        </w:rPr>
        <w:t> </w:t>
      </w:r>
      <w:r>
        <w:rPr>
          <w:color w:val="EF4923"/>
        </w:rPr>
        <w:t>long-term</w:t>
      </w:r>
      <w:r>
        <w:rPr>
          <w:color w:val="EF4923"/>
          <w:spacing w:val="-12"/>
        </w:rPr>
        <w:t> </w:t>
      </w:r>
      <w:r>
        <w:rPr>
          <w:color w:val="EF4923"/>
        </w:rPr>
        <w:t>effects.”</w:t>
      </w:r>
    </w:p>
    <w:p>
      <w:pPr>
        <w:spacing w:after="0" w:line="240" w:lineRule="exact"/>
        <w:sectPr>
          <w:type w:val="continuous"/>
          <w:pgSz w:w="11910" w:h="16840"/>
          <w:pgMar w:top="1580" w:bottom="280" w:left="1020" w:right="1020"/>
          <w:cols w:num="2" w:equalWidth="0">
            <w:col w:w="4804" w:space="157"/>
            <w:col w:w="4909"/>
          </w:cols>
        </w:sectPr>
      </w:pPr>
    </w:p>
    <w:p>
      <w:pPr>
        <w:pStyle w:val="BodyText"/>
        <w:tabs>
          <w:tab w:pos="5074" w:val="left" w:leader="none"/>
          <w:tab w:pos="9751" w:val="left" w:leader="none"/>
        </w:tabs>
        <w:spacing w:line="165" w:lineRule="exact"/>
        <w:ind w:left="113"/>
      </w:pPr>
      <w:r>
        <w:rPr>
          <w:color w:val="231F20"/>
        </w:rPr>
        <w:t>worker</w:t>
      </w:r>
      <w:r>
        <w:rPr>
          <w:color w:val="231F20"/>
          <w:spacing w:val="-16"/>
        </w:rPr>
        <w:t> </w:t>
      </w:r>
      <w:r>
        <w:rPr>
          <w:color w:val="231F20"/>
        </w:rPr>
        <w:t>fatigue,</w:t>
      </w:r>
      <w:r>
        <w:rPr>
          <w:color w:val="231F20"/>
          <w:spacing w:val="-15"/>
        </w:rPr>
        <w:t> </w:t>
      </w:r>
      <w:r>
        <w:rPr>
          <w:color w:val="231F20"/>
        </w:rPr>
        <w:t>which</w:t>
      </w:r>
      <w:r>
        <w:rPr>
          <w:color w:val="231F20"/>
          <w:spacing w:val="-16"/>
        </w:rPr>
        <w:t> </w:t>
      </w:r>
      <w:r>
        <w:rPr>
          <w:color w:val="231F20"/>
        </w:rPr>
        <w:t>may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part</w:t>
      </w:r>
      <w:r>
        <w:rPr>
          <w:color w:val="231F20"/>
          <w:spacing w:val="-16"/>
        </w:rPr>
        <w:t> </w:t>
      </w:r>
      <w:r>
        <w:rPr>
          <w:color w:val="231F20"/>
        </w:rPr>
        <w:t>be</w:t>
      </w:r>
      <w:r>
        <w:rPr>
          <w:color w:val="231F20"/>
          <w:spacing w:val="-15"/>
        </w:rPr>
        <w:t> </w:t>
      </w:r>
      <w:r>
        <w:rPr>
          <w:color w:val="231F20"/>
        </w:rPr>
        <w:t>due</w:t>
      </w:r>
      <w:r>
        <w:rPr>
          <w:color w:val="231F20"/>
          <w:spacing w:val="-16"/>
        </w:rPr>
        <w:t> </w:t>
      </w:r>
      <w:r>
        <w:rPr>
          <w:color w:val="231F20"/>
        </w:rPr>
        <w:t>to</w:t>
        <w:tab/>
      </w:r>
      <w:r>
        <w:rPr>
          <w:color w:val="231F20"/>
          <w:w w:val="85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spacing w:after="0" w:line="165" w:lineRule="exact"/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/>
        <w:ind w:left="113" w:right="313"/>
      </w:pPr>
      <w:r>
        <w:rPr/>
        <w:pict>
          <v:group style="position:absolute;margin-left:14.173pt;margin-top:14.174015pt;width:566.950pt;height:813.55pt;mso-position-horizontal-relative:page;mso-position-vertical-relative:page;z-index:-16807936" id="docshapegroup79" coordorigin="283,283" coordsize="11339,16271">
            <v:rect style="position:absolute;left:283;top:283;width:11339;height:16271" id="docshape80" filled="true" fillcolor="#ebeced" stroked="false">
              <v:fill type="solid"/>
            </v:rect>
            <v:line style="position:absolute" from="1134,6435" to="5811,6435" stroked="true" strokeweight=".2pt" strokecolor="#231f20">
              <v:stroke dashstyle="solid"/>
            </v:line>
            <v:line style="position:absolute" from="6094,14795" to="10772,14795" stroked="true" strokeweight=".2pt" strokecolor="#231f20">
              <v:stroke dashstyle="solid"/>
            </v:line>
            <w10:wrap type="none"/>
          </v:group>
        </w:pict>
      </w:r>
      <w:r>
        <w:rPr>
          <w:color w:val="231F20"/>
        </w:rPr>
        <w:t>extended hours of operation, in addition to</w:t>
      </w:r>
      <w:r>
        <w:rPr>
          <w:color w:val="231F20"/>
          <w:spacing w:val="-68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impact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lengthy</w:t>
      </w:r>
      <w:r>
        <w:rPr>
          <w:color w:val="231F20"/>
          <w:spacing w:val="-13"/>
        </w:rPr>
        <w:t> </w:t>
      </w:r>
      <w:r>
        <w:rPr>
          <w:color w:val="231F20"/>
        </w:rPr>
        <w:t>hours</w:t>
      </w:r>
      <w:r>
        <w:rPr>
          <w:color w:val="231F20"/>
          <w:spacing w:val="-13"/>
        </w:rPr>
        <w:t> </w:t>
      </w:r>
      <w:r>
        <w:rPr>
          <w:color w:val="231F20"/>
        </w:rPr>
        <w:t>worked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front</w:t>
      </w:r>
      <w:r>
        <w:rPr>
          <w:color w:val="231F20"/>
          <w:spacing w:val="-68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screens.</w:t>
      </w:r>
    </w:p>
    <w:p>
      <w:pPr>
        <w:pStyle w:val="BodyText"/>
        <w:spacing w:line="237" w:lineRule="auto" w:before="167"/>
        <w:ind w:left="113" w:right="29"/>
      </w:pPr>
      <w:r>
        <w:rPr>
          <w:color w:val="231F20"/>
        </w:rPr>
        <w:t>Extended service hours also has industrial,</w:t>
      </w:r>
      <w:r>
        <w:rPr>
          <w:color w:val="231F20"/>
          <w:spacing w:val="1"/>
        </w:rPr>
        <w:t> </w:t>
      </w:r>
      <w:r>
        <w:rPr>
          <w:color w:val="231F20"/>
        </w:rPr>
        <w:t>financial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OH&amp;S</w:t>
      </w:r>
      <w:r>
        <w:rPr>
          <w:color w:val="231F20"/>
          <w:spacing w:val="-16"/>
        </w:rPr>
        <w:t> </w:t>
      </w:r>
      <w:r>
        <w:rPr>
          <w:color w:val="231F20"/>
        </w:rPr>
        <w:t>implications.</w:t>
      </w:r>
      <w:r>
        <w:rPr>
          <w:color w:val="231F20"/>
          <w:spacing w:val="-15"/>
        </w:rPr>
        <w:t> </w:t>
      </w:r>
      <w:r>
        <w:rPr>
          <w:color w:val="231F20"/>
        </w:rPr>
        <w:t>Any</w:t>
      </w:r>
      <w:r>
        <w:rPr>
          <w:color w:val="231F20"/>
          <w:spacing w:val="-15"/>
        </w:rPr>
        <w:t> </w:t>
      </w:r>
      <w:r>
        <w:rPr>
          <w:color w:val="231F20"/>
        </w:rPr>
        <w:t>changes</w:t>
      </w:r>
      <w:r>
        <w:rPr>
          <w:color w:val="231F20"/>
          <w:spacing w:val="1"/>
        </w:rPr>
        <w:t> </w:t>
      </w:r>
      <w:r>
        <w:rPr>
          <w:color w:val="231F20"/>
        </w:rPr>
        <w:t>to awards and enterprise bargaining</w:t>
      </w:r>
      <w:r>
        <w:rPr>
          <w:color w:val="231F20"/>
          <w:spacing w:val="1"/>
        </w:rPr>
        <w:t> </w:t>
      </w:r>
      <w:r>
        <w:rPr>
          <w:color w:val="231F20"/>
        </w:rPr>
        <w:t>agreements to reflect extended service hours</w:t>
      </w:r>
      <w:r>
        <w:rPr>
          <w:color w:val="231F20"/>
          <w:spacing w:val="-68"/>
        </w:rPr>
        <w:t> </w:t>
      </w:r>
      <w:r>
        <w:rPr>
          <w:color w:val="231F20"/>
        </w:rPr>
        <w:t>would</w:t>
      </w:r>
      <w:r>
        <w:rPr>
          <w:color w:val="231F20"/>
          <w:spacing w:val="-18"/>
        </w:rPr>
        <w:t> </w:t>
      </w:r>
      <w:r>
        <w:rPr>
          <w:color w:val="231F20"/>
        </w:rPr>
        <w:t>be</w:t>
      </w:r>
      <w:r>
        <w:rPr>
          <w:color w:val="231F20"/>
          <w:spacing w:val="-17"/>
        </w:rPr>
        <w:t> </w:t>
      </w:r>
      <w:r>
        <w:rPr>
          <w:color w:val="231F20"/>
        </w:rPr>
        <w:t>subject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negotiation.</w:t>
      </w:r>
      <w:r>
        <w:rPr>
          <w:color w:val="231F20"/>
          <w:spacing w:val="-18"/>
        </w:rPr>
        <w:t> </w:t>
      </w:r>
      <w:r>
        <w:rPr>
          <w:color w:val="231F20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</w:rPr>
        <w:t>will</w:t>
      </w:r>
      <w:r>
        <w:rPr>
          <w:color w:val="231F20"/>
          <w:spacing w:val="-17"/>
        </w:rPr>
        <w:t> </w:t>
      </w:r>
      <w:r>
        <w:rPr>
          <w:color w:val="231F20"/>
        </w:rPr>
        <w:t>have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financial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implications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organisations,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would be required to pay higher base rates of</w:t>
      </w:r>
      <w:r>
        <w:rPr>
          <w:color w:val="231F20"/>
          <w:spacing w:val="-68"/>
        </w:rPr>
        <w:t> </w:t>
      </w:r>
      <w:r>
        <w:rPr>
          <w:color w:val="231F20"/>
        </w:rPr>
        <w:t>pay to account for employees working non-</w:t>
      </w:r>
      <w:r>
        <w:rPr>
          <w:color w:val="231F20"/>
          <w:spacing w:val="1"/>
        </w:rPr>
        <w:t> </w:t>
      </w:r>
      <w:r>
        <w:rPr>
          <w:color w:val="231F20"/>
        </w:rPr>
        <w:t>standard</w:t>
      </w:r>
      <w:r>
        <w:rPr>
          <w:color w:val="231F20"/>
          <w:spacing w:val="-13"/>
        </w:rPr>
        <w:t> </w:t>
      </w:r>
      <w:r>
        <w:rPr>
          <w:color w:val="231F20"/>
        </w:rPr>
        <w:t>business</w:t>
      </w:r>
      <w:r>
        <w:rPr>
          <w:color w:val="231F20"/>
          <w:spacing w:val="-12"/>
        </w:rPr>
        <w:t> </w:t>
      </w:r>
      <w:r>
        <w:rPr>
          <w:color w:val="231F20"/>
        </w:rPr>
        <w:t>hours.</w:t>
      </w:r>
    </w:p>
    <w:p>
      <w:pPr>
        <w:pStyle w:val="BodyText"/>
        <w:spacing w:line="237" w:lineRule="auto" w:before="164"/>
        <w:ind w:left="113" w:right="102"/>
      </w:pPr>
      <w:r>
        <w:rPr>
          <w:color w:val="231F20"/>
        </w:rPr>
        <w:t>Some CSOs are hoping to retain extended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5"/>
          <w:w w:val="93"/>
        </w:rPr>
        <w:t>r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109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6"/>
        </w:rPr>
        <w:t>h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1"/>
          <w:w w:val="96"/>
        </w:rPr>
        <w:t>u</w:t>
      </w:r>
      <w:r>
        <w:rPr>
          <w:color w:val="231F20"/>
          <w:w w:val="93"/>
        </w:rPr>
        <w:t>r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spacing w:val="-4"/>
          <w:w w:val="98"/>
        </w:rPr>
        <w:t>e</w:t>
      </w:r>
      <w:r>
        <w:rPr>
          <w:color w:val="231F20"/>
          <w:w w:val="99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4"/>
          <w:w w:val="98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6"/>
        </w:rPr>
        <w:t>n</w:t>
      </w:r>
      <w:r>
        <w:rPr>
          <w:color w:val="231F20"/>
          <w:spacing w:val="-5"/>
          <w:w w:val="101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 </w:t>
      </w:r>
      <w:r>
        <w:rPr>
          <w:color w:val="231F20"/>
        </w:rPr>
        <w:t>recovery phase, believing they offer a more</w:t>
      </w:r>
      <w:r>
        <w:rPr>
          <w:color w:val="231F20"/>
          <w:spacing w:val="1"/>
        </w:rPr>
        <w:t> </w:t>
      </w:r>
      <w:r>
        <w:rPr>
          <w:color w:val="231F20"/>
        </w:rPr>
        <w:t>person-centred approach than traditional</w:t>
      </w:r>
      <w:r>
        <w:rPr>
          <w:color w:val="231F20"/>
          <w:spacing w:val="1"/>
        </w:rPr>
        <w:t> </w:t>
      </w:r>
      <w:r>
        <w:rPr>
          <w:color w:val="231F20"/>
        </w:rPr>
        <w:t>service delivery windows. Government would</w:t>
      </w:r>
      <w:r>
        <w:rPr>
          <w:color w:val="231F20"/>
          <w:spacing w:val="-69"/>
        </w:rPr>
        <w:t> </w:t>
      </w:r>
      <w:r>
        <w:rPr>
          <w:color w:val="231F20"/>
        </w:rPr>
        <w:t>need to address the funding implications of</w:t>
      </w:r>
      <w:r>
        <w:rPr>
          <w:color w:val="231F20"/>
          <w:spacing w:val="1"/>
        </w:rPr>
        <w:t> </w:t>
      </w:r>
      <w:r>
        <w:rPr>
          <w:color w:val="231F20"/>
        </w:rPr>
        <w:t>the higher costs of providing wider service</w:t>
      </w:r>
      <w:r>
        <w:rPr>
          <w:color w:val="231F20"/>
          <w:spacing w:val="1"/>
        </w:rPr>
        <w:t> </w:t>
      </w:r>
      <w:r>
        <w:rPr>
          <w:color w:val="231F20"/>
        </w:rPr>
        <w:t>windows if this adaptation is adopted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permanently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already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stretched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due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systemic</w:t>
      </w:r>
      <w:r>
        <w:rPr>
          <w:color w:val="231F20"/>
          <w:spacing w:val="-12"/>
        </w:rPr>
        <w:t> </w:t>
      </w:r>
      <w:r>
        <w:rPr>
          <w:color w:val="231F20"/>
        </w:rPr>
        <w:t>underfunding.</w:t>
      </w:r>
    </w:p>
    <w:p>
      <w:pPr>
        <w:spacing w:before="54"/>
        <w:ind w:left="113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(CEO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peak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body)</w:t>
      </w:r>
    </w:p>
    <w:p>
      <w:pPr>
        <w:pStyle w:val="BodyText"/>
        <w:spacing w:line="237" w:lineRule="auto" w:before="173"/>
        <w:ind w:left="113" w:right="111"/>
      </w:pPr>
      <w:r>
        <w:rPr>
          <w:color w:val="231F20"/>
        </w:rPr>
        <w:t>Many women in the sector have found remote</w:t>
      </w:r>
      <w:r>
        <w:rPr>
          <w:color w:val="231F20"/>
          <w:spacing w:val="-68"/>
        </w:rPr>
        <w:t> </w:t>
      </w:r>
      <w:r>
        <w:rPr>
          <w:color w:val="231F20"/>
        </w:rPr>
        <w:t>work challenging, particularly those who lost</w:t>
      </w:r>
      <w:r>
        <w:rPr>
          <w:color w:val="231F20"/>
          <w:spacing w:val="1"/>
        </w:rPr>
        <w:t> </w:t>
      </w:r>
      <w:r>
        <w:rPr>
          <w:color w:val="231F20"/>
        </w:rPr>
        <w:t>their</w:t>
      </w:r>
      <w:r>
        <w:rPr>
          <w:color w:val="231F20"/>
          <w:spacing w:val="-12"/>
        </w:rPr>
        <w:t> </w:t>
      </w:r>
      <w:r>
        <w:rPr>
          <w:color w:val="231F20"/>
        </w:rPr>
        <w:t>childcare</w:t>
      </w:r>
      <w:r>
        <w:rPr>
          <w:color w:val="231F20"/>
          <w:spacing w:val="-12"/>
        </w:rPr>
        <w:t> </w:t>
      </w:r>
      <w:r>
        <w:rPr>
          <w:color w:val="231F20"/>
        </w:rPr>
        <w:t>supports</w:t>
      </w:r>
      <w:r>
        <w:rPr>
          <w:color w:val="231F20"/>
          <w:spacing w:val="-11"/>
        </w:rPr>
        <w:t> </w:t>
      </w:r>
      <w:r>
        <w:rPr>
          <w:color w:val="231F20"/>
        </w:rPr>
        <w:t>because</w:t>
      </w:r>
      <w:r>
        <w:rPr>
          <w:color w:val="231F20"/>
          <w:spacing w:val="-12"/>
        </w:rPr>
        <w:t> </w:t>
      </w:r>
      <w:r>
        <w:rPr>
          <w:color w:val="231F20"/>
        </w:rPr>
        <w:t>they</w:t>
      </w:r>
      <w:r>
        <w:rPr>
          <w:color w:val="231F20"/>
          <w:spacing w:val="-11"/>
        </w:rPr>
        <w:t> </w:t>
      </w:r>
      <w:r>
        <w:rPr>
          <w:color w:val="231F20"/>
        </w:rPr>
        <w:t>were</w:t>
      </w:r>
      <w:r>
        <w:rPr>
          <w:color w:val="231F20"/>
          <w:spacing w:val="-12"/>
        </w:rPr>
        <w:t> </w:t>
      </w:r>
      <w:r>
        <w:rPr>
          <w:color w:val="231F20"/>
        </w:rPr>
        <w:t>not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essential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workers.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These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workers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had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balance their paid work responsibilities with</w:t>
      </w:r>
      <w:r>
        <w:rPr>
          <w:color w:val="231F20"/>
          <w:spacing w:val="1"/>
        </w:rPr>
        <w:t> </w:t>
      </w:r>
      <w:r>
        <w:rPr>
          <w:color w:val="231F20"/>
        </w:rPr>
        <w:t>caring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children.</w:t>
      </w:r>
    </w:p>
    <w:p>
      <w:pPr>
        <w:pStyle w:val="BodyText"/>
        <w:spacing w:line="237" w:lineRule="auto" w:before="166"/>
        <w:ind w:left="113" w:right="111"/>
      </w:pPr>
      <w:r>
        <w:rPr>
          <w:color w:val="231F20"/>
        </w:rPr>
        <w:t>Many CSOs expressed concern about the</w:t>
      </w:r>
      <w:r>
        <w:rPr>
          <w:color w:val="231F20"/>
          <w:spacing w:val="1"/>
        </w:rPr>
        <w:t> </w:t>
      </w:r>
      <w:r>
        <w:rPr>
          <w:color w:val="231F20"/>
        </w:rPr>
        <w:t>mental health of workers conducting client-</w:t>
      </w:r>
      <w:r>
        <w:rPr>
          <w:color w:val="231F20"/>
          <w:spacing w:val="1"/>
        </w:rPr>
        <w:t> </w:t>
      </w:r>
      <w:r>
        <w:rPr>
          <w:color w:val="231F20"/>
        </w:rPr>
        <w:t>facing work from their homes. Vicarious</w:t>
      </w:r>
      <w:r>
        <w:rPr>
          <w:color w:val="231F20"/>
          <w:spacing w:val="1"/>
        </w:rPr>
        <w:t> </w:t>
      </w:r>
      <w:r>
        <w:rPr>
          <w:color w:val="231F20"/>
        </w:rPr>
        <w:t>trauma is of particular concern in the family</w:t>
      </w:r>
      <w:r>
        <w:rPr>
          <w:color w:val="231F20"/>
          <w:spacing w:val="1"/>
        </w:rPr>
        <w:t> </w:t>
      </w:r>
      <w:r>
        <w:rPr>
          <w:color w:val="231F20"/>
        </w:rPr>
        <w:t>violence and AOD sub-sectors. Some</w:t>
      </w:r>
      <w:r>
        <w:rPr>
          <w:color w:val="231F20"/>
          <w:spacing w:val="1"/>
        </w:rPr>
        <w:t> </w:t>
      </w:r>
      <w:r>
        <w:rPr>
          <w:color w:val="231F20"/>
        </w:rPr>
        <w:t>organisations made the decision early in the</w:t>
      </w:r>
      <w:r>
        <w:rPr>
          <w:color w:val="231F20"/>
          <w:spacing w:val="1"/>
        </w:rPr>
        <w:t> </w:t>
      </w:r>
      <w:r>
        <w:rPr>
          <w:color w:val="231F20"/>
        </w:rPr>
        <w:t>pandemic that employees in roles with a high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risk of vicarious </w:t>
      </w:r>
      <w:r>
        <w:rPr>
          <w:color w:val="231F20"/>
        </w:rPr>
        <w:t>trauma would remain working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on-site.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instituted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working-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from-home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models,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measures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put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place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mitigate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risk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vicarious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trauma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home</w:t>
      </w:r>
      <w:r>
        <w:rPr>
          <w:color w:val="231F20"/>
          <w:spacing w:val="-12"/>
        </w:rPr>
        <w:t> </w:t>
      </w:r>
      <w:r>
        <w:rPr>
          <w:color w:val="231F20"/>
        </w:rPr>
        <w:t>office</w:t>
      </w:r>
      <w:r>
        <w:rPr>
          <w:color w:val="231F20"/>
          <w:spacing w:val="-12"/>
        </w:rPr>
        <w:t> </w:t>
      </w:r>
      <w:r>
        <w:rPr>
          <w:color w:val="231F20"/>
        </w:rPr>
        <w:t>environment.</w:t>
      </w:r>
    </w:p>
    <w:p>
      <w:pPr>
        <w:pStyle w:val="BodyText"/>
        <w:spacing w:line="237" w:lineRule="auto" w:before="163"/>
        <w:ind w:left="113" w:right="218"/>
      </w:pPr>
      <w:r>
        <w:rPr>
          <w:color w:val="EF4923"/>
        </w:rPr>
        <w:t>“I</w:t>
      </w:r>
      <w:r>
        <w:rPr>
          <w:color w:val="EF4923"/>
          <w:spacing w:val="-10"/>
        </w:rPr>
        <w:t> </w:t>
      </w:r>
      <w:r>
        <w:rPr>
          <w:color w:val="EF4923"/>
        </w:rPr>
        <w:t>did</w:t>
      </w:r>
      <w:r>
        <w:rPr>
          <w:color w:val="EF4923"/>
          <w:spacing w:val="-9"/>
        </w:rPr>
        <w:t> </w:t>
      </w:r>
      <w:r>
        <w:rPr>
          <w:color w:val="EF4923"/>
        </w:rPr>
        <w:t>not</w:t>
      </w:r>
      <w:r>
        <w:rPr>
          <w:color w:val="EF4923"/>
          <w:spacing w:val="-9"/>
        </w:rPr>
        <w:t> </w:t>
      </w:r>
      <w:r>
        <w:rPr>
          <w:color w:val="EF4923"/>
        </w:rPr>
        <w:t>want</w:t>
      </w:r>
      <w:r>
        <w:rPr>
          <w:color w:val="EF4923"/>
          <w:spacing w:val="-9"/>
        </w:rPr>
        <w:t> </w:t>
      </w:r>
      <w:r>
        <w:rPr>
          <w:color w:val="EF4923"/>
        </w:rPr>
        <w:t>to</w:t>
      </w:r>
      <w:r>
        <w:rPr>
          <w:color w:val="EF4923"/>
          <w:spacing w:val="-10"/>
        </w:rPr>
        <w:t> </w:t>
      </w:r>
      <w:r>
        <w:rPr>
          <w:color w:val="EF4923"/>
        </w:rPr>
        <w:t>bring</w:t>
      </w:r>
      <w:r>
        <w:rPr>
          <w:color w:val="EF4923"/>
          <w:spacing w:val="-9"/>
        </w:rPr>
        <w:t> </w:t>
      </w:r>
      <w:r>
        <w:rPr>
          <w:color w:val="EF4923"/>
        </w:rPr>
        <w:t>family</w:t>
      </w:r>
      <w:r>
        <w:rPr>
          <w:color w:val="EF4923"/>
          <w:spacing w:val="-9"/>
        </w:rPr>
        <w:t> </w:t>
      </w:r>
      <w:r>
        <w:rPr>
          <w:color w:val="EF4923"/>
        </w:rPr>
        <w:t>violence</w:t>
      </w:r>
      <w:r>
        <w:rPr>
          <w:color w:val="EF4923"/>
          <w:spacing w:val="-9"/>
        </w:rPr>
        <w:t> </w:t>
      </w:r>
      <w:r>
        <w:rPr>
          <w:color w:val="EF4923"/>
        </w:rPr>
        <w:t>into</w:t>
      </w:r>
      <w:r>
        <w:rPr>
          <w:color w:val="EF4923"/>
          <w:spacing w:val="-67"/>
        </w:rPr>
        <w:t> </w:t>
      </w:r>
      <w:r>
        <w:rPr>
          <w:color w:val="EF4923"/>
        </w:rPr>
        <w:t>my</w:t>
      </w:r>
      <w:r>
        <w:rPr>
          <w:color w:val="EF4923"/>
          <w:spacing w:val="-12"/>
        </w:rPr>
        <w:t> </w:t>
      </w:r>
      <w:r>
        <w:rPr>
          <w:color w:val="EF4923"/>
        </w:rPr>
        <w:t>home.”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(Frontline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worker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Family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violence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sz w:val="16"/>
        </w:rPr>
        <w:t>23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  <w:cols w:num="2" w:equalWidth="0">
            <w:col w:w="4767" w:space="193"/>
            <w:col w:w="4910"/>
          </w:cols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after="0"/>
        <w:rPr>
          <w:rFonts w:ascii="Tahoma"/>
          <w:sz w:val="28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98"/>
        <w:ind w:left="113" w:right="529"/>
      </w:pPr>
      <w:r>
        <w:rPr>
          <w:color w:val="231F20"/>
          <w:spacing w:val="-1"/>
        </w:rPr>
        <w:t>There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need</w:t>
      </w:r>
      <w:r>
        <w:rPr>
          <w:color w:val="231F20"/>
          <w:spacing w:val="-16"/>
        </w:rPr>
        <w:t> </w:t>
      </w:r>
      <w:r>
        <w:rPr>
          <w:color w:val="231F20"/>
        </w:rPr>
        <w:t>for</w:t>
      </w:r>
      <w:r>
        <w:rPr>
          <w:color w:val="231F20"/>
          <w:spacing w:val="-17"/>
        </w:rPr>
        <w:t> </w:t>
      </w:r>
      <w:r>
        <w:rPr>
          <w:color w:val="231F20"/>
        </w:rPr>
        <w:t>further</w:t>
      </w:r>
      <w:r>
        <w:rPr>
          <w:color w:val="231F20"/>
          <w:spacing w:val="-16"/>
        </w:rPr>
        <w:t> </w:t>
      </w:r>
      <w:r>
        <w:rPr>
          <w:color w:val="231F20"/>
        </w:rPr>
        <w:t>investigation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68"/>
        </w:rPr>
        <w:t> </w:t>
      </w:r>
      <w:r>
        <w:rPr>
          <w:color w:val="231F20"/>
        </w:rPr>
        <w:t>understand the psychological impact of</w:t>
      </w:r>
      <w:r>
        <w:rPr>
          <w:color w:val="231F20"/>
          <w:spacing w:val="1"/>
        </w:rPr>
        <w:t> </w:t>
      </w:r>
      <w:r>
        <w:rPr>
          <w:color w:val="231F20"/>
        </w:rPr>
        <w:t>conducting</w:t>
      </w:r>
      <w:r>
        <w:rPr>
          <w:color w:val="231F20"/>
          <w:spacing w:val="-13"/>
        </w:rPr>
        <w:t> </w:t>
      </w:r>
      <w:r>
        <w:rPr>
          <w:color w:val="231F20"/>
        </w:rPr>
        <w:t>frontline</w:t>
      </w:r>
      <w:r>
        <w:rPr>
          <w:color w:val="231F20"/>
          <w:spacing w:val="-12"/>
        </w:rPr>
        <w:t> </w:t>
      </w:r>
      <w:r>
        <w:rPr>
          <w:color w:val="231F20"/>
        </w:rPr>
        <w:t>work</w:t>
      </w:r>
      <w:r>
        <w:rPr>
          <w:color w:val="231F20"/>
          <w:spacing w:val="-12"/>
        </w:rPr>
        <w:t> </w:t>
      </w:r>
      <w:r>
        <w:rPr>
          <w:color w:val="231F20"/>
        </w:rPr>
        <w:t>from</w:t>
      </w:r>
      <w:r>
        <w:rPr>
          <w:color w:val="231F20"/>
          <w:spacing w:val="-12"/>
        </w:rPr>
        <w:t> </w:t>
      </w:r>
      <w:r>
        <w:rPr>
          <w:color w:val="231F20"/>
        </w:rPr>
        <w:t>home.</w:t>
      </w:r>
    </w:p>
    <w:p>
      <w:pPr>
        <w:pStyle w:val="BodyText"/>
        <w:spacing w:line="237" w:lineRule="auto" w:before="168"/>
        <w:ind w:left="113" w:right="172"/>
      </w:pPr>
      <w:r>
        <w:rPr>
          <w:color w:val="231F20"/>
          <w:w w:val="95"/>
        </w:rPr>
        <w:t>The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loss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informal,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unscheduled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interactions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with colleagues has also been problematic,</w:t>
      </w:r>
      <w:r>
        <w:rPr>
          <w:color w:val="231F20"/>
          <w:spacing w:val="1"/>
        </w:rPr>
        <w:t> </w:t>
      </w:r>
      <w:r>
        <w:rPr>
          <w:color w:val="231F20"/>
        </w:rPr>
        <w:t>with many organisations seeking digital</w:t>
      </w:r>
      <w:r>
        <w:rPr>
          <w:color w:val="231F20"/>
          <w:spacing w:val="1"/>
        </w:rPr>
        <w:t> </w:t>
      </w:r>
      <w:r>
        <w:rPr>
          <w:color w:val="231F20"/>
        </w:rPr>
        <w:t>methods of replicating peer contact. These</w:t>
      </w:r>
      <w:r>
        <w:rPr>
          <w:color w:val="231F20"/>
          <w:spacing w:val="1"/>
        </w:rPr>
        <w:t> </w:t>
      </w:r>
      <w:r>
        <w:rPr>
          <w:color w:val="231F20"/>
        </w:rPr>
        <w:t>include frequent and regular online team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meetings,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virtual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coffee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lunch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breaks,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drop-in chat sessions and daily debriefing</w:t>
      </w:r>
      <w:r>
        <w:rPr>
          <w:color w:val="231F20"/>
          <w:spacing w:val="1"/>
        </w:rPr>
        <w:t> </w:t>
      </w:r>
      <w:r>
        <w:rPr>
          <w:color w:val="231F20"/>
        </w:rPr>
        <w:t>sessions.</w:t>
      </w:r>
    </w:p>
    <w:p>
      <w:pPr>
        <w:pStyle w:val="BodyText"/>
        <w:spacing w:line="237" w:lineRule="auto" w:before="165"/>
        <w:ind w:left="113" w:right="172"/>
      </w:pPr>
      <w:r>
        <w:rPr>
          <w:color w:val="EF4923"/>
        </w:rPr>
        <w:t>“Work is slower because of the lack of</w:t>
      </w:r>
      <w:r>
        <w:rPr>
          <w:color w:val="EF4923"/>
          <w:spacing w:val="1"/>
        </w:rPr>
        <w:t> </w:t>
      </w:r>
      <w:r>
        <w:rPr>
          <w:color w:val="EF4923"/>
        </w:rPr>
        <w:t>incidental workplace conversations. Now you</w:t>
      </w:r>
      <w:r>
        <w:rPr>
          <w:color w:val="EF4923"/>
          <w:spacing w:val="-69"/>
        </w:rPr>
        <w:t> </w:t>
      </w:r>
      <w:r>
        <w:rPr>
          <w:color w:val="EF4923"/>
        </w:rPr>
        <w:t>need to call people and manage to get in</w:t>
      </w:r>
      <w:r>
        <w:rPr>
          <w:color w:val="EF4923"/>
          <w:spacing w:val="1"/>
        </w:rPr>
        <w:t> </w:t>
      </w:r>
      <w:r>
        <w:rPr>
          <w:color w:val="EF4923"/>
        </w:rPr>
        <w:t>contact with them. Instant moments of</w:t>
      </w:r>
      <w:r>
        <w:rPr>
          <w:color w:val="EF4923"/>
          <w:spacing w:val="1"/>
        </w:rPr>
        <w:t> </w:t>
      </w:r>
      <w:r>
        <w:rPr>
          <w:color w:val="EF4923"/>
        </w:rPr>
        <w:t>support are not happening so the internal</w:t>
      </w:r>
      <w:r>
        <w:rPr>
          <w:color w:val="EF4923"/>
          <w:spacing w:val="1"/>
        </w:rPr>
        <w:t> </w:t>
      </w:r>
      <w:r>
        <w:rPr>
          <w:color w:val="EF4923"/>
        </w:rPr>
        <w:t>work</w:t>
      </w:r>
      <w:r>
        <w:rPr>
          <w:color w:val="EF4923"/>
          <w:spacing w:val="-12"/>
        </w:rPr>
        <w:t> </w:t>
      </w:r>
      <w:r>
        <w:rPr>
          <w:color w:val="EF4923"/>
        </w:rPr>
        <w:t>is</w:t>
      </w:r>
      <w:r>
        <w:rPr>
          <w:color w:val="EF4923"/>
          <w:spacing w:val="-12"/>
        </w:rPr>
        <w:t> </w:t>
      </w:r>
      <w:r>
        <w:rPr>
          <w:color w:val="EF4923"/>
        </w:rPr>
        <w:t>taking</w:t>
      </w:r>
      <w:r>
        <w:rPr>
          <w:color w:val="EF4923"/>
          <w:spacing w:val="-12"/>
        </w:rPr>
        <w:t> </w:t>
      </w:r>
      <w:r>
        <w:rPr>
          <w:color w:val="EF4923"/>
        </w:rPr>
        <w:t>longer.”</w:t>
      </w:r>
    </w:p>
    <w:p>
      <w:pPr>
        <w:pStyle w:val="BodyText"/>
        <w:rPr>
          <w:sz w:val="18"/>
        </w:rPr>
      </w:pPr>
    </w:p>
    <w:p>
      <w:pPr>
        <w:spacing w:line="237" w:lineRule="auto" w:before="0"/>
        <w:ind w:left="113" w:right="45" w:firstLine="0"/>
        <w:jc w:val="left"/>
        <w:rPr>
          <w:sz w:val="18"/>
        </w:rPr>
      </w:pPr>
      <w:r>
        <w:rPr>
          <w:color w:val="231F20"/>
          <w:sz w:val="18"/>
        </w:rPr>
        <w:t>(General Manager – Community services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 w:right="38"/>
      </w:pPr>
      <w:r>
        <w:rPr>
          <w:color w:val="231F20"/>
        </w:rPr>
        <w:t>The issue of staff fatigue was a common</w:t>
      </w:r>
      <w:r>
        <w:rPr>
          <w:color w:val="231F20"/>
          <w:spacing w:val="1"/>
        </w:rPr>
        <w:t> </w:t>
      </w:r>
      <w:r>
        <w:rPr>
          <w:color w:val="231F20"/>
        </w:rPr>
        <w:t>theme across all sub-sectors, with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transition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digital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delivery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remote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working</w:t>
      </w:r>
      <w:r>
        <w:rPr>
          <w:color w:val="231F20"/>
          <w:spacing w:val="2"/>
        </w:rPr>
        <w:t> </w:t>
      </w:r>
      <w:r>
        <w:rPr>
          <w:color w:val="231F20"/>
        </w:rPr>
        <w:t>placing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significant</w:t>
      </w:r>
      <w:r>
        <w:rPr>
          <w:color w:val="231F20"/>
          <w:spacing w:val="3"/>
        </w:rPr>
        <w:t> </w:t>
      </w:r>
      <w:r>
        <w:rPr>
          <w:color w:val="231F20"/>
        </w:rPr>
        <w:t>burden</w:t>
      </w:r>
      <w:r>
        <w:rPr>
          <w:color w:val="231F20"/>
          <w:spacing w:val="2"/>
        </w:rPr>
        <w:t> </w:t>
      </w:r>
      <w:r>
        <w:rPr>
          <w:color w:val="231F20"/>
        </w:rPr>
        <w:t>on</w:t>
      </w:r>
      <w:r>
        <w:rPr>
          <w:color w:val="231F20"/>
          <w:spacing w:val="3"/>
        </w:rPr>
        <w:t> </w:t>
      </w:r>
      <w:r>
        <w:rPr>
          <w:color w:val="231F20"/>
        </w:rPr>
        <w:t>staff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levels.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reported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significant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increases in supervision workloads and high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levels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fatigue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across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middle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management.</w:t>
      </w:r>
    </w:p>
    <w:p>
      <w:pPr>
        <w:pStyle w:val="BodyText"/>
        <w:spacing w:line="237" w:lineRule="auto"/>
        <w:ind w:left="113" w:right="45"/>
      </w:pPr>
      <w:r>
        <w:rPr>
          <w:color w:val="231F20"/>
        </w:rPr>
        <w:t>Workers</w:t>
      </w:r>
      <w:r>
        <w:rPr>
          <w:color w:val="231F20"/>
          <w:spacing w:val="-15"/>
        </w:rPr>
        <w:t> </w:t>
      </w:r>
      <w:r>
        <w:rPr>
          <w:color w:val="231F20"/>
        </w:rPr>
        <w:t>reported</w:t>
      </w:r>
      <w:r>
        <w:rPr>
          <w:color w:val="231F20"/>
          <w:spacing w:val="-15"/>
        </w:rPr>
        <w:t> </w:t>
      </w:r>
      <w:r>
        <w:rPr>
          <w:color w:val="231F20"/>
        </w:rPr>
        <w:t>increases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caseloads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68"/>
        </w:rPr>
        <w:t> </w:t>
      </w:r>
      <w:r>
        <w:rPr>
          <w:color w:val="231F20"/>
        </w:rPr>
        <w:t>client</w:t>
      </w:r>
      <w:r>
        <w:rPr>
          <w:color w:val="231F20"/>
          <w:spacing w:val="-12"/>
        </w:rPr>
        <w:t> </w:t>
      </w:r>
      <w:r>
        <w:rPr>
          <w:color w:val="231F20"/>
        </w:rPr>
        <w:t>contacts</w:t>
      </w:r>
      <w:r>
        <w:rPr>
          <w:color w:val="231F20"/>
          <w:spacing w:val="-11"/>
        </w:rPr>
        <w:t> </w:t>
      </w:r>
      <w:r>
        <w:rPr>
          <w:color w:val="231F20"/>
        </w:rPr>
        <w:t>since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onset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</w:p>
    <w:p>
      <w:pPr>
        <w:pStyle w:val="BodyText"/>
        <w:spacing w:line="237" w:lineRule="auto" w:before="98"/>
        <w:ind w:left="113" w:right="144"/>
      </w:pPr>
      <w:r>
        <w:rPr/>
        <w:br w:type="column"/>
      </w:r>
      <w:r>
        <w:rPr>
          <w:color w:val="231F20"/>
        </w:rPr>
        <w:t>Organisations</w:t>
      </w:r>
      <w:r>
        <w:rPr>
          <w:color w:val="231F20"/>
          <w:spacing w:val="-17"/>
        </w:rPr>
        <w:t> </w:t>
      </w:r>
      <w:r>
        <w:rPr>
          <w:color w:val="231F20"/>
        </w:rPr>
        <w:t>reported</w:t>
      </w:r>
      <w:r>
        <w:rPr>
          <w:color w:val="231F20"/>
          <w:spacing w:val="-17"/>
        </w:rPr>
        <w:t> </w:t>
      </w:r>
      <w:r>
        <w:rPr>
          <w:color w:val="231F20"/>
        </w:rPr>
        <w:t>that</w:t>
      </w:r>
      <w:r>
        <w:rPr>
          <w:color w:val="231F20"/>
          <w:spacing w:val="-17"/>
        </w:rPr>
        <w:t> </w:t>
      </w:r>
      <w:r>
        <w:rPr>
          <w:color w:val="231F20"/>
        </w:rPr>
        <w:t>staff</w:t>
      </w:r>
      <w:r>
        <w:rPr>
          <w:color w:val="231F20"/>
          <w:spacing w:val="-17"/>
        </w:rPr>
        <w:t> </w:t>
      </w:r>
      <w:r>
        <w:rPr>
          <w:color w:val="231F20"/>
        </w:rPr>
        <w:t>are</w:t>
      </w:r>
      <w:r>
        <w:rPr>
          <w:color w:val="231F20"/>
          <w:spacing w:val="-17"/>
        </w:rPr>
        <w:t> </w:t>
      </w:r>
      <w:r>
        <w:rPr>
          <w:color w:val="231F20"/>
        </w:rPr>
        <w:t>reluctant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take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rostered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days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off,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annual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leave,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long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leave.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generally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believed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many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in the sector have been working too hard and</w:t>
      </w:r>
      <w:r>
        <w:rPr>
          <w:color w:val="231F20"/>
          <w:spacing w:val="-68"/>
        </w:rPr>
        <w:t> </w:t>
      </w:r>
      <w:r>
        <w:rPr>
          <w:color w:val="231F20"/>
        </w:rPr>
        <w:t>there is the potential for widespread burnout.</w:t>
      </w:r>
      <w:r>
        <w:rPr>
          <w:color w:val="231F20"/>
          <w:spacing w:val="-68"/>
        </w:rPr>
        <w:t> </w:t>
      </w:r>
      <w:r>
        <w:rPr>
          <w:color w:val="231F20"/>
        </w:rPr>
        <w:t>One CEO noted that there has been a marked</w:t>
      </w:r>
      <w:r>
        <w:rPr>
          <w:color w:val="231F20"/>
          <w:spacing w:val="-68"/>
        </w:rPr>
        <w:t> </w:t>
      </w:r>
      <w:r>
        <w:rPr>
          <w:color w:val="231F20"/>
        </w:rPr>
        <w:t>difference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people’s</w:t>
      </w:r>
      <w:r>
        <w:rPr>
          <w:color w:val="231F20"/>
          <w:spacing w:val="-10"/>
        </w:rPr>
        <w:t> </w:t>
      </w:r>
      <w:r>
        <w:rPr>
          <w:color w:val="231F20"/>
        </w:rPr>
        <w:t>moods</w:t>
      </w:r>
      <w:r>
        <w:rPr>
          <w:color w:val="231F20"/>
          <w:spacing w:val="-9"/>
        </w:rPr>
        <w:t> </w:t>
      </w:r>
      <w:r>
        <w:rPr>
          <w:color w:val="231F20"/>
        </w:rPr>
        <w:t>between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first</w:t>
      </w:r>
      <w:r>
        <w:rPr>
          <w:color w:val="231F20"/>
          <w:spacing w:val="-67"/>
        </w:rPr>
        <w:t> </w:t>
      </w:r>
      <w:r>
        <w:rPr>
          <w:color w:val="231F20"/>
        </w:rPr>
        <w:t>and second lockdowns, with staff generally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“flatter”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second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time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around.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Many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sector are concerned about the capacity of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workers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sustain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relentless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pace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last</w:t>
      </w:r>
      <w:r>
        <w:rPr>
          <w:color w:val="231F20"/>
          <w:spacing w:val="-13"/>
        </w:rPr>
        <w:t> </w:t>
      </w:r>
      <w:r>
        <w:rPr>
          <w:color w:val="231F20"/>
        </w:rPr>
        <w:t>six</w:t>
      </w:r>
      <w:r>
        <w:rPr>
          <w:color w:val="231F20"/>
          <w:spacing w:val="-12"/>
        </w:rPr>
        <w:t> </w:t>
      </w:r>
      <w:r>
        <w:rPr>
          <w:color w:val="231F20"/>
        </w:rPr>
        <w:t>months</w:t>
      </w:r>
      <w:r>
        <w:rPr>
          <w:color w:val="231F20"/>
          <w:spacing w:val="-12"/>
        </w:rPr>
        <w:t> </w:t>
      </w:r>
      <w:r>
        <w:rPr>
          <w:color w:val="231F20"/>
        </w:rPr>
        <w:t>going</w:t>
      </w:r>
      <w:r>
        <w:rPr>
          <w:color w:val="231F20"/>
          <w:spacing w:val="-13"/>
        </w:rPr>
        <w:t> </w:t>
      </w:r>
      <w:r>
        <w:rPr>
          <w:color w:val="231F20"/>
        </w:rPr>
        <w:t>forward.</w:t>
      </w:r>
    </w:p>
    <w:p>
      <w:pPr>
        <w:pStyle w:val="BodyText"/>
        <w:spacing w:line="237" w:lineRule="auto" w:before="162"/>
        <w:ind w:left="113" w:right="174"/>
      </w:pPr>
      <w:r>
        <w:rPr>
          <w:color w:val="231F20"/>
        </w:rPr>
        <w:t>Organisations have introduced</w:t>
      </w:r>
      <w:r>
        <w:rPr>
          <w:color w:val="231F20"/>
          <w:spacing w:val="1"/>
        </w:rPr>
        <w:t> </w:t>
      </w:r>
      <w:r>
        <w:rPr>
          <w:color w:val="231F20"/>
        </w:rPr>
        <w:t>a wide range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measures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support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crisis.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These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include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resilience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training,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buddy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systems,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counselling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programs,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access to mental health supports, more</w:t>
      </w:r>
      <w:r>
        <w:rPr>
          <w:color w:val="231F20"/>
          <w:spacing w:val="1"/>
        </w:rPr>
        <w:t> </w:t>
      </w:r>
      <w:r>
        <w:rPr>
          <w:color w:val="231F20"/>
        </w:rPr>
        <w:t>frequent supervision meetings, reduced</w:t>
      </w:r>
      <w:r>
        <w:rPr>
          <w:color w:val="231F20"/>
          <w:spacing w:val="1"/>
        </w:rPr>
        <w:t> </w:t>
      </w:r>
      <w:r>
        <w:rPr>
          <w:color w:val="231F20"/>
        </w:rPr>
        <w:t>working hours and regular professional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development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reflective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practice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sessions.</w:t>
      </w:r>
    </w:p>
    <w:p>
      <w:pPr>
        <w:pStyle w:val="BodyText"/>
        <w:spacing w:line="237" w:lineRule="auto" w:before="165"/>
        <w:ind w:left="113" w:right="218"/>
      </w:pPr>
      <w:r>
        <w:rPr>
          <w:color w:val="231F20"/>
        </w:rPr>
        <w:t>Despite ongoing concerns about staff well-</w:t>
      </w:r>
      <w:r>
        <w:rPr>
          <w:color w:val="231F20"/>
          <w:spacing w:val="1"/>
        </w:rPr>
        <w:t> </w:t>
      </w:r>
      <w:r>
        <w:rPr>
          <w:color w:val="231F20"/>
        </w:rPr>
        <w:t>being, the majority of CSOs interviewed</w:t>
      </w:r>
      <w:r>
        <w:rPr>
          <w:color w:val="231F20"/>
          <w:spacing w:val="1"/>
        </w:rPr>
        <w:t> </w:t>
      </w:r>
      <w:r>
        <w:rPr>
          <w:color w:val="231F20"/>
        </w:rPr>
        <w:t>considered remote working an adaptation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worth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retaining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some</w:t>
      </w:r>
      <w:r>
        <w:rPr>
          <w:color w:val="231F20"/>
          <w:spacing w:val="-16"/>
        </w:rPr>
        <w:t> </w:t>
      </w:r>
      <w:r>
        <w:rPr>
          <w:color w:val="231F20"/>
        </w:rPr>
        <w:t>form</w:t>
      </w:r>
      <w:r>
        <w:rPr>
          <w:color w:val="231F20"/>
          <w:spacing w:val="-16"/>
        </w:rPr>
        <w:t> </w:t>
      </w:r>
      <w:r>
        <w:rPr>
          <w:color w:val="231F20"/>
        </w:rPr>
        <w:t>moving</w:t>
      </w:r>
      <w:r>
        <w:rPr>
          <w:color w:val="231F20"/>
          <w:spacing w:val="-17"/>
        </w:rPr>
        <w:t> </w:t>
      </w:r>
      <w:r>
        <w:rPr>
          <w:color w:val="231F20"/>
        </w:rPr>
        <w:t>forward.</w:t>
      </w:r>
    </w:p>
    <w:p>
      <w:pPr>
        <w:pStyle w:val="BodyText"/>
        <w:spacing w:line="240" w:lineRule="exact" w:before="135"/>
        <w:ind w:left="113"/>
      </w:pPr>
      <w:r>
        <w:rPr>
          <w:color w:val="EF4923"/>
        </w:rPr>
        <w:t>“Everyone in the organisation now is saying,</w:t>
      </w:r>
      <w:r>
        <w:rPr>
          <w:color w:val="EF4923"/>
          <w:spacing w:val="1"/>
        </w:rPr>
        <w:t> </w:t>
      </w:r>
      <w:r>
        <w:rPr>
          <w:color w:val="EF4923"/>
        </w:rPr>
        <w:t>especially our executive, that we can, and we</w:t>
      </w:r>
      <w:r>
        <w:rPr>
          <w:color w:val="EF4923"/>
          <w:spacing w:val="-68"/>
        </w:rPr>
        <w:t> </w:t>
      </w:r>
      <w:r>
        <w:rPr>
          <w:color w:val="EF4923"/>
        </w:rPr>
        <w:t>probably should have the option for people to</w:t>
      </w:r>
      <w:r>
        <w:rPr>
          <w:color w:val="EF4923"/>
          <w:spacing w:val="-68"/>
        </w:rPr>
        <w:t> </w:t>
      </w:r>
      <w:r>
        <w:rPr>
          <w:color w:val="EF4923"/>
        </w:rPr>
        <w:t>work</w:t>
      </w:r>
      <w:r>
        <w:rPr>
          <w:color w:val="EF4923"/>
          <w:spacing w:val="-9"/>
        </w:rPr>
        <w:t> </w:t>
      </w:r>
      <w:r>
        <w:rPr>
          <w:color w:val="EF4923"/>
        </w:rPr>
        <w:t>from</w:t>
      </w:r>
      <w:r>
        <w:rPr>
          <w:color w:val="EF4923"/>
          <w:spacing w:val="-8"/>
        </w:rPr>
        <w:t> </w:t>
      </w:r>
      <w:r>
        <w:rPr>
          <w:color w:val="EF4923"/>
        </w:rPr>
        <w:t>home</w:t>
      </w:r>
      <w:r>
        <w:rPr>
          <w:color w:val="EF4923"/>
          <w:spacing w:val="-8"/>
        </w:rPr>
        <w:t> </w:t>
      </w:r>
      <w:r>
        <w:rPr>
          <w:color w:val="EF4923"/>
        </w:rPr>
        <w:t>more</w:t>
      </w:r>
      <w:r>
        <w:rPr>
          <w:color w:val="EF4923"/>
          <w:spacing w:val="-9"/>
        </w:rPr>
        <w:t> </w:t>
      </w:r>
      <w:r>
        <w:rPr>
          <w:color w:val="EF4923"/>
        </w:rPr>
        <w:t>often</w:t>
      </w:r>
      <w:r>
        <w:rPr>
          <w:color w:val="EF4923"/>
          <w:spacing w:val="-8"/>
        </w:rPr>
        <w:t> </w:t>
      </w:r>
      <w:r>
        <w:rPr>
          <w:color w:val="EF4923"/>
        </w:rPr>
        <w:t>if</w:t>
      </w:r>
      <w:r>
        <w:rPr>
          <w:color w:val="EF4923"/>
          <w:spacing w:val="-8"/>
        </w:rPr>
        <w:t> </w:t>
      </w:r>
      <w:r>
        <w:rPr>
          <w:color w:val="EF4923"/>
        </w:rPr>
        <w:t>they</w:t>
      </w:r>
      <w:r>
        <w:rPr>
          <w:color w:val="EF4923"/>
          <w:spacing w:val="-9"/>
        </w:rPr>
        <w:t> </w:t>
      </w:r>
      <w:r>
        <w:rPr>
          <w:color w:val="EF4923"/>
        </w:rPr>
        <w:t>want</w:t>
      </w:r>
      <w:r>
        <w:rPr>
          <w:color w:val="EF4923"/>
          <w:spacing w:val="-8"/>
        </w:rPr>
        <w:t> </w:t>
      </w:r>
      <w:r>
        <w:rPr>
          <w:color w:val="EF4923"/>
        </w:rPr>
        <w:t>to</w:t>
      </w:r>
      <w:r>
        <w:rPr>
          <w:color w:val="EF4923"/>
          <w:spacing w:val="-8"/>
        </w:rPr>
        <w:t> </w:t>
      </w:r>
      <w:r>
        <w:rPr>
          <w:color w:val="EF4923"/>
        </w:rPr>
        <w:t>so</w:t>
      </w:r>
      <w:r>
        <w:rPr>
          <w:color w:val="EF4923"/>
          <w:spacing w:val="-67"/>
        </w:rPr>
        <w:t> </w:t>
      </w:r>
      <w:r>
        <w:rPr>
          <w:color w:val="EF4923"/>
        </w:rPr>
        <w:t>that’s</w:t>
      </w:r>
      <w:r>
        <w:rPr>
          <w:color w:val="EF4923"/>
          <w:spacing w:val="-12"/>
        </w:rPr>
        <w:t> </w:t>
      </w:r>
      <w:r>
        <w:rPr>
          <w:color w:val="EF4923"/>
        </w:rPr>
        <w:t>definitely</w:t>
      </w:r>
      <w:r>
        <w:rPr>
          <w:color w:val="EF4923"/>
          <w:spacing w:val="-12"/>
        </w:rPr>
        <w:t> </w:t>
      </w:r>
      <w:r>
        <w:rPr>
          <w:color w:val="EF4923"/>
        </w:rPr>
        <w:t>been</w:t>
      </w:r>
      <w:r>
        <w:rPr>
          <w:color w:val="EF4923"/>
          <w:spacing w:val="-12"/>
        </w:rPr>
        <w:t> </w:t>
      </w:r>
      <w:r>
        <w:rPr>
          <w:color w:val="EF4923"/>
        </w:rPr>
        <w:t>a</w:t>
      </w:r>
      <w:r>
        <w:rPr>
          <w:color w:val="EF4923"/>
          <w:spacing w:val="-12"/>
        </w:rPr>
        <w:t> </w:t>
      </w:r>
      <w:r>
        <w:rPr>
          <w:color w:val="EF4923"/>
        </w:rPr>
        <w:t>change.”</w:t>
      </w:r>
    </w:p>
    <w:p>
      <w:pPr>
        <w:spacing w:after="0" w:line="240" w:lineRule="exact"/>
        <w:sectPr>
          <w:type w:val="continuous"/>
          <w:pgSz w:w="11910" w:h="16840"/>
          <w:pgMar w:top="1580" w:bottom="280" w:left="1020" w:right="1020"/>
          <w:cols w:num="2" w:equalWidth="0">
            <w:col w:w="4822" w:space="138"/>
            <w:col w:w="4910"/>
          </w:cols>
        </w:sectPr>
      </w:pPr>
    </w:p>
    <w:p>
      <w:pPr>
        <w:pStyle w:val="BodyText"/>
        <w:tabs>
          <w:tab w:pos="5074" w:val="left" w:leader="none"/>
          <w:tab w:pos="9751" w:val="left" w:leader="none"/>
        </w:tabs>
        <w:spacing w:line="213" w:lineRule="exact"/>
        <w:ind w:left="113"/>
      </w:pPr>
      <w:r>
        <w:rPr>
          <w:color w:val="231F20"/>
        </w:rPr>
        <w:t>pandemic.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scaffolding</w:t>
      </w:r>
      <w:r>
        <w:rPr>
          <w:color w:val="231F20"/>
          <w:spacing w:val="-13"/>
        </w:rPr>
        <w:t> </w:t>
      </w:r>
      <w:r>
        <w:rPr>
          <w:color w:val="231F20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</w:rPr>
        <w:t>sits</w:t>
      </w:r>
      <w:r>
        <w:rPr>
          <w:color w:val="231F20"/>
          <w:spacing w:val="-13"/>
        </w:rPr>
        <w:t> </w:t>
      </w:r>
      <w:r>
        <w:rPr>
          <w:color w:val="231F20"/>
        </w:rPr>
        <w:t>around</w:t>
        <w:tab/>
      </w:r>
      <w:r>
        <w:rPr>
          <w:color w:val="231F20"/>
          <w:w w:val="85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spacing w:after="0" w:line="213" w:lineRule="exact"/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/>
        <w:ind w:left="113"/>
      </w:pPr>
      <w:r>
        <w:rPr>
          <w:color w:val="231F20"/>
          <w:w w:val="95"/>
        </w:rPr>
        <w:t>client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engagement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digital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environment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appears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administrative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workloads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7"/>
        </w:rPr>
        <w:t> </w:t>
      </w:r>
      <w:r>
        <w:rPr>
          <w:color w:val="231F20"/>
        </w:rPr>
        <w:t>staff,</w:t>
      </w:r>
      <w:r>
        <w:rPr>
          <w:color w:val="231F20"/>
          <w:spacing w:val="-17"/>
        </w:rPr>
        <w:t> </w:t>
      </w:r>
      <w:r>
        <w:rPr>
          <w:color w:val="231F20"/>
        </w:rPr>
        <w:t>offsetting</w:t>
      </w:r>
      <w:r>
        <w:rPr>
          <w:color w:val="231F20"/>
          <w:spacing w:val="-17"/>
        </w:rPr>
        <w:t> </w:t>
      </w:r>
      <w:r>
        <w:rPr>
          <w:color w:val="231F20"/>
        </w:rPr>
        <w:t>any</w:t>
      </w:r>
      <w:r>
        <w:rPr>
          <w:color w:val="231F20"/>
          <w:spacing w:val="-17"/>
        </w:rPr>
        <w:t> </w:t>
      </w:r>
      <w:r>
        <w:rPr>
          <w:color w:val="231F20"/>
        </w:rPr>
        <w:t>gains</w:t>
      </w:r>
      <w:r>
        <w:rPr>
          <w:color w:val="231F20"/>
          <w:spacing w:val="-17"/>
        </w:rPr>
        <w:t> </w:t>
      </w:r>
      <w:r>
        <w:rPr>
          <w:color w:val="231F20"/>
        </w:rPr>
        <w:t>from</w:t>
      </w:r>
      <w:r>
        <w:rPr>
          <w:color w:val="231F20"/>
          <w:spacing w:val="-68"/>
        </w:rPr>
        <w:t> </w:t>
      </w:r>
      <w:r>
        <w:rPr>
          <w:color w:val="231F20"/>
        </w:rPr>
        <w:t>reduced travel time associated with digital</w:t>
      </w:r>
      <w:r>
        <w:rPr>
          <w:color w:val="231F20"/>
          <w:spacing w:val="1"/>
        </w:rPr>
        <w:t> </w:t>
      </w:r>
      <w:r>
        <w:rPr>
          <w:color w:val="231F20"/>
        </w:rPr>
        <w:t>service</w:t>
      </w:r>
      <w:r>
        <w:rPr>
          <w:color w:val="231F20"/>
          <w:spacing w:val="-13"/>
        </w:rPr>
        <w:t> </w:t>
      </w:r>
      <w:r>
        <w:rPr>
          <w:color w:val="231F20"/>
        </w:rPr>
        <w:t>delivery.</w:t>
      </w:r>
    </w:p>
    <w:p>
      <w:pPr>
        <w:pStyle w:val="BodyText"/>
        <w:spacing w:line="237" w:lineRule="auto" w:before="162"/>
        <w:ind w:left="113" w:right="123"/>
      </w:pPr>
      <w:r>
        <w:rPr>
          <w:color w:val="EF4923"/>
        </w:rPr>
        <w:t>“When we sent everyone home to work we</w:t>
      </w:r>
      <w:r>
        <w:rPr>
          <w:color w:val="EF4923"/>
          <w:spacing w:val="-68"/>
        </w:rPr>
        <w:t> </w:t>
      </w:r>
      <w:r>
        <w:rPr>
          <w:color w:val="EF4923"/>
        </w:rPr>
        <w:t>thought</w:t>
      </w:r>
      <w:r>
        <w:rPr>
          <w:color w:val="EF4923"/>
          <w:spacing w:val="3"/>
        </w:rPr>
        <w:t> </w:t>
      </w:r>
      <w:r>
        <w:rPr>
          <w:color w:val="EF4923"/>
        </w:rPr>
        <w:t>people</w:t>
      </w:r>
      <w:r>
        <w:rPr>
          <w:color w:val="EF4923"/>
          <w:spacing w:val="3"/>
        </w:rPr>
        <w:t> </w:t>
      </w:r>
      <w:r>
        <w:rPr>
          <w:color w:val="EF4923"/>
        </w:rPr>
        <w:t>would</w:t>
      </w:r>
      <w:r>
        <w:rPr>
          <w:color w:val="EF4923"/>
          <w:spacing w:val="4"/>
        </w:rPr>
        <w:t> </w:t>
      </w:r>
      <w:r>
        <w:rPr>
          <w:color w:val="EF4923"/>
        </w:rPr>
        <w:t>have</w:t>
      </w:r>
      <w:r>
        <w:rPr>
          <w:color w:val="EF4923"/>
          <w:spacing w:val="3"/>
        </w:rPr>
        <w:t> </w:t>
      </w:r>
      <w:r>
        <w:rPr>
          <w:color w:val="EF4923"/>
        </w:rPr>
        <w:t>more</w:t>
      </w:r>
      <w:r>
        <w:rPr>
          <w:color w:val="EF4923"/>
          <w:spacing w:val="4"/>
        </w:rPr>
        <w:t> </w:t>
      </w:r>
      <w:r>
        <w:rPr>
          <w:color w:val="EF4923"/>
        </w:rPr>
        <w:t>time</w:t>
      </w:r>
      <w:r>
        <w:rPr>
          <w:color w:val="EF4923"/>
          <w:spacing w:val="3"/>
        </w:rPr>
        <w:t> </w:t>
      </w:r>
      <w:r>
        <w:rPr>
          <w:color w:val="EF4923"/>
        </w:rPr>
        <w:t>to</w:t>
      </w:r>
      <w:r>
        <w:rPr>
          <w:color w:val="EF4923"/>
          <w:spacing w:val="1"/>
        </w:rPr>
        <w:t> </w:t>
      </w:r>
      <w:r>
        <w:rPr>
          <w:color w:val="EF4923"/>
        </w:rPr>
        <w:t>do</w:t>
      </w:r>
      <w:r>
        <w:rPr>
          <w:color w:val="EF4923"/>
          <w:spacing w:val="-14"/>
        </w:rPr>
        <w:t> </w:t>
      </w:r>
      <w:r>
        <w:rPr>
          <w:color w:val="EF4923"/>
        </w:rPr>
        <w:t>things…</w:t>
      </w:r>
      <w:r>
        <w:rPr>
          <w:color w:val="EF4923"/>
          <w:spacing w:val="-13"/>
        </w:rPr>
        <w:t> </w:t>
      </w:r>
      <w:r>
        <w:rPr>
          <w:color w:val="EF4923"/>
        </w:rPr>
        <w:t>but</w:t>
      </w:r>
      <w:r>
        <w:rPr>
          <w:color w:val="EF4923"/>
          <w:spacing w:val="-13"/>
        </w:rPr>
        <w:t> </w:t>
      </w:r>
      <w:r>
        <w:rPr>
          <w:color w:val="EF4923"/>
        </w:rPr>
        <w:t>people</w:t>
      </w:r>
      <w:r>
        <w:rPr>
          <w:color w:val="EF4923"/>
          <w:spacing w:val="-13"/>
        </w:rPr>
        <w:t> </w:t>
      </w:r>
      <w:r>
        <w:rPr>
          <w:color w:val="EF4923"/>
        </w:rPr>
        <w:t>are</w:t>
      </w:r>
      <w:r>
        <w:rPr>
          <w:color w:val="EF4923"/>
          <w:spacing w:val="-13"/>
        </w:rPr>
        <w:t> </w:t>
      </w:r>
      <w:r>
        <w:rPr>
          <w:color w:val="EF4923"/>
        </w:rPr>
        <w:t>busy.</w:t>
      </w:r>
      <w:r>
        <w:rPr>
          <w:color w:val="EF4923"/>
          <w:spacing w:val="-13"/>
        </w:rPr>
        <w:t> </w:t>
      </w:r>
      <w:r>
        <w:rPr>
          <w:color w:val="EF4923"/>
        </w:rPr>
        <w:t>They</w:t>
      </w:r>
      <w:r>
        <w:rPr>
          <w:color w:val="EF4923"/>
          <w:spacing w:val="-13"/>
        </w:rPr>
        <w:t> </w:t>
      </w:r>
      <w:r>
        <w:rPr>
          <w:color w:val="EF4923"/>
        </w:rPr>
        <w:t>are</w:t>
      </w:r>
      <w:r>
        <w:rPr>
          <w:color w:val="EF4923"/>
          <w:spacing w:val="-13"/>
        </w:rPr>
        <w:t> </w:t>
      </w:r>
      <w:r>
        <w:rPr>
          <w:color w:val="EF4923"/>
        </w:rPr>
        <w:t>at</w:t>
      </w:r>
      <w:r>
        <w:rPr>
          <w:color w:val="EF4923"/>
          <w:spacing w:val="-67"/>
        </w:rPr>
        <w:t> </w:t>
      </w:r>
      <w:r>
        <w:rPr>
          <w:color w:val="EF4923"/>
        </w:rPr>
        <w:t>home</w:t>
      </w:r>
      <w:r>
        <w:rPr>
          <w:color w:val="EF4923"/>
          <w:spacing w:val="-11"/>
        </w:rPr>
        <w:t> </w:t>
      </w:r>
      <w:r>
        <w:rPr>
          <w:color w:val="EF4923"/>
        </w:rPr>
        <w:t>and</w:t>
      </w:r>
      <w:r>
        <w:rPr>
          <w:color w:val="EF4923"/>
          <w:spacing w:val="-10"/>
        </w:rPr>
        <w:t> </w:t>
      </w:r>
      <w:r>
        <w:rPr>
          <w:color w:val="EF4923"/>
        </w:rPr>
        <w:t>flat</w:t>
      </w:r>
      <w:r>
        <w:rPr>
          <w:color w:val="EF4923"/>
          <w:spacing w:val="-11"/>
        </w:rPr>
        <w:t> </w:t>
      </w:r>
      <w:r>
        <w:rPr>
          <w:color w:val="EF4923"/>
        </w:rPr>
        <w:t>out</w:t>
      </w:r>
      <w:r>
        <w:rPr>
          <w:color w:val="EF4923"/>
          <w:spacing w:val="-10"/>
        </w:rPr>
        <w:t> </w:t>
      </w:r>
      <w:r>
        <w:rPr>
          <w:color w:val="EF4923"/>
        </w:rPr>
        <w:t>doing</w:t>
      </w:r>
      <w:r>
        <w:rPr>
          <w:color w:val="EF4923"/>
          <w:spacing w:val="-11"/>
        </w:rPr>
        <w:t> </w:t>
      </w:r>
      <w:r>
        <w:rPr>
          <w:color w:val="EF4923"/>
        </w:rPr>
        <w:t>the</w:t>
      </w:r>
      <w:r>
        <w:rPr>
          <w:color w:val="EF4923"/>
          <w:spacing w:val="-10"/>
        </w:rPr>
        <w:t> </w:t>
      </w:r>
      <w:r>
        <w:rPr>
          <w:color w:val="EF4923"/>
        </w:rPr>
        <w:t>work.”</w:t>
      </w:r>
    </w:p>
    <w:p>
      <w:pPr>
        <w:spacing w:before="41"/>
        <w:ind w:left="113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(Manager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 w:right="111"/>
      </w:pPr>
      <w:r>
        <w:rPr>
          <w:color w:val="231F20"/>
        </w:rPr>
        <w:t>The suitability of remote working will need to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assessed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individual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level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safeguard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staff well-being, with a number of</w:t>
      </w:r>
      <w:r>
        <w:rPr>
          <w:color w:val="231F20"/>
          <w:spacing w:val="1"/>
        </w:rPr>
        <w:t> </w:t>
      </w:r>
      <w:r>
        <w:rPr>
          <w:color w:val="231F20"/>
        </w:rPr>
        <w:t>organisations</w:t>
      </w:r>
      <w:r>
        <w:rPr>
          <w:color w:val="231F20"/>
          <w:spacing w:val="-17"/>
        </w:rPr>
        <w:t> </w:t>
      </w:r>
      <w:r>
        <w:rPr>
          <w:color w:val="231F20"/>
        </w:rPr>
        <w:t>observing</w:t>
      </w:r>
      <w:r>
        <w:rPr>
          <w:color w:val="231F20"/>
          <w:spacing w:val="-16"/>
        </w:rPr>
        <w:t> </w:t>
      </w:r>
      <w:r>
        <w:rPr>
          <w:color w:val="231F20"/>
        </w:rPr>
        <w:t>it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be</w:t>
      </w:r>
      <w:r>
        <w:rPr>
          <w:color w:val="231F20"/>
          <w:spacing w:val="-17"/>
        </w:rPr>
        <w:t> </w:t>
      </w:r>
      <w:r>
        <w:rPr>
          <w:color w:val="231F20"/>
        </w:rPr>
        <w:t>unsuitable</w:t>
      </w:r>
      <w:r>
        <w:rPr>
          <w:color w:val="231F20"/>
          <w:spacing w:val="-16"/>
        </w:rPr>
        <w:t> </w:t>
      </w:r>
      <w:r>
        <w:rPr>
          <w:color w:val="231F20"/>
        </w:rPr>
        <w:t>for</w:t>
      </w:r>
      <w:r>
        <w:rPr>
          <w:color w:val="231F20"/>
          <w:spacing w:val="-68"/>
        </w:rPr>
        <w:t> </w:t>
      </w:r>
      <w:r>
        <w:rPr>
          <w:color w:val="231F20"/>
        </w:rPr>
        <w:t>some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their</w:t>
      </w:r>
      <w:r>
        <w:rPr>
          <w:color w:val="231F20"/>
          <w:spacing w:val="-12"/>
        </w:rPr>
        <w:t> </w:t>
      </w:r>
      <w:r>
        <w:rPr>
          <w:color w:val="231F20"/>
        </w:rPr>
        <w:t>employees.</w:t>
      </w:r>
    </w:p>
    <w:p>
      <w:pPr>
        <w:pStyle w:val="BodyText"/>
        <w:spacing w:line="237" w:lineRule="auto" w:before="166"/>
        <w:ind w:left="113" w:right="174"/>
      </w:pPr>
      <w:r>
        <w:rPr>
          <w:color w:val="EF4923"/>
        </w:rPr>
        <w:t>“When we do our workforce planning for the</w:t>
      </w:r>
      <w:r>
        <w:rPr>
          <w:color w:val="EF4923"/>
          <w:spacing w:val="-68"/>
        </w:rPr>
        <w:t> </w:t>
      </w:r>
      <w:r>
        <w:rPr>
          <w:color w:val="EF4923"/>
        </w:rPr>
        <w:t>other</w:t>
      </w:r>
      <w:r>
        <w:rPr>
          <w:color w:val="EF4923"/>
          <w:spacing w:val="-13"/>
        </w:rPr>
        <w:t> </w:t>
      </w:r>
      <w:r>
        <w:rPr>
          <w:color w:val="EF4923"/>
        </w:rPr>
        <w:t>side</w:t>
      </w:r>
      <w:r>
        <w:rPr>
          <w:color w:val="EF4923"/>
          <w:spacing w:val="-13"/>
        </w:rPr>
        <w:t> </w:t>
      </w:r>
      <w:r>
        <w:rPr>
          <w:color w:val="EF4923"/>
        </w:rPr>
        <w:t>of</w:t>
      </w:r>
      <w:r>
        <w:rPr>
          <w:color w:val="EF4923"/>
          <w:spacing w:val="-12"/>
        </w:rPr>
        <w:t> </w:t>
      </w:r>
      <w:r>
        <w:rPr>
          <w:color w:val="EF4923"/>
        </w:rPr>
        <w:t>COVID,</w:t>
      </w:r>
      <w:r>
        <w:rPr>
          <w:color w:val="EF4923"/>
          <w:spacing w:val="-13"/>
        </w:rPr>
        <w:t> </w:t>
      </w:r>
      <w:r>
        <w:rPr>
          <w:color w:val="EF4923"/>
        </w:rPr>
        <w:t>we</w:t>
      </w:r>
      <w:r>
        <w:rPr>
          <w:color w:val="EF4923"/>
          <w:spacing w:val="-13"/>
        </w:rPr>
        <w:t> </w:t>
      </w:r>
      <w:r>
        <w:rPr>
          <w:color w:val="EF4923"/>
        </w:rPr>
        <w:t>can’t</w:t>
      </w:r>
      <w:r>
        <w:rPr>
          <w:color w:val="EF4923"/>
          <w:spacing w:val="-12"/>
        </w:rPr>
        <w:t> </w:t>
      </w:r>
      <w:r>
        <w:rPr>
          <w:color w:val="EF4923"/>
        </w:rPr>
        <w:t>assume</w:t>
      </w:r>
      <w:r>
        <w:rPr>
          <w:color w:val="EF4923"/>
          <w:spacing w:val="-13"/>
        </w:rPr>
        <w:t> </w:t>
      </w:r>
      <w:r>
        <w:rPr>
          <w:color w:val="EF4923"/>
        </w:rPr>
        <w:t>that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615" w:space="345"/>
            <w:col w:w="4910"/>
          </w:cols>
        </w:sectPr>
      </w:pPr>
    </w:p>
    <w:p>
      <w:pPr>
        <w:pStyle w:val="BodyText"/>
        <w:tabs>
          <w:tab w:pos="4790" w:val="left" w:leader="none"/>
          <w:tab w:pos="5074" w:val="left" w:leader="none"/>
        </w:tabs>
        <w:spacing w:line="196" w:lineRule="exact"/>
        <w:ind w:left="113"/>
      </w:pPr>
      <w:r>
        <w:rPr/>
        <w:pict>
          <v:group style="position:absolute;margin-left:14.173pt;margin-top:14.174015pt;width:566.950pt;height:813.55pt;mso-position-horizontal-relative:page;mso-position-vertical-relative:page;z-index:-16807424" id="docshapegroup81" coordorigin="283,283" coordsize="11339,16271">
            <v:rect style="position:absolute;left:283;top:283;width:11339;height:16271" id="docshape82" filled="true" fillcolor="#ebeced" stroked="false">
              <v:fill type="solid"/>
            </v:rect>
            <v:line style="position:absolute" from="1134,7842" to="5811,7842" stroked="true" strokeweight=".2pt" strokecolor="#231f20">
              <v:stroke dashstyle="solid"/>
            </v:line>
            <v:line style="position:absolute" from="6094,13595" to="10772,13595" stroked="true" strokeweight=".2pt" strokecolor="#231f20">
              <v:stroke dashstyle="solid"/>
            </v:line>
            <w10:wrap type="none"/>
          </v:group>
        </w:pict>
      </w:r>
      <w:r>
        <w:rPr>
          <w:color w:val="EF4923"/>
          <w:w w:val="85"/>
          <w:u w:val="single" w:color="231F20"/>
        </w:rPr>
        <w:t> </w:t>
      </w:r>
      <w:r>
        <w:rPr>
          <w:color w:val="EF4923"/>
          <w:u w:val="single" w:color="231F20"/>
        </w:rPr>
        <w:tab/>
      </w:r>
      <w:r>
        <w:rPr>
          <w:color w:val="EF4923"/>
        </w:rPr>
        <w:tab/>
      </w:r>
      <w:r>
        <w:rPr>
          <w:color w:val="EF4923"/>
        </w:rPr>
        <w:t>everybody</w:t>
      </w:r>
      <w:r>
        <w:rPr>
          <w:color w:val="EF4923"/>
          <w:spacing w:val="-12"/>
        </w:rPr>
        <w:t> </w:t>
      </w:r>
      <w:r>
        <w:rPr>
          <w:color w:val="EF4923"/>
        </w:rPr>
        <w:t>will</w:t>
      </w:r>
      <w:r>
        <w:rPr>
          <w:color w:val="EF4923"/>
          <w:spacing w:val="-11"/>
        </w:rPr>
        <w:t> </w:t>
      </w:r>
      <w:r>
        <w:rPr>
          <w:color w:val="EF4923"/>
        </w:rPr>
        <w:t>be</w:t>
      </w:r>
      <w:r>
        <w:rPr>
          <w:color w:val="EF4923"/>
          <w:spacing w:val="-11"/>
        </w:rPr>
        <w:t> </w:t>
      </w:r>
      <w:r>
        <w:rPr>
          <w:color w:val="EF4923"/>
        </w:rPr>
        <w:t>okay</w:t>
      </w:r>
      <w:r>
        <w:rPr>
          <w:color w:val="EF4923"/>
          <w:spacing w:val="-11"/>
        </w:rPr>
        <w:t> </w:t>
      </w:r>
      <w:r>
        <w:rPr>
          <w:color w:val="EF4923"/>
        </w:rPr>
        <w:t>with</w:t>
      </w:r>
      <w:r>
        <w:rPr>
          <w:color w:val="EF4923"/>
          <w:spacing w:val="-11"/>
        </w:rPr>
        <w:t> </w:t>
      </w:r>
      <w:r>
        <w:rPr>
          <w:color w:val="EF4923"/>
        </w:rPr>
        <w:t>remote</w:t>
      </w:r>
      <w:r>
        <w:rPr>
          <w:color w:val="EF4923"/>
          <w:spacing w:val="-11"/>
        </w:rPr>
        <w:t> </w:t>
      </w:r>
      <w:r>
        <w:rPr>
          <w:color w:val="EF4923"/>
        </w:rPr>
        <w:t>working.”</w:t>
      </w:r>
    </w:p>
    <w:p>
      <w:pPr>
        <w:spacing w:line="194" w:lineRule="exact" w:before="26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Housing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homelessness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spacing w:before="0"/>
        <w:ind w:left="5074" w:right="0" w:firstLine="0"/>
        <w:jc w:val="left"/>
        <w:rPr>
          <w:sz w:val="18"/>
        </w:rPr>
      </w:pPr>
      <w:r>
        <w:rPr>
          <w:color w:val="231F20"/>
          <w:sz w:val="18"/>
        </w:rPr>
        <w:t>(Manager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5074" w:right="271"/>
      </w:pPr>
      <w:r>
        <w:rPr>
          <w:color w:val="231F20"/>
        </w:rPr>
        <w:t>Further research is required to better</w:t>
      </w:r>
      <w:r>
        <w:rPr>
          <w:color w:val="231F20"/>
          <w:spacing w:val="1"/>
        </w:rPr>
        <w:t> </w:t>
      </w:r>
      <w:r>
        <w:rPr>
          <w:color w:val="231F20"/>
        </w:rPr>
        <w:t>understand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impact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working</w:t>
      </w:r>
      <w:r>
        <w:rPr>
          <w:color w:val="231F20"/>
          <w:spacing w:val="-13"/>
        </w:rPr>
        <w:t> </w:t>
      </w:r>
      <w:r>
        <w:rPr>
          <w:color w:val="231F20"/>
        </w:rPr>
        <w:t>remotely</w:t>
      </w:r>
      <w:r>
        <w:rPr>
          <w:color w:val="231F20"/>
          <w:spacing w:val="-67"/>
        </w:rPr>
        <w:t> </w:t>
      </w:r>
      <w:r>
        <w:rPr>
          <w:color w:val="231F20"/>
        </w:rPr>
        <w:t>upon</w:t>
      </w:r>
      <w:r>
        <w:rPr>
          <w:color w:val="231F20"/>
          <w:spacing w:val="-14"/>
        </w:rPr>
        <w:t> </w:t>
      </w:r>
      <w:r>
        <w:rPr>
          <w:color w:val="231F20"/>
        </w:rPr>
        <w:t>both</w:t>
      </w:r>
      <w:r>
        <w:rPr>
          <w:color w:val="231F20"/>
          <w:spacing w:val="-13"/>
        </w:rPr>
        <w:t> </w:t>
      </w:r>
      <w:r>
        <w:rPr>
          <w:color w:val="231F20"/>
        </w:rPr>
        <w:t>employers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employees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67"/>
        </w:rPr>
        <w:t> </w:t>
      </w:r>
      <w:r>
        <w:rPr>
          <w:color w:val="231F20"/>
        </w:rPr>
        <w:t>sector.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565" w:val="left" w:leader="none"/>
        </w:tabs>
        <w:spacing w:before="195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24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top="1580" w:bottom="280" w:left="1020" w:right="1020"/>
        </w:sectPr>
      </w:pPr>
    </w:p>
    <w:p>
      <w:pPr>
        <w:tabs>
          <w:tab w:pos="4790" w:val="left" w:leader="none"/>
        </w:tabs>
        <w:spacing w:line="237" w:lineRule="auto" w:before="103"/>
        <w:ind w:left="113" w:right="38" w:firstLine="0"/>
        <w:jc w:val="both"/>
        <w:rPr>
          <w:sz w:val="24"/>
        </w:rPr>
      </w:pPr>
      <w:r>
        <w:rPr/>
        <w:pict>
          <v:group style="position:absolute;margin-left:14.173pt;margin-top:14.174015pt;width:566.950pt;height:813.55pt;mso-position-horizontal-relative:page;mso-position-vertical-relative:page;z-index:-16806400" id="docshapegroup83" coordorigin="283,283" coordsize="11339,16271">
            <v:rect style="position:absolute;left:283;top:283;width:11339;height:16271" id="docshape84" filled="true" fillcolor="#ebeced" stroked="false">
              <v:fill type="solid"/>
            </v:rect>
            <v:line style="position:absolute" from="6094,5342" to="10772,5342" stroked="true" strokeweight=".2pt" strokecolor="#231f20">
              <v:stroke dashstyle="solid"/>
            </v:line>
            <w10:wrap type="none"/>
          </v:group>
        </w:pict>
      </w:r>
      <w:r>
        <w:rPr>
          <w:color w:val="EF4923"/>
          <w:sz w:val="24"/>
        </w:rPr>
        <w:t>Implementing new approaches to risk</w:t>
      </w:r>
      <w:r>
        <w:rPr>
          <w:color w:val="EF4923"/>
          <w:spacing w:val="1"/>
          <w:sz w:val="24"/>
        </w:rPr>
        <w:t> </w:t>
      </w:r>
      <w:r>
        <w:rPr>
          <w:color w:val="EF4923"/>
          <w:sz w:val="24"/>
        </w:rPr>
        <w:t>management, intake, and the triaging</w:t>
      </w:r>
      <w:r>
        <w:rPr>
          <w:color w:val="EF4923"/>
          <w:spacing w:val="-82"/>
          <w:sz w:val="24"/>
        </w:rPr>
        <w:t> </w:t>
      </w:r>
      <w:r>
        <w:rPr>
          <w:color w:val="EF4923"/>
          <w:sz w:val="24"/>
          <w:u w:val="single" w:color="EF4923"/>
        </w:rPr>
        <w:t>of</w:t>
      </w:r>
      <w:r>
        <w:rPr>
          <w:color w:val="EF4923"/>
          <w:spacing w:val="-17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at-risk</w:t>
      </w:r>
      <w:r>
        <w:rPr>
          <w:color w:val="EF4923"/>
          <w:spacing w:val="-16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clients</w:t>
        <w:tab/>
      </w:r>
    </w:p>
    <w:p>
      <w:pPr>
        <w:pStyle w:val="BodyText"/>
        <w:spacing w:line="237" w:lineRule="auto" w:before="159"/>
        <w:ind w:left="113" w:right="189"/>
      </w:pPr>
      <w:r>
        <w:rPr>
          <w:color w:val="231F20"/>
        </w:rPr>
        <w:t>Many CSOs have made adaptations to their</w:t>
      </w:r>
      <w:r>
        <w:rPr>
          <w:color w:val="231F20"/>
          <w:spacing w:val="1"/>
        </w:rPr>
        <w:t> </w:t>
      </w:r>
      <w:r>
        <w:rPr>
          <w:color w:val="231F20"/>
        </w:rPr>
        <w:t>intake processes to meet rapidly growing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demand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evolving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service-user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needs.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These range from the redesign of internal</w:t>
      </w:r>
      <w:r>
        <w:rPr>
          <w:color w:val="231F20"/>
          <w:spacing w:val="1"/>
        </w:rPr>
        <w:t> </w:t>
      </w:r>
      <w:r>
        <w:rPr>
          <w:color w:val="231F20"/>
        </w:rPr>
        <w:t>service systems to the creation of shared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intake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points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servicing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multiple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organisations.</w:t>
      </w:r>
    </w:p>
    <w:p>
      <w:pPr>
        <w:pStyle w:val="BodyText"/>
        <w:spacing w:line="237" w:lineRule="auto" w:before="167"/>
        <w:ind w:left="113" w:right="90"/>
      </w:pPr>
      <w:r>
        <w:rPr>
          <w:color w:val="231F20"/>
        </w:rPr>
        <w:t>Some organisations reported adapting their</w:t>
      </w:r>
      <w:r>
        <w:rPr>
          <w:color w:val="231F20"/>
          <w:spacing w:val="1"/>
        </w:rPr>
        <w:t> </w:t>
      </w:r>
      <w:r>
        <w:rPr>
          <w:color w:val="231F20"/>
        </w:rPr>
        <w:t>intake systems to provide priority response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triaging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crisis.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longer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clients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sitting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waiting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lists,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instead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single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comprehensive</w:t>
      </w:r>
      <w:r>
        <w:rPr>
          <w:color w:val="231F20"/>
          <w:spacing w:val="-14"/>
        </w:rPr>
        <w:t> </w:t>
      </w:r>
      <w:r>
        <w:rPr>
          <w:color w:val="231F20"/>
        </w:rPr>
        <w:t>assessment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conducted</w:t>
      </w:r>
      <w:r>
        <w:rPr>
          <w:color w:val="231F20"/>
          <w:spacing w:val="-14"/>
        </w:rPr>
        <w:t> </w:t>
      </w:r>
      <w:r>
        <w:rPr>
          <w:color w:val="231F20"/>
        </w:rPr>
        <w:t>upon</w:t>
      </w:r>
      <w:r>
        <w:rPr>
          <w:color w:val="231F20"/>
          <w:spacing w:val="-67"/>
        </w:rPr>
        <w:t> </w:t>
      </w:r>
      <w:r>
        <w:rPr>
          <w:color w:val="231F20"/>
        </w:rPr>
        <w:t>first contact to identify clients’ needs and</w:t>
      </w:r>
      <w:r>
        <w:rPr>
          <w:color w:val="231F20"/>
          <w:spacing w:val="1"/>
        </w:rPr>
        <w:t> </w:t>
      </w:r>
      <w:r>
        <w:rPr>
          <w:color w:val="231F20"/>
        </w:rPr>
        <w:t>discern the most effective support plan. This</w:t>
      </w:r>
      <w:r>
        <w:rPr>
          <w:color w:val="231F20"/>
          <w:spacing w:val="1"/>
        </w:rPr>
        <w:t> </w:t>
      </w:r>
      <w:r>
        <w:rPr>
          <w:color w:val="231F20"/>
        </w:rPr>
        <w:t>shift has enabled faster provision of support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those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urgent</w:t>
      </w:r>
      <w:r>
        <w:rPr>
          <w:color w:val="231F20"/>
          <w:spacing w:val="-14"/>
        </w:rPr>
        <w:t> </w:t>
      </w:r>
      <w:r>
        <w:rPr>
          <w:color w:val="231F20"/>
        </w:rPr>
        <w:t>need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assistance.</w:t>
      </w:r>
    </w:p>
    <w:p>
      <w:pPr>
        <w:pStyle w:val="BodyText"/>
        <w:spacing w:before="5"/>
        <w:rPr>
          <w:sz w:val="11"/>
        </w:rPr>
      </w:pPr>
      <w:r>
        <w:rPr/>
        <w:pict>
          <v:shape style="position:absolute;margin-left:56.693001pt;margin-top:8.173841pt;width:233.9pt;height:197.75pt;mso-position-horizontal-relative:page;mso-position-vertical-relative:paragraph;z-index:-15708672;mso-wrap-distance-left:0;mso-wrap-distance-right:0" type="#_x0000_t202" id="docshape85" filled="true" fillcolor="#ffffff" stroked="false"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16"/>
                    </w:rPr>
                  </w:pP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CASE</w:t>
                  </w:r>
                  <w:r>
                    <w:rPr>
                      <w:rFonts w:ascii="Tahoma"/>
                      <w:b/>
                      <w:color w:val="758595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STUDY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28"/>
                    </w:rPr>
                  </w:pPr>
                  <w:r>
                    <w:rPr>
                      <w:rFonts w:ascii="Tahoma"/>
                      <w:b/>
                      <w:color w:val="758595"/>
                      <w:sz w:val="28"/>
                    </w:rPr>
                    <w:t>Integrated</w:t>
                  </w:r>
                  <w:r>
                    <w:rPr>
                      <w:rFonts w:ascii="Tahoma"/>
                      <w:b/>
                      <w:color w:val="758595"/>
                      <w:spacing w:val="-14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intake</w:t>
                  </w:r>
                </w:p>
                <w:p>
                  <w:pPr>
                    <w:pStyle w:val="BodyText"/>
                    <w:spacing w:line="237" w:lineRule="auto" w:before="153"/>
                    <w:ind w:left="226" w:right="463"/>
                    <w:rPr>
                      <w:color w:val="000000"/>
                    </w:rPr>
                  </w:pPr>
                  <w:r>
                    <w:rPr>
                      <w:color w:val="758595"/>
                      <w:w w:val="95"/>
                    </w:rPr>
                    <w:t>In Horsham, United has joined forces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with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other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local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agencies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establish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an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integrated</w:t>
                  </w:r>
                  <w:r>
                    <w:rPr>
                      <w:color w:val="758595"/>
                      <w:spacing w:val="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intake</w:t>
                  </w:r>
                  <w:r>
                    <w:rPr>
                      <w:color w:val="758595"/>
                      <w:spacing w:val="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</w:t>
                  </w:r>
                  <w:r>
                    <w:rPr>
                      <w:color w:val="758595"/>
                      <w:spacing w:val="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response</w:t>
                  </w:r>
                  <w:r>
                    <w:rPr>
                      <w:color w:val="758595"/>
                      <w:spacing w:val="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rising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demand.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Community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members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can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now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</w:rPr>
                    <w:t>call a dedicated “one-stop-shop”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telephone service to chat about their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situation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and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receive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wrap-around</w:t>
                  </w:r>
                </w:p>
                <w:p>
                  <w:pPr>
                    <w:pStyle w:val="BodyText"/>
                    <w:spacing w:line="237" w:lineRule="auto"/>
                    <w:ind w:left="226" w:right="223"/>
                    <w:rPr>
                      <w:color w:val="000000"/>
                    </w:rPr>
                  </w:pPr>
                  <w:r>
                    <w:rPr>
                      <w:color w:val="758595"/>
                      <w:w w:val="95"/>
                    </w:rPr>
                    <w:t>support</w:t>
                  </w:r>
                  <w:r>
                    <w:rPr>
                      <w:color w:val="758595"/>
                      <w:spacing w:val="1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they</w:t>
                  </w:r>
                  <w:r>
                    <w:rPr>
                      <w:color w:val="758595"/>
                      <w:spacing w:val="1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need.</w:t>
                  </w:r>
                  <w:r>
                    <w:rPr>
                      <w:color w:val="758595"/>
                      <w:spacing w:val="1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This</w:t>
                  </w:r>
                  <w:r>
                    <w:rPr>
                      <w:color w:val="758595"/>
                      <w:spacing w:val="1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has</w:t>
                  </w:r>
                  <w:r>
                    <w:rPr>
                      <w:color w:val="758595"/>
                      <w:spacing w:val="1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been</w:t>
                  </w:r>
                  <w:r>
                    <w:rPr>
                      <w:color w:val="758595"/>
                      <w:spacing w:val="1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enabled</w:t>
                  </w:r>
                  <w:r>
                    <w:rPr>
                      <w:color w:val="758595"/>
                      <w:spacing w:val="-63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by the agility of the agencies in the local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area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strength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of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their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pre-existing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relationships.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37" w:lineRule="auto" w:before="211"/>
        <w:ind w:left="113" w:right="65"/>
      </w:pPr>
      <w:r>
        <w:rPr>
          <w:color w:val="231F20"/>
        </w:rPr>
        <w:t>Organisations in the family violence sector</w:t>
      </w:r>
      <w:r>
        <w:rPr>
          <w:color w:val="231F20"/>
          <w:spacing w:val="1"/>
        </w:rPr>
        <w:t> </w:t>
      </w:r>
      <w:r>
        <w:rPr>
          <w:color w:val="231F20"/>
        </w:rPr>
        <w:t>reported</w:t>
      </w:r>
      <w:r>
        <w:rPr>
          <w:color w:val="231F20"/>
          <w:spacing w:val="-14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traditional</w:t>
      </w:r>
      <w:r>
        <w:rPr>
          <w:color w:val="231F20"/>
          <w:spacing w:val="-14"/>
        </w:rPr>
        <w:t> </w:t>
      </w:r>
      <w:r>
        <w:rPr>
          <w:color w:val="231F20"/>
        </w:rPr>
        <w:t>approaches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service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delivery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required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significant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adaptation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due to the government’s introduction of</w:t>
      </w:r>
      <w:r>
        <w:rPr>
          <w:color w:val="231F20"/>
          <w:spacing w:val="1"/>
        </w:rPr>
        <w:t> </w:t>
      </w:r>
      <w:r>
        <w:rPr>
          <w:color w:val="231F20"/>
        </w:rPr>
        <w:t>stringent</w:t>
      </w:r>
      <w:r>
        <w:rPr>
          <w:color w:val="231F20"/>
          <w:spacing w:val="-15"/>
        </w:rPr>
        <w:t> </w:t>
      </w:r>
      <w:r>
        <w:rPr>
          <w:color w:val="231F20"/>
        </w:rPr>
        <w:t>restrictions</w:t>
      </w:r>
      <w:r>
        <w:rPr>
          <w:color w:val="231F20"/>
          <w:spacing w:val="-14"/>
        </w:rPr>
        <w:t> </w:t>
      </w:r>
      <w:r>
        <w:rPr>
          <w:color w:val="231F20"/>
        </w:rPr>
        <w:t>on</w:t>
      </w:r>
      <w:r>
        <w:rPr>
          <w:color w:val="231F20"/>
          <w:spacing w:val="-14"/>
        </w:rPr>
        <w:t> </w:t>
      </w:r>
      <w:r>
        <w:rPr>
          <w:color w:val="231F20"/>
        </w:rPr>
        <w:t>movement.</w:t>
      </w:r>
    </w:p>
    <w:p>
      <w:pPr>
        <w:pStyle w:val="BodyText"/>
        <w:spacing w:line="237" w:lineRule="auto" w:before="111"/>
        <w:ind w:left="113" w:right="148"/>
      </w:pPr>
      <w:r>
        <w:rPr/>
        <w:br w:type="column"/>
      </w:r>
      <w:r>
        <w:rPr>
          <w:color w:val="EF4923"/>
        </w:rPr>
        <w:t>“The biggest change was our ethical position</w:t>
      </w:r>
      <w:r>
        <w:rPr>
          <w:color w:val="EF4923"/>
          <w:spacing w:val="1"/>
        </w:rPr>
        <w:t> </w:t>
      </w:r>
      <w:r>
        <w:rPr>
          <w:color w:val="EF4923"/>
        </w:rPr>
        <w:t>on talking to a third party about risk, and</w:t>
      </w:r>
      <w:r>
        <w:rPr>
          <w:color w:val="EF4923"/>
          <w:spacing w:val="1"/>
        </w:rPr>
        <w:t> </w:t>
      </w:r>
      <w:r>
        <w:rPr>
          <w:color w:val="EF4923"/>
        </w:rPr>
        <w:t>whether we speak to a victim/survivor when</w:t>
      </w:r>
      <w:r>
        <w:rPr>
          <w:color w:val="EF4923"/>
          <w:spacing w:val="1"/>
        </w:rPr>
        <w:t> </w:t>
      </w:r>
      <w:r>
        <w:rPr>
          <w:color w:val="EF4923"/>
        </w:rPr>
        <w:t>the perpetrator is in the home because</w:t>
      </w:r>
      <w:r>
        <w:rPr>
          <w:color w:val="EF4923"/>
          <w:spacing w:val="1"/>
        </w:rPr>
        <w:t> </w:t>
      </w:r>
      <w:r>
        <w:rPr>
          <w:color w:val="EF4923"/>
        </w:rPr>
        <w:t>standard practice is, when someone contacts</w:t>
      </w:r>
      <w:r>
        <w:rPr>
          <w:color w:val="EF4923"/>
          <w:spacing w:val="1"/>
        </w:rPr>
        <w:t> </w:t>
      </w:r>
      <w:r>
        <w:rPr>
          <w:color w:val="EF4923"/>
        </w:rPr>
        <w:t>us,</w:t>
      </w:r>
      <w:r>
        <w:rPr>
          <w:color w:val="EF4923"/>
          <w:spacing w:val="-12"/>
        </w:rPr>
        <w:t> </w:t>
      </w:r>
      <w:r>
        <w:rPr>
          <w:color w:val="EF4923"/>
        </w:rPr>
        <w:t>to</w:t>
      </w:r>
      <w:r>
        <w:rPr>
          <w:color w:val="EF4923"/>
          <w:spacing w:val="-12"/>
        </w:rPr>
        <w:t> </w:t>
      </w:r>
      <w:r>
        <w:rPr>
          <w:color w:val="EF4923"/>
        </w:rPr>
        <w:t>find</w:t>
      </w:r>
      <w:r>
        <w:rPr>
          <w:color w:val="EF4923"/>
          <w:spacing w:val="-11"/>
        </w:rPr>
        <w:t> </w:t>
      </w:r>
      <w:r>
        <w:rPr>
          <w:color w:val="EF4923"/>
        </w:rPr>
        <w:t>out</w:t>
      </w:r>
      <w:r>
        <w:rPr>
          <w:color w:val="EF4923"/>
          <w:spacing w:val="-12"/>
        </w:rPr>
        <w:t> </w:t>
      </w:r>
      <w:r>
        <w:rPr>
          <w:color w:val="EF4923"/>
        </w:rPr>
        <w:t>if</w:t>
      </w:r>
      <w:r>
        <w:rPr>
          <w:color w:val="EF4923"/>
          <w:spacing w:val="-11"/>
        </w:rPr>
        <w:t> </w:t>
      </w:r>
      <w:r>
        <w:rPr>
          <w:color w:val="EF4923"/>
        </w:rPr>
        <w:t>the</w:t>
      </w:r>
      <w:r>
        <w:rPr>
          <w:color w:val="EF4923"/>
          <w:spacing w:val="-12"/>
        </w:rPr>
        <w:t> </w:t>
      </w:r>
      <w:r>
        <w:rPr>
          <w:color w:val="EF4923"/>
        </w:rPr>
        <w:t>perpetrator</w:t>
      </w:r>
      <w:r>
        <w:rPr>
          <w:color w:val="EF4923"/>
          <w:spacing w:val="-12"/>
        </w:rPr>
        <w:t> </w:t>
      </w:r>
      <w:r>
        <w:rPr>
          <w:color w:val="EF4923"/>
        </w:rPr>
        <w:t>is</w:t>
      </w:r>
      <w:r>
        <w:rPr>
          <w:color w:val="EF4923"/>
          <w:spacing w:val="-11"/>
        </w:rPr>
        <w:t> </w:t>
      </w:r>
      <w:r>
        <w:rPr>
          <w:color w:val="EF4923"/>
        </w:rPr>
        <w:t>there</w:t>
      </w:r>
      <w:r>
        <w:rPr>
          <w:color w:val="EF4923"/>
          <w:spacing w:val="-12"/>
        </w:rPr>
        <w:t> </w:t>
      </w:r>
      <w:r>
        <w:rPr>
          <w:color w:val="EF4923"/>
        </w:rPr>
        <w:t>and</w:t>
      </w:r>
      <w:r>
        <w:rPr>
          <w:color w:val="EF4923"/>
          <w:spacing w:val="-11"/>
        </w:rPr>
        <w:t> </w:t>
      </w:r>
      <w:r>
        <w:rPr>
          <w:color w:val="EF4923"/>
        </w:rPr>
        <w:t>if</w:t>
      </w:r>
      <w:r>
        <w:rPr>
          <w:color w:val="EF4923"/>
          <w:spacing w:val="-68"/>
        </w:rPr>
        <w:t> </w:t>
      </w:r>
      <w:r>
        <w:rPr>
          <w:color w:val="EF4923"/>
        </w:rPr>
        <w:t>they</w:t>
      </w:r>
      <w:r>
        <w:rPr>
          <w:color w:val="EF4923"/>
          <w:spacing w:val="-12"/>
        </w:rPr>
        <w:t> </w:t>
      </w:r>
      <w:r>
        <w:rPr>
          <w:color w:val="EF4923"/>
        </w:rPr>
        <w:t>are</w:t>
      </w:r>
      <w:r>
        <w:rPr>
          <w:color w:val="EF4923"/>
          <w:spacing w:val="-12"/>
        </w:rPr>
        <w:t> </w:t>
      </w:r>
      <w:r>
        <w:rPr>
          <w:color w:val="EF4923"/>
        </w:rPr>
        <w:t>we</w:t>
      </w:r>
      <w:r>
        <w:rPr>
          <w:color w:val="EF4923"/>
          <w:spacing w:val="-11"/>
        </w:rPr>
        <w:t> </w:t>
      </w:r>
      <w:r>
        <w:rPr>
          <w:color w:val="EF4923"/>
        </w:rPr>
        <w:t>won’t</w:t>
      </w:r>
      <w:r>
        <w:rPr>
          <w:color w:val="EF4923"/>
          <w:spacing w:val="-12"/>
        </w:rPr>
        <w:t> </w:t>
      </w:r>
      <w:r>
        <w:rPr>
          <w:color w:val="EF4923"/>
        </w:rPr>
        <w:t>speak</w:t>
      </w:r>
      <w:r>
        <w:rPr>
          <w:color w:val="EF4923"/>
          <w:spacing w:val="-11"/>
        </w:rPr>
        <w:t> </w:t>
      </w:r>
      <w:r>
        <w:rPr>
          <w:color w:val="EF4923"/>
        </w:rPr>
        <w:t>to</w:t>
      </w:r>
      <w:r>
        <w:rPr>
          <w:color w:val="EF4923"/>
          <w:spacing w:val="-12"/>
        </w:rPr>
        <w:t> </w:t>
      </w:r>
      <w:r>
        <w:rPr>
          <w:color w:val="EF4923"/>
        </w:rPr>
        <w:t>them.</w:t>
      </w:r>
      <w:r>
        <w:rPr>
          <w:color w:val="EF4923"/>
          <w:spacing w:val="-11"/>
        </w:rPr>
        <w:t> </w:t>
      </w:r>
      <w:r>
        <w:rPr>
          <w:color w:val="EF4923"/>
        </w:rPr>
        <w:t>We</w:t>
      </w:r>
      <w:r>
        <w:rPr>
          <w:color w:val="EF4923"/>
          <w:spacing w:val="-12"/>
        </w:rPr>
        <w:t> </w:t>
      </w:r>
      <w:r>
        <w:rPr>
          <w:color w:val="EF4923"/>
        </w:rPr>
        <w:t>organise</w:t>
      </w:r>
      <w:r>
        <w:rPr>
          <w:color w:val="EF4923"/>
          <w:spacing w:val="-67"/>
        </w:rPr>
        <w:t> </w:t>
      </w:r>
      <w:r>
        <w:rPr>
          <w:color w:val="EF4923"/>
        </w:rPr>
        <w:t>for</w:t>
      </w:r>
      <w:r>
        <w:rPr>
          <w:color w:val="EF4923"/>
          <w:spacing w:val="-12"/>
        </w:rPr>
        <w:t> </w:t>
      </w:r>
      <w:r>
        <w:rPr>
          <w:color w:val="EF4923"/>
        </w:rPr>
        <w:t>them</w:t>
      </w:r>
      <w:r>
        <w:rPr>
          <w:color w:val="EF4923"/>
          <w:spacing w:val="-11"/>
        </w:rPr>
        <w:t> </w:t>
      </w:r>
      <w:r>
        <w:rPr>
          <w:color w:val="EF4923"/>
        </w:rPr>
        <w:t>to</w:t>
      </w:r>
      <w:r>
        <w:rPr>
          <w:color w:val="EF4923"/>
          <w:spacing w:val="-11"/>
        </w:rPr>
        <w:t> </w:t>
      </w:r>
      <w:r>
        <w:rPr>
          <w:color w:val="EF4923"/>
        </w:rPr>
        <w:t>get</w:t>
      </w:r>
      <w:r>
        <w:rPr>
          <w:color w:val="EF4923"/>
          <w:spacing w:val="-11"/>
        </w:rPr>
        <w:t> </w:t>
      </w:r>
      <w:r>
        <w:rPr>
          <w:color w:val="EF4923"/>
        </w:rPr>
        <w:t>to</w:t>
      </w:r>
      <w:r>
        <w:rPr>
          <w:color w:val="EF4923"/>
          <w:spacing w:val="-11"/>
        </w:rPr>
        <w:t> </w:t>
      </w:r>
      <w:r>
        <w:rPr>
          <w:color w:val="EF4923"/>
        </w:rPr>
        <w:t>a</w:t>
      </w:r>
      <w:r>
        <w:rPr>
          <w:color w:val="EF4923"/>
          <w:spacing w:val="-12"/>
        </w:rPr>
        <w:t> </w:t>
      </w:r>
      <w:r>
        <w:rPr>
          <w:color w:val="EF4923"/>
        </w:rPr>
        <w:t>safe</w:t>
      </w:r>
      <w:r>
        <w:rPr>
          <w:color w:val="EF4923"/>
          <w:spacing w:val="-11"/>
        </w:rPr>
        <w:t> </w:t>
      </w:r>
      <w:r>
        <w:rPr>
          <w:color w:val="EF4923"/>
        </w:rPr>
        <w:t>place.”</w:t>
      </w:r>
    </w:p>
    <w:p>
      <w:pPr>
        <w:spacing w:before="215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(Director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Family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violence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4"/>
        <w:ind w:left="113" w:right="111"/>
      </w:pPr>
      <w:r>
        <w:rPr>
          <w:color w:val="231F20"/>
        </w:rPr>
        <w:t>Some family violence organisations have</w:t>
      </w:r>
      <w:r>
        <w:rPr>
          <w:color w:val="231F20"/>
          <w:spacing w:val="1"/>
        </w:rPr>
        <w:t> </w:t>
      </w:r>
      <w:r>
        <w:rPr>
          <w:color w:val="231F20"/>
        </w:rPr>
        <w:t>changed</w:t>
      </w:r>
      <w:r>
        <w:rPr>
          <w:color w:val="231F20"/>
          <w:spacing w:val="-9"/>
        </w:rPr>
        <w:t> </w:t>
      </w:r>
      <w:r>
        <w:rPr>
          <w:color w:val="231F20"/>
        </w:rPr>
        <w:t>their</w:t>
      </w:r>
      <w:r>
        <w:rPr>
          <w:color w:val="231F20"/>
          <w:spacing w:val="-9"/>
        </w:rPr>
        <w:t> </w:t>
      </w:r>
      <w:r>
        <w:rPr>
          <w:color w:val="231F20"/>
        </w:rPr>
        <w:t>approach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now</w:t>
      </w:r>
      <w:r>
        <w:rPr>
          <w:color w:val="231F20"/>
          <w:spacing w:val="-9"/>
        </w:rPr>
        <w:t> </w:t>
      </w:r>
      <w:r>
        <w:rPr>
          <w:color w:val="231F20"/>
        </w:rPr>
        <w:t>engaging</w:t>
      </w:r>
      <w:r>
        <w:rPr>
          <w:color w:val="231F20"/>
          <w:spacing w:val="-67"/>
        </w:rPr>
        <w:t> </w:t>
      </w:r>
      <w:r>
        <w:rPr>
          <w:color w:val="231F20"/>
        </w:rPr>
        <w:t>directly with third-party enquiries to ensure</w:t>
      </w:r>
      <w:r>
        <w:rPr>
          <w:color w:val="231F20"/>
          <w:spacing w:val="1"/>
        </w:rPr>
        <w:t> </w:t>
      </w:r>
      <w:r>
        <w:rPr>
          <w:color w:val="231F20"/>
        </w:rPr>
        <w:t>the safety of service-users who are facing</w:t>
      </w:r>
      <w:r>
        <w:rPr>
          <w:color w:val="231F20"/>
          <w:spacing w:val="1"/>
        </w:rPr>
        <w:t> </w:t>
      </w:r>
      <w:r>
        <w:rPr>
          <w:color w:val="231F20"/>
        </w:rPr>
        <w:t>increased challenges to reaching out for</w:t>
      </w:r>
      <w:r>
        <w:rPr>
          <w:color w:val="231F20"/>
          <w:spacing w:val="1"/>
        </w:rPr>
        <w:t> </w:t>
      </w:r>
      <w:r>
        <w:rPr>
          <w:color w:val="231F20"/>
        </w:rPr>
        <w:t>support while in lockdown with their</w:t>
      </w:r>
      <w:r>
        <w:rPr>
          <w:color w:val="231F20"/>
          <w:spacing w:val="1"/>
        </w:rPr>
        <w:t> </w:t>
      </w:r>
      <w:r>
        <w:rPr>
          <w:color w:val="231F20"/>
        </w:rPr>
        <w:t>perpetrator.</w:t>
      </w:r>
    </w:p>
    <w:p>
      <w:pPr>
        <w:pStyle w:val="BodyText"/>
        <w:spacing w:line="237" w:lineRule="auto" w:before="165"/>
        <w:ind w:left="113" w:right="201"/>
      </w:pPr>
      <w:r>
        <w:rPr>
          <w:color w:val="231F20"/>
        </w:rPr>
        <w:t>CSOs across other sub-sectors also reported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making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changes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risk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management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procedures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response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pandemic,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undertaking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rigorous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risk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assessments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of all clients at the start of the pandemic to</w:t>
      </w:r>
      <w:r>
        <w:rPr>
          <w:color w:val="231F20"/>
          <w:spacing w:val="1"/>
        </w:rPr>
        <w:t> </w:t>
      </w:r>
      <w:r>
        <w:rPr>
          <w:color w:val="231F20"/>
        </w:rPr>
        <w:t>ascertain where ongoing face-to-face support</w:t>
      </w:r>
      <w:r>
        <w:rPr>
          <w:color w:val="231F20"/>
          <w:spacing w:val="-68"/>
        </w:rPr>
        <w:t> </w:t>
      </w:r>
      <w:r>
        <w:rPr>
          <w:color w:val="231F20"/>
        </w:rPr>
        <w:t>was</w:t>
      </w:r>
      <w:r>
        <w:rPr>
          <w:color w:val="231F20"/>
          <w:spacing w:val="-18"/>
        </w:rPr>
        <w:t> </w:t>
      </w:r>
      <w:r>
        <w:rPr>
          <w:color w:val="231F20"/>
        </w:rPr>
        <w:t>required,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where</w:t>
      </w:r>
      <w:r>
        <w:rPr>
          <w:color w:val="231F20"/>
          <w:spacing w:val="-18"/>
        </w:rPr>
        <w:t> </w:t>
      </w:r>
      <w:r>
        <w:rPr>
          <w:color w:val="231F20"/>
        </w:rPr>
        <w:t>digital</w:t>
      </w:r>
      <w:r>
        <w:rPr>
          <w:color w:val="231F20"/>
          <w:spacing w:val="-17"/>
        </w:rPr>
        <w:t> </w:t>
      </w:r>
      <w:r>
        <w:rPr>
          <w:color w:val="231F20"/>
        </w:rPr>
        <w:t>delivery</w:t>
      </w:r>
      <w:r>
        <w:rPr>
          <w:color w:val="231F20"/>
          <w:spacing w:val="-17"/>
        </w:rPr>
        <w:t> </w:t>
      </w:r>
      <w:r>
        <w:rPr>
          <w:color w:val="231F20"/>
        </w:rPr>
        <w:t>could</w:t>
      </w:r>
      <w:r>
        <w:rPr>
          <w:color w:val="231F20"/>
          <w:spacing w:val="-68"/>
        </w:rPr>
        <w:t> </w:t>
      </w:r>
      <w:r>
        <w:rPr>
          <w:color w:val="231F20"/>
        </w:rPr>
        <w:t>safely be utilised. A number of organisations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recalibrated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intake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risk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assessments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focus on areas such as AOD, family violence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mental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health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which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seen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surging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demand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pandemic.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reports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an</w:t>
      </w:r>
      <w:r>
        <w:rPr>
          <w:color w:val="231F20"/>
          <w:spacing w:val="-15"/>
        </w:rPr>
        <w:t> </w:t>
      </w:r>
      <w:r>
        <w:rPr>
          <w:color w:val="231F20"/>
        </w:rPr>
        <w:t>increase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frequency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risk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assessments,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shifting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 weekly, or even daily, assessment of at-risk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clients.</w:t>
      </w:r>
    </w:p>
    <w:p>
      <w:pPr>
        <w:pStyle w:val="BodyText"/>
        <w:spacing w:line="237" w:lineRule="auto" w:before="160"/>
        <w:ind w:left="113" w:right="111"/>
      </w:pPr>
      <w:r>
        <w:rPr>
          <w:color w:val="231F20"/>
        </w:rPr>
        <w:t>Adaptations such as these are being used to</w:t>
      </w:r>
      <w:r>
        <w:rPr>
          <w:color w:val="231F20"/>
          <w:spacing w:val="1"/>
        </w:rPr>
        <w:t> </w:t>
      </w:r>
      <w:r>
        <w:rPr>
          <w:color w:val="231F20"/>
        </w:rPr>
        <w:t>more effectively triage at-risk clients and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determine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when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face-to-face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required.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For example, one community health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organisation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altered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its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front-end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triaging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process.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intake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worker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registers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books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 client into the care provider’s schedule. The</w:t>
      </w:r>
      <w:r>
        <w:rPr>
          <w:color w:val="231F20"/>
          <w:spacing w:val="1"/>
        </w:rPr>
        <w:t> </w:t>
      </w:r>
      <w:r>
        <w:rPr>
          <w:color w:val="231F20"/>
        </w:rPr>
        <w:t>care provider then triages the client and</w:t>
      </w:r>
      <w:r>
        <w:rPr>
          <w:color w:val="231F20"/>
          <w:spacing w:val="1"/>
        </w:rPr>
        <w:t> </w:t>
      </w:r>
      <w:r>
        <w:rPr>
          <w:color w:val="231F20"/>
        </w:rPr>
        <w:t>develops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plan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their</w:t>
      </w:r>
      <w:r>
        <w:rPr>
          <w:color w:val="231F20"/>
          <w:spacing w:val="-14"/>
        </w:rPr>
        <w:t> </w:t>
      </w:r>
      <w:r>
        <w:rPr>
          <w:color w:val="231F20"/>
        </w:rPr>
        <w:t>COVID-safe</w:t>
      </w:r>
      <w:r>
        <w:rPr>
          <w:color w:val="231F20"/>
          <w:spacing w:val="-15"/>
        </w:rPr>
        <w:t> </w:t>
      </w:r>
      <w:r>
        <w:rPr>
          <w:color w:val="231F20"/>
        </w:rPr>
        <w:t>care.</w:t>
      </w:r>
    </w:p>
    <w:p>
      <w:pPr>
        <w:pStyle w:val="BodyText"/>
        <w:spacing w:line="237" w:lineRule="auto"/>
        <w:ind w:left="113" w:right="148"/>
      </w:pPr>
      <w:r>
        <w:rPr>
          <w:color w:val="231F20"/>
          <w:w w:val="95"/>
        </w:rPr>
        <w:t>While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expensive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staffing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model,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this adaptation has optimised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organisation’s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assessment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risk,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its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decisions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about resource allocation (for example,</w:t>
      </w:r>
      <w:r>
        <w:rPr>
          <w:color w:val="231F20"/>
          <w:spacing w:val="1"/>
        </w:rPr>
        <w:t> </w:t>
      </w:r>
      <w:r>
        <w:rPr>
          <w:color w:val="231F20"/>
        </w:rPr>
        <w:t>whether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service</w:t>
      </w:r>
      <w:r>
        <w:rPr>
          <w:color w:val="231F20"/>
          <w:spacing w:val="-11"/>
        </w:rPr>
        <w:t> </w:t>
      </w:r>
      <w:r>
        <w:rPr>
          <w:color w:val="231F20"/>
        </w:rPr>
        <w:t>should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provided</w:t>
      </w:r>
      <w:r>
        <w:rPr>
          <w:color w:val="231F20"/>
          <w:spacing w:val="-11"/>
        </w:rPr>
        <w:t> </w:t>
      </w:r>
      <w:r>
        <w:rPr>
          <w:color w:val="231F20"/>
        </w:rPr>
        <w:t>face-to-</w:t>
      </w:r>
      <w:r>
        <w:rPr>
          <w:color w:val="231F20"/>
          <w:spacing w:val="-67"/>
        </w:rPr>
        <w:t> </w:t>
      </w:r>
      <w:r>
        <w:rPr>
          <w:color w:val="231F20"/>
        </w:rPr>
        <w:t>face or can be safely delivered via digital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forms)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its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responsiveness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needs.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sz w:val="16"/>
        </w:rPr>
        <w:t>25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after="0"/>
        <w:rPr>
          <w:rFonts w:ascii="Tahoma"/>
          <w:sz w:val="27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111"/>
        <w:ind w:left="113" w:right="289"/>
      </w:pPr>
      <w:r>
        <w:rPr>
          <w:color w:val="231F20"/>
          <w:spacing w:val="-1"/>
        </w:rPr>
        <w:t>Some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organisations</w:t>
      </w:r>
      <w:r>
        <w:rPr>
          <w:color w:val="231F20"/>
          <w:spacing w:val="-16"/>
        </w:rPr>
        <w:t> </w:t>
      </w:r>
      <w:r>
        <w:rPr>
          <w:color w:val="231F20"/>
        </w:rPr>
        <w:t>indicated</w:t>
      </w:r>
      <w:r>
        <w:rPr>
          <w:color w:val="231F20"/>
          <w:spacing w:val="-16"/>
        </w:rPr>
        <w:t> </w:t>
      </w:r>
      <w:r>
        <w:rPr>
          <w:color w:val="231F20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</w:rPr>
        <w:t>they</w:t>
      </w:r>
      <w:r>
        <w:rPr>
          <w:color w:val="231F20"/>
          <w:spacing w:val="-17"/>
        </w:rPr>
        <w:t> </w:t>
      </w:r>
      <w:r>
        <w:rPr>
          <w:color w:val="231F20"/>
        </w:rPr>
        <w:t>plan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retain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these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changes,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example,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role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design,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move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into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COVID-normal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environment.</w:t>
      </w:r>
    </w:p>
    <w:p>
      <w:pPr>
        <w:pStyle w:val="BodyText"/>
        <w:spacing w:line="237" w:lineRule="auto" w:before="168"/>
        <w:ind w:left="113" w:right="189"/>
      </w:pPr>
      <w:r>
        <w:rPr>
          <w:color w:val="231F20"/>
          <w:w w:val="95"/>
        </w:rPr>
        <w:t>Further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investigation,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evaluation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sharing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approaches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risk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management,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intake and triaging clients should be</w:t>
      </w:r>
      <w:r>
        <w:rPr>
          <w:color w:val="231F20"/>
          <w:spacing w:val="1"/>
        </w:rPr>
        <w:t> </w:t>
      </w:r>
      <w:r>
        <w:rPr>
          <w:color w:val="231F20"/>
        </w:rPr>
        <w:t>undertaken.</w:t>
      </w:r>
    </w:p>
    <w:p>
      <w:pPr>
        <w:pStyle w:val="BodyText"/>
        <w:spacing w:before="1"/>
        <w:rPr>
          <w:sz w:val="19"/>
        </w:rPr>
      </w:pPr>
    </w:p>
    <w:p>
      <w:pPr>
        <w:spacing w:line="237" w:lineRule="auto" w:before="0"/>
        <w:ind w:left="113" w:right="37" w:firstLine="0"/>
        <w:jc w:val="left"/>
        <w:rPr>
          <w:sz w:val="24"/>
        </w:rPr>
      </w:pPr>
      <w:r>
        <w:rPr>
          <w:color w:val="EF4923"/>
          <w:sz w:val="24"/>
        </w:rPr>
        <w:t>Staggered shifts to ensure business</w:t>
      </w:r>
      <w:r>
        <w:rPr>
          <w:color w:val="EF4923"/>
          <w:spacing w:val="1"/>
          <w:sz w:val="24"/>
        </w:rPr>
        <w:t> </w:t>
      </w:r>
      <w:r>
        <w:rPr>
          <w:color w:val="EF4923"/>
          <w:sz w:val="24"/>
          <w:u w:val="single" w:color="EF4923"/>
        </w:rPr>
        <w:t>continuity</w:t>
      </w:r>
      <w:r>
        <w:rPr>
          <w:color w:val="EF4923"/>
          <w:spacing w:val="-8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in</w:t>
      </w:r>
      <w:r>
        <w:rPr>
          <w:color w:val="EF4923"/>
          <w:spacing w:val="-7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the</w:t>
      </w:r>
      <w:r>
        <w:rPr>
          <w:color w:val="EF4923"/>
          <w:spacing w:val="-7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event</w:t>
      </w:r>
      <w:r>
        <w:rPr>
          <w:color w:val="EF4923"/>
          <w:spacing w:val="-7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of</w:t>
      </w:r>
      <w:r>
        <w:rPr>
          <w:color w:val="EF4923"/>
          <w:spacing w:val="-7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an</w:t>
      </w:r>
      <w:r>
        <w:rPr>
          <w:color w:val="EF4923"/>
          <w:spacing w:val="-7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infection </w:t>
      </w:r>
      <w:r>
        <w:rPr>
          <w:color w:val="EF4923"/>
          <w:spacing w:val="-10"/>
          <w:sz w:val="24"/>
          <w:u w:val="single" w:color="EF4923"/>
        </w:rPr>
        <w:t> </w:t>
      </w:r>
    </w:p>
    <w:p>
      <w:pPr>
        <w:pStyle w:val="BodyText"/>
        <w:spacing w:line="237" w:lineRule="auto" w:before="161"/>
        <w:ind w:left="113" w:right="126"/>
      </w:pPr>
      <w:r>
        <w:rPr>
          <w:color w:val="231F20"/>
        </w:rPr>
        <w:t>Some organisations reported having adopted</w:t>
      </w:r>
      <w:r>
        <w:rPr>
          <w:color w:val="231F20"/>
          <w:spacing w:val="-68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split</w:t>
      </w:r>
      <w:r>
        <w:rPr>
          <w:color w:val="231F20"/>
          <w:spacing w:val="-12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staggered</w:t>
      </w:r>
      <w:r>
        <w:rPr>
          <w:color w:val="231F20"/>
          <w:spacing w:val="-12"/>
        </w:rPr>
        <w:t> </w:t>
      </w:r>
      <w:r>
        <w:rPr>
          <w:color w:val="231F20"/>
        </w:rPr>
        <w:t>team</w:t>
      </w:r>
      <w:r>
        <w:rPr>
          <w:color w:val="231F20"/>
          <w:spacing w:val="-11"/>
        </w:rPr>
        <w:t> </w:t>
      </w:r>
      <w:r>
        <w:rPr>
          <w:color w:val="231F20"/>
        </w:rPr>
        <w:t>model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reduce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67"/>
        </w:rPr>
        <w:t> </w:t>
      </w:r>
      <w:r>
        <w:rPr>
          <w:color w:val="231F20"/>
        </w:rPr>
        <w:t>number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staff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office</w:t>
      </w:r>
      <w:r>
        <w:rPr>
          <w:color w:val="231F20"/>
          <w:spacing w:val="-14"/>
        </w:rPr>
        <w:t> </w:t>
      </w:r>
      <w:r>
        <w:rPr>
          <w:color w:val="231F20"/>
        </w:rPr>
        <w:t>at</w:t>
      </w:r>
      <w:r>
        <w:rPr>
          <w:color w:val="231F20"/>
          <w:spacing w:val="-14"/>
        </w:rPr>
        <w:t> </w:t>
      </w:r>
      <w:r>
        <w:rPr>
          <w:color w:val="231F20"/>
        </w:rPr>
        <w:t>any</w:t>
      </w:r>
      <w:r>
        <w:rPr>
          <w:color w:val="231F20"/>
          <w:spacing w:val="-14"/>
        </w:rPr>
        <w:t> </w:t>
      </w:r>
      <w:r>
        <w:rPr>
          <w:color w:val="231F20"/>
        </w:rPr>
        <w:t>given</w:t>
      </w:r>
      <w:r>
        <w:rPr>
          <w:color w:val="231F20"/>
          <w:spacing w:val="-14"/>
        </w:rPr>
        <w:t> </w:t>
      </w:r>
      <w:r>
        <w:rPr>
          <w:color w:val="231F20"/>
        </w:rPr>
        <w:t>time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ensure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business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continuity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event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5"/>
        </w:rPr>
        <w:t>s</w:t>
      </w:r>
      <w:r>
        <w:rPr>
          <w:color w:val="231F20"/>
          <w:w w:val="101"/>
        </w:rPr>
        <w:t>t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7"/>
          <w:w w:val="102"/>
        </w:rPr>
        <w:t>f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97"/>
        </w:rPr>
        <w:t>m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2"/>
          <w:w w:val="105"/>
        </w:rPr>
        <w:t>b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3"/>
        </w:rPr>
        <w:t>r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-1"/>
          <w:w w:val="96"/>
        </w:rPr>
        <w:t>n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3"/>
        </w:rPr>
        <w:t>r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109"/>
        </w:rPr>
        <w:t>c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6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spacing w:val="1"/>
          <w:w w:val="100"/>
        </w:rPr>
        <w:t>9</w:t>
      </w:r>
      <w:r>
        <w:rPr>
          <w:color w:val="231F20"/>
          <w:w w:val="63"/>
        </w:rPr>
        <w:t>.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14"/>
        </w:rPr>
        <w:t>F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93"/>
        </w:rPr>
        <w:t>r </w:t>
      </w:r>
      <w:r>
        <w:rPr>
          <w:color w:val="231F20"/>
        </w:rPr>
        <w:t>example, one organisation has split its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workforce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into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-17"/>
        </w:rPr>
        <w:t> </w:t>
      </w:r>
      <w:r>
        <w:rPr>
          <w:color w:val="231F20"/>
        </w:rPr>
        <w:t>teams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minimise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risk</w:t>
      </w:r>
      <w:r>
        <w:rPr>
          <w:color w:val="231F20"/>
          <w:spacing w:val="-67"/>
        </w:rPr>
        <w:t> </w:t>
      </w:r>
      <w:r>
        <w:rPr>
          <w:color w:val="231F20"/>
        </w:rPr>
        <w:t>of cross infection. If one team is required 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quarantine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due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infection,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continue</w:t>
      </w:r>
      <w:r>
        <w:rPr>
          <w:color w:val="231F20"/>
          <w:spacing w:val="-13"/>
        </w:rPr>
        <w:t> </w:t>
      </w:r>
      <w:r>
        <w:rPr>
          <w:color w:val="231F20"/>
        </w:rPr>
        <w:t>providing</w:t>
      </w:r>
      <w:r>
        <w:rPr>
          <w:color w:val="231F20"/>
          <w:spacing w:val="-12"/>
        </w:rPr>
        <w:t> </w:t>
      </w:r>
      <w:r>
        <w:rPr>
          <w:color w:val="231F20"/>
        </w:rPr>
        <w:t>services.</w:t>
      </w:r>
    </w:p>
    <w:p>
      <w:pPr>
        <w:pStyle w:val="BodyText"/>
        <w:spacing w:line="237" w:lineRule="auto" w:before="163"/>
        <w:ind w:left="113" w:right="125"/>
      </w:pPr>
      <w:r>
        <w:rPr>
          <w:color w:val="231F20"/>
        </w:rPr>
        <w:t>An added benefit of this adaptation is that it</w:t>
      </w:r>
      <w:r>
        <w:rPr>
          <w:color w:val="231F20"/>
          <w:spacing w:val="1"/>
        </w:rPr>
        <w:t> </w:t>
      </w:r>
      <w:r>
        <w:rPr>
          <w:color w:val="231F20"/>
        </w:rPr>
        <w:t>has enabled some organisations to extend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service hours (7am – 7pm), and tap into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range of new clients who do not access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when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only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available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between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9am and 5pm. The Victorian Government’s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recently-released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industry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roadmaps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feature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worker</w:t>
      </w:r>
      <w:r>
        <w:rPr>
          <w:color w:val="231F20"/>
          <w:spacing w:val="-13"/>
        </w:rPr>
        <w:t> </w:t>
      </w:r>
      <w:r>
        <w:rPr>
          <w:color w:val="231F20"/>
        </w:rPr>
        <w:t>‘bubbles’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we</w:t>
      </w:r>
      <w:r>
        <w:rPr>
          <w:color w:val="231F20"/>
          <w:spacing w:val="-13"/>
        </w:rPr>
        <w:t> </w:t>
      </w:r>
      <w:r>
        <w:rPr>
          <w:color w:val="231F20"/>
        </w:rPr>
        <w:t>move</w:t>
      </w:r>
      <w:r>
        <w:rPr>
          <w:color w:val="231F20"/>
          <w:spacing w:val="-13"/>
        </w:rPr>
        <w:t> </w:t>
      </w:r>
      <w:r>
        <w:rPr>
          <w:color w:val="231F20"/>
        </w:rPr>
        <w:t>towards</w:t>
      </w:r>
    </w:p>
    <w:p>
      <w:pPr>
        <w:pStyle w:val="BodyText"/>
        <w:spacing w:line="237" w:lineRule="auto"/>
        <w:ind w:left="113" w:right="189"/>
      </w:pPr>
      <w:r>
        <w:rPr>
          <w:color w:val="231F20"/>
        </w:rPr>
        <w:t>COVID-safe and COVID-normal. Lessons</w:t>
      </w:r>
      <w:r>
        <w:rPr>
          <w:color w:val="231F20"/>
          <w:spacing w:val="1"/>
        </w:rPr>
        <w:t> </w:t>
      </w:r>
      <w:r>
        <w:rPr>
          <w:color w:val="231F20"/>
        </w:rPr>
        <w:t>from</w:t>
      </w:r>
      <w:r>
        <w:rPr>
          <w:color w:val="231F20"/>
          <w:spacing w:val="-15"/>
        </w:rPr>
        <w:t> </w:t>
      </w:r>
      <w:r>
        <w:rPr>
          <w:color w:val="231F20"/>
        </w:rPr>
        <w:t>early</w:t>
      </w:r>
      <w:r>
        <w:rPr>
          <w:color w:val="231F20"/>
          <w:spacing w:val="-14"/>
        </w:rPr>
        <w:t> </w:t>
      </w:r>
      <w:r>
        <w:rPr>
          <w:color w:val="231F20"/>
        </w:rPr>
        <w:t>adopters</w:t>
      </w:r>
      <w:r>
        <w:rPr>
          <w:color w:val="231F20"/>
          <w:spacing w:val="-14"/>
        </w:rPr>
        <w:t> </w:t>
      </w:r>
      <w:r>
        <w:rPr>
          <w:color w:val="231F20"/>
        </w:rPr>
        <w:t>should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spacing w:val="-15"/>
        </w:rPr>
        <w:t> </w:t>
      </w:r>
      <w:r>
        <w:rPr>
          <w:color w:val="231F20"/>
        </w:rPr>
        <w:t>widely</w:t>
      </w:r>
      <w:r>
        <w:rPr>
          <w:color w:val="231F20"/>
          <w:spacing w:val="-14"/>
        </w:rPr>
        <w:t> </w:t>
      </w:r>
      <w:r>
        <w:rPr>
          <w:color w:val="231F20"/>
        </w:rPr>
        <w:t>shared</w:t>
      </w:r>
    </w:p>
    <w:p>
      <w:pPr>
        <w:pStyle w:val="BodyText"/>
        <w:spacing w:line="237" w:lineRule="auto"/>
        <w:ind w:left="113" w:right="37"/>
      </w:pPr>
      <w:r>
        <w:rPr>
          <w:color w:val="231F20"/>
        </w:rPr>
        <w:t>across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broader</w:t>
      </w:r>
      <w:r>
        <w:rPr>
          <w:color w:val="231F20"/>
          <w:spacing w:val="-13"/>
        </w:rPr>
        <w:t> </w:t>
      </w:r>
      <w:r>
        <w:rPr>
          <w:color w:val="231F20"/>
        </w:rPr>
        <w:t>community</w:t>
      </w:r>
      <w:r>
        <w:rPr>
          <w:color w:val="231F20"/>
          <w:spacing w:val="-13"/>
        </w:rPr>
        <w:t> </w:t>
      </w:r>
      <w:r>
        <w:rPr>
          <w:color w:val="231F20"/>
        </w:rPr>
        <w:t>services</w:t>
      </w:r>
      <w:r>
        <w:rPr>
          <w:color w:val="231F20"/>
          <w:spacing w:val="-13"/>
        </w:rPr>
        <w:t> </w:t>
      </w:r>
      <w:r>
        <w:rPr>
          <w:color w:val="231F20"/>
        </w:rPr>
        <w:t>sector</w:t>
      </w:r>
      <w:r>
        <w:rPr>
          <w:color w:val="231F20"/>
          <w:spacing w:val="-68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assist</w:t>
      </w:r>
      <w:r>
        <w:rPr>
          <w:color w:val="231F20"/>
          <w:spacing w:val="-14"/>
        </w:rPr>
        <w:t> </w:t>
      </w:r>
      <w:r>
        <w:rPr>
          <w:color w:val="231F20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scaling</w:t>
      </w:r>
      <w:r>
        <w:rPr>
          <w:color w:val="231F20"/>
          <w:spacing w:val="-14"/>
        </w:rPr>
        <w:t> </w:t>
      </w:r>
      <w:r>
        <w:rPr>
          <w:color w:val="231F20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</w:rPr>
        <w:t>adaptation.</w:t>
      </w:r>
    </w:p>
    <w:p>
      <w:pPr>
        <w:tabs>
          <w:tab w:pos="4790" w:val="left" w:leader="none"/>
        </w:tabs>
        <w:spacing w:before="101"/>
        <w:ind w:left="113" w:right="0" w:firstLine="0"/>
        <w:jc w:val="left"/>
        <w:rPr>
          <w:sz w:val="24"/>
        </w:rPr>
      </w:pPr>
      <w:r>
        <w:rPr/>
        <w:br w:type="column"/>
      </w:r>
      <w:r>
        <w:rPr>
          <w:color w:val="EF4923"/>
          <w:sz w:val="24"/>
          <w:u w:val="single" w:color="EF4923"/>
        </w:rPr>
        <w:t>Enhanced</w:t>
      </w:r>
      <w:r>
        <w:rPr>
          <w:color w:val="EF4923"/>
          <w:spacing w:val="-5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communications</w:t>
      </w:r>
      <w:r>
        <w:rPr>
          <w:color w:val="EF4923"/>
          <w:spacing w:val="-5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systems</w:t>
        <w:tab/>
      </w:r>
    </w:p>
    <w:p>
      <w:pPr>
        <w:pStyle w:val="BodyText"/>
        <w:spacing w:line="237" w:lineRule="auto" w:before="160"/>
        <w:ind w:left="113" w:right="266"/>
      </w:pPr>
      <w:r>
        <w:rPr>
          <w:color w:val="231F20"/>
        </w:rPr>
        <w:t>CSOs have invested considerable resources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upgrading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communications</w:t>
      </w:r>
      <w:r>
        <w:rPr>
          <w:color w:val="231F20"/>
          <w:spacing w:val="-15"/>
        </w:rPr>
        <w:t> </w:t>
      </w:r>
      <w:r>
        <w:rPr>
          <w:color w:val="231F20"/>
        </w:rPr>
        <w:t>systems</w:t>
      </w:r>
      <w:r>
        <w:rPr>
          <w:color w:val="231F20"/>
          <w:spacing w:val="-68"/>
        </w:rPr>
        <w:t> </w:t>
      </w:r>
      <w:r>
        <w:rPr>
          <w:color w:val="231F20"/>
        </w:rPr>
        <w:t>to facilitate staff connectedness and rapid</w:t>
      </w:r>
      <w:r>
        <w:rPr>
          <w:color w:val="231F20"/>
          <w:spacing w:val="1"/>
        </w:rPr>
        <w:t> </w:t>
      </w:r>
      <w:r>
        <w:rPr>
          <w:color w:val="231F20"/>
        </w:rPr>
        <w:t>information</w:t>
      </w:r>
      <w:r>
        <w:rPr>
          <w:color w:val="231F20"/>
          <w:spacing w:val="-17"/>
        </w:rPr>
        <w:t> </w:t>
      </w:r>
      <w:r>
        <w:rPr>
          <w:color w:val="231F20"/>
        </w:rPr>
        <w:t>sharing</w:t>
      </w:r>
      <w:r>
        <w:rPr>
          <w:color w:val="231F20"/>
          <w:spacing w:val="-16"/>
        </w:rPr>
        <w:t> </w:t>
      </w:r>
      <w:r>
        <w:rPr>
          <w:color w:val="231F20"/>
        </w:rPr>
        <w:t>during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pandemic.</w:t>
      </w:r>
    </w:p>
    <w:p>
      <w:pPr>
        <w:pStyle w:val="BodyText"/>
        <w:spacing w:line="237" w:lineRule="auto"/>
        <w:ind w:left="113" w:right="419"/>
      </w:pPr>
      <w:r>
        <w:rPr>
          <w:color w:val="231F20"/>
          <w:w w:val="95"/>
        </w:rPr>
        <w:t>Some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established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dedicated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intranet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hubs,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others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adopted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variety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1"/>
        </w:rPr>
        <w:t>digital platforms </w:t>
      </w:r>
      <w:r>
        <w:rPr>
          <w:color w:val="231F20"/>
        </w:rPr>
        <w:t>such as Microsoft Teams,</w:t>
      </w:r>
      <w:r>
        <w:rPr>
          <w:color w:val="231F20"/>
          <w:spacing w:val="-68"/>
        </w:rPr>
        <w:t> </w:t>
      </w:r>
      <w:r>
        <w:rPr>
          <w:color w:val="231F20"/>
        </w:rPr>
        <w:t>Slack and Zoom to allow for the rapid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dissemination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information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individuals,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teams,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whole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staff,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clients.</w:t>
      </w:r>
    </w:p>
    <w:p>
      <w:pPr>
        <w:pStyle w:val="BodyText"/>
        <w:spacing w:line="237" w:lineRule="auto" w:before="164"/>
        <w:ind w:left="113" w:right="128"/>
      </w:pPr>
      <w:r>
        <w:rPr/>
        <w:pict>
          <v:shape style="position:absolute;margin-left:304.723999pt;margin-top:125.460701pt;width:233.9pt;height:221.75pt;mso-position-horizontal-relative:page;mso-position-vertical-relative:paragraph;z-index:15750144" type="#_x0000_t202" id="docshape86" filled="true" fillcolor="#ffffff" stroked="false"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16"/>
                    </w:rPr>
                  </w:pP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CASE</w:t>
                  </w:r>
                  <w:r>
                    <w:rPr>
                      <w:rFonts w:ascii="Tahoma"/>
                      <w:b/>
                      <w:color w:val="758595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STUDY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28"/>
                    </w:rPr>
                  </w:pPr>
                  <w:r>
                    <w:rPr>
                      <w:rFonts w:ascii="Tahoma"/>
                      <w:b/>
                      <w:color w:val="758595"/>
                      <w:w w:val="95"/>
                      <w:sz w:val="28"/>
                    </w:rPr>
                    <w:t>COVID-19</w:t>
                  </w:r>
                  <w:r>
                    <w:rPr>
                      <w:rFonts w:ascii="Tahoma"/>
                      <w:b/>
                      <w:color w:val="758595"/>
                      <w:spacing w:val="20"/>
                      <w:w w:val="95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95"/>
                      <w:sz w:val="28"/>
                    </w:rPr>
                    <w:t>Inbox</w:t>
                  </w:r>
                </w:p>
                <w:p>
                  <w:pPr>
                    <w:pStyle w:val="BodyText"/>
                    <w:spacing w:line="237" w:lineRule="auto" w:before="153"/>
                    <w:ind w:left="226" w:right="266"/>
                    <w:rPr>
                      <w:color w:val="000000"/>
                    </w:rPr>
                  </w:pPr>
                  <w:r>
                    <w:rPr>
                      <w:color w:val="758595"/>
                      <w:w w:val="103"/>
                    </w:rPr>
                    <w:t>U</w:t>
                  </w:r>
                  <w:r>
                    <w:rPr>
                      <w:color w:val="758595"/>
                      <w:spacing w:val="-2"/>
                      <w:w w:val="96"/>
                    </w:rPr>
                    <w:t>n</w:t>
                  </w:r>
                  <w:r>
                    <w:rPr>
                      <w:color w:val="758595"/>
                      <w:spacing w:val="-4"/>
                      <w:w w:val="90"/>
                    </w:rPr>
                    <w:t>i</w:t>
                  </w:r>
                  <w:r>
                    <w:rPr>
                      <w:color w:val="758595"/>
                      <w:spacing w:val="-4"/>
                      <w:w w:val="101"/>
                    </w:rPr>
                    <w:t>t</w:t>
                  </w:r>
                  <w:r>
                    <w:rPr>
                      <w:color w:val="758595"/>
                      <w:spacing w:val="-2"/>
                      <w:w w:val="90"/>
                    </w:rPr>
                    <w:t>i</w:t>
                  </w:r>
                  <w:r>
                    <w:rPr>
                      <w:color w:val="758595"/>
                      <w:spacing w:val="-1"/>
                      <w:w w:val="96"/>
                    </w:rPr>
                    <w:t>n</w:t>
                  </w:r>
                  <w:r>
                    <w:rPr>
                      <w:color w:val="758595"/>
                      <w:w w:val="105"/>
                    </w:rPr>
                    <w:t>g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  <w:spacing w:val="-1"/>
                      <w:w w:val="98"/>
                    </w:rPr>
                    <w:t>e</w:t>
                  </w:r>
                  <w:r>
                    <w:rPr>
                      <w:color w:val="758595"/>
                      <w:spacing w:val="-1"/>
                      <w:w w:val="95"/>
                    </w:rPr>
                    <w:t>s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spacing w:val="-1"/>
                      <w:w w:val="95"/>
                    </w:rPr>
                    <w:t>a</w:t>
                  </w:r>
                  <w:r>
                    <w:rPr>
                      <w:color w:val="758595"/>
                      <w:spacing w:val="-1"/>
                      <w:w w:val="105"/>
                    </w:rPr>
                    <w:t>b</w:t>
                  </w:r>
                  <w:r>
                    <w:rPr>
                      <w:color w:val="758595"/>
                      <w:spacing w:val="-3"/>
                      <w:w w:val="90"/>
                    </w:rPr>
                    <w:t>li</w:t>
                  </w:r>
                  <w:r>
                    <w:rPr>
                      <w:color w:val="758595"/>
                      <w:spacing w:val="-2"/>
                      <w:w w:val="95"/>
                    </w:rPr>
                    <w:t>s</w:t>
                  </w:r>
                  <w:r>
                    <w:rPr>
                      <w:color w:val="758595"/>
                      <w:w w:val="96"/>
                    </w:rPr>
                    <w:t>h</w:t>
                  </w:r>
                  <w:r>
                    <w:rPr>
                      <w:color w:val="758595"/>
                      <w:w w:val="98"/>
                    </w:rPr>
                    <w:t>e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  <w:spacing w:val="-3"/>
                      <w:w w:val="105"/>
                    </w:rPr>
                    <w:t>C</w:t>
                  </w:r>
                  <w:r>
                    <w:rPr>
                      <w:color w:val="758595"/>
                      <w:spacing w:val="-8"/>
                      <w:w w:val="107"/>
                    </w:rPr>
                    <w:t>O</w:t>
                  </w:r>
                  <w:r>
                    <w:rPr>
                      <w:color w:val="758595"/>
                      <w:spacing w:val="-1"/>
                      <w:w w:val="109"/>
                    </w:rPr>
                    <w:t>V</w:t>
                  </w:r>
                  <w:r>
                    <w:rPr>
                      <w:color w:val="758595"/>
                      <w:spacing w:val="1"/>
                      <w:w w:val="65"/>
                    </w:rPr>
                    <w:t>I</w:t>
                  </w:r>
                  <w:r>
                    <w:rPr>
                      <w:color w:val="758595"/>
                      <w:spacing w:val="5"/>
                      <w:w w:val="101"/>
                    </w:rPr>
                    <w:t>D</w:t>
                  </w:r>
                  <w:r>
                    <w:rPr>
                      <w:color w:val="758595"/>
                      <w:spacing w:val="-4"/>
                      <w:w w:val="89"/>
                    </w:rPr>
                    <w:t>-</w:t>
                  </w:r>
                  <w:r>
                    <w:rPr>
                      <w:color w:val="758595"/>
                      <w:spacing w:val="1"/>
                      <w:w w:val="52"/>
                    </w:rPr>
                    <w:t>1</w:t>
                  </w:r>
                  <w:r>
                    <w:rPr>
                      <w:color w:val="758595"/>
                      <w:w w:val="100"/>
                    </w:rPr>
                    <w:t>9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  <w:spacing w:val="-2"/>
                      <w:w w:val="90"/>
                    </w:rPr>
                    <w:t>i</w:t>
                  </w:r>
                  <w:r>
                    <w:rPr>
                      <w:color w:val="758595"/>
                      <w:spacing w:val="-1"/>
                      <w:w w:val="96"/>
                    </w:rPr>
                    <w:t>n</w:t>
                  </w:r>
                  <w:r>
                    <w:rPr>
                      <w:color w:val="758595"/>
                      <w:w w:val="105"/>
                    </w:rPr>
                    <w:t>b</w:t>
                  </w:r>
                  <w:r>
                    <w:rPr>
                      <w:color w:val="758595"/>
                      <w:spacing w:val="-7"/>
                      <w:w w:val="105"/>
                    </w:rPr>
                    <w:t>o</w:t>
                  </w:r>
                  <w:r>
                    <w:rPr>
                      <w:color w:val="758595"/>
                      <w:w w:val="96"/>
                    </w:rPr>
                    <w:t>x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  <w:spacing w:val="-1"/>
                      <w:w w:val="98"/>
                    </w:rPr>
                    <w:t>e</w:t>
                  </w:r>
                  <w:r>
                    <w:rPr>
                      <w:color w:val="758595"/>
                      <w:spacing w:val="-1"/>
                      <w:w w:val="95"/>
                    </w:rPr>
                    <w:t>a</w:t>
                  </w:r>
                  <w:r>
                    <w:rPr>
                      <w:color w:val="758595"/>
                      <w:spacing w:val="-2"/>
                      <w:w w:val="93"/>
                    </w:rPr>
                    <w:t>r</w:t>
                  </w:r>
                  <w:r>
                    <w:rPr>
                      <w:color w:val="758595"/>
                      <w:spacing w:val="-3"/>
                      <w:w w:val="90"/>
                    </w:rPr>
                    <w:t>l</w:t>
                  </w:r>
                  <w:r>
                    <w:rPr>
                      <w:color w:val="758595"/>
                      <w:w w:val="99"/>
                    </w:rPr>
                    <w:t>y </w:t>
                  </w:r>
                  <w:r>
                    <w:rPr>
                      <w:color w:val="758595"/>
                      <w:w w:val="95"/>
                    </w:rPr>
                    <w:t>in the pandemic to provide all staff with a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spacing w:val="-2"/>
                    </w:rPr>
                    <w:t>quick and easy way to communicate with</w:t>
                  </w:r>
                  <w:r>
                    <w:rPr>
                      <w:color w:val="758595"/>
                      <w:spacing w:val="-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management during the crisis. Any staff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member in any location, including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volunteers,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can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email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questions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or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concerns they have at any time. The inbox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is monitored all day, every day, enabling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Uniting to track what is happening on the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ground in real time. Any issues that aren’t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getting</w:t>
                  </w:r>
                  <w:r>
                    <w:rPr>
                      <w:color w:val="758595"/>
                      <w:spacing w:val="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escalated,</w:t>
                  </w:r>
                  <w:r>
                    <w:rPr>
                      <w:color w:val="758595"/>
                      <w:spacing w:val="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any</w:t>
                  </w:r>
                  <w:r>
                    <w:rPr>
                      <w:color w:val="758595"/>
                      <w:spacing w:val="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points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of</w:t>
                  </w:r>
                  <w:r>
                    <w:rPr>
                      <w:color w:val="758595"/>
                      <w:spacing w:val="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confusion,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or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any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emerging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areas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of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concern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can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then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be</w:t>
                  </w:r>
                  <w:r>
                    <w:rPr>
                      <w:color w:val="758595"/>
                      <w:spacing w:val="-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addressed</w:t>
                  </w:r>
                  <w:r>
                    <w:rPr>
                      <w:color w:val="758595"/>
                      <w:spacing w:val="-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quickly</w:t>
                  </w:r>
                  <w:r>
                    <w:rPr>
                      <w:color w:val="758595"/>
                      <w:spacing w:val="-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-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effectively.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95"/>
        </w:rPr>
        <w:t>Organisations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reported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significant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increase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communication with staff. Technology has</w:t>
      </w:r>
      <w:r>
        <w:rPr>
          <w:color w:val="231F20"/>
          <w:spacing w:val="1"/>
        </w:rPr>
        <w:t> </w:t>
      </w:r>
      <w:r>
        <w:rPr>
          <w:color w:val="231F20"/>
        </w:rPr>
        <w:t>made it easier to keep staff abreast of the</w:t>
      </w:r>
      <w:r>
        <w:rPr>
          <w:color w:val="231F20"/>
          <w:spacing w:val="1"/>
        </w:rPr>
        <w:t> </w:t>
      </w:r>
      <w:r>
        <w:rPr>
          <w:color w:val="231F20"/>
        </w:rPr>
        <w:t>rapid changes needed to ensure business</w:t>
      </w:r>
      <w:r>
        <w:rPr>
          <w:color w:val="231F20"/>
          <w:spacing w:val="1"/>
        </w:rPr>
        <w:t> </w:t>
      </w:r>
      <w:r>
        <w:rPr>
          <w:color w:val="231F20"/>
        </w:rPr>
        <w:t>continuity. New staff intranet portals have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created,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health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safety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resources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addressing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issues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such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mental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health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made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available,</w:t>
      </w:r>
      <w:r>
        <w:rPr>
          <w:color w:val="231F20"/>
          <w:spacing w:val="-16"/>
        </w:rPr>
        <w:t> </w:t>
      </w:r>
      <w:r>
        <w:rPr>
          <w:color w:val="231F20"/>
        </w:rPr>
        <w:t>along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Facebook</w:t>
      </w:r>
      <w:r>
        <w:rPr>
          <w:color w:val="231F20"/>
          <w:spacing w:val="-15"/>
        </w:rPr>
        <w:t> </w:t>
      </w:r>
      <w:r>
        <w:rPr>
          <w:color w:val="231F20"/>
        </w:rPr>
        <w:t>workplaces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67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8"/>
        </w:rPr>
        <w:t>O</w:t>
      </w:r>
      <w:r>
        <w:rPr>
          <w:color w:val="231F20"/>
          <w:spacing w:val="1"/>
          <w:w w:val="108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6"/>
        </w:rPr>
        <w:t>n</w:t>
      </w:r>
      <w:r>
        <w:rPr>
          <w:color w:val="231F20"/>
          <w:spacing w:val="2"/>
          <w:w w:val="105"/>
        </w:rPr>
        <w:t>b</w:t>
      </w:r>
      <w:r>
        <w:rPr>
          <w:color w:val="231F20"/>
          <w:spacing w:val="-5"/>
          <w:w w:val="105"/>
        </w:rPr>
        <w:t>o</w:t>
      </w:r>
      <w:r>
        <w:rPr>
          <w:color w:val="231F20"/>
          <w:spacing w:val="-5"/>
          <w:w w:val="96"/>
        </w:rPr>
        <w:t>x</w:t>
      </w:r>
      <w:r>
        <w:rPr>
          <w:color w:val="231F20"/>
          <w:spacing w:val="1"/>
          <w:w w:val="98"/>
        </w:rPr>
        <w:t>e</w:t>
      </w:r>
      <w:r>
        <w:rPr>
          <w:color w:val="231F20"/>
          <w:spacing w:val="4"/>
          <w:w w:val="95"/>
        </w:rPr>
        <w:t>s</w:t>
      </w:r>
      <w:r>
        <w:rPr>
          <w:color w:val="231F20"/>
          <w:w w:val="63"/>
        </w:rPr>
        <w:t>.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  <w:r>
        <w:rPr/>
        <w:pict>
          <v:group style="position:absolute;margin-left:14.173pt;margin-top:14.174015pt;width:566.950pt;height:813.55pt;mso-position-horizontal-relative:page;mso-position-vertical-relative:page;z-index:-16805888" id="docshapegroup87" coordorigin="283,283" coordsize="11339,16271">
            <v:rect style="position:absolute;left:283;top:283;width:11339;height:16271" id="docshape88" filled="true" fillcolor="#ebeced" stroked="false">
              <v:fill type="solid"/>
            </v:rect>
            <v:line style="position:absolute" from="6094,15515" to="10772,15515" stroked="true" strokeweight=".2pt" strokecolor="#231f20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1"/>
        </w:rPr>
      </w:pPr>
    </w:p>
    <w:p>
      <w:pPr>
        <w:pStyle w:val="BodyText"/>
        <w:spacing w:line="237" w:lineRule="auto"/>
        <w:ind w:left="5074" w:right="128"/>
      </w:pPr>
      <w:r>
        <w:rPr>
          <w:color w:val="231F20"/>
          <w:spacing w:val="-1"/>
          <w:w w:val="95"/>
        </w:rPr>
        <w:t>Some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1"/>
          <w:w w:val="95"/>
        </w:rPr>
        <w:t>organisations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are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concerned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rapid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6"/>
        </w:rPr>
        <w:t>proliferation of new communication platforms </w:t>
      </w:r>
      <w:r>
        <w:rPr>
          <w:color w:val="231F20"/>
          <w:spacing w:val="-5"/>
        </w:rPr>
        <w:t>is</w:t>
      </w:r>
      <w:r>
        <w:rPr>
          <w:color w:val="231F20"/>
          <w:spacing w:val="-4"/>
        </w:rPr>
        <w:t> </w:t>
      </w:r>
      <w:r>
        <w:rPr>
          <w:color w:val="231F20"/>
          <w:spacing w:val="-1"/>
          <w:w w:val="95"/>
        </w:rPr>
        <w:t>exposing the sector to risks that have not </w:t>
      </w:r>
      <w:r>
        <w:rPr>
          <w:color w:val="231F20"/>
          <w:w w:val="95"/>
        </w:rPr>
        <w:t>yet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been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sufficiently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considered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understood.</w:t>
      </w:r>
    </w:p>
    <w:p>
      <w:pPr>
        <w:pStyle w:val="BodyText"/>
        <w:spacing w:line="237" w:lineRule="auto" w:before="167"/>
        <w:ind w:left="5074" w:right="271"/>
      </w:pPr>
      <w:r>
        <w:rPr>
          <w:color w:val="EF4923"/>
        </w:rPr>
        <w:t>“There</w:t>
      </w:r>
      <w:r>
        <w:rPr>
          <w:color w:val="EF4923"/>
          <w:spacing w:val="-8"/>
        </w:rPr>
        <w:t> </w:t>
      </w:r>
      <w:r>
        <w:rPr>
          <w:color w:val="EF4923"/>
        </w:rPr>
        <w:t>are</w:t>
      </w:r>
      <w:r>
        <w:rPr>
          <w:color w:val="EF4923"/>
          <w:spacing w:val="-7"/>
        </w:rPr>
        <w:t> </w:t>
      </w:r>
      <w:r>
        <w:rPr>
          <w:color w:val="EF4923"/>
        </w:rPr>
        <w:t>genuine</w:t>
      </w:r>
      <w:r>
        <w:rPr>
          <w:color w:val="EF4923"/>
          <w:spacing w:val="-7"/>
        </w:rPr>
        <w:t> </w:t>
      </w:r>
      <w:r>
        <w:rPr>
          <w:color w:val="EF4923"/>
        </w:rPr>
        <w:t>and</w:t>
      </w:r>
      <w:r>
        <w:rPr>
          <w:color w:val="EF4923"/>
          <w:spacing w:val="-7"/>
        </w:rPr>
        <w:t> </w:t>
      </w:r>
      <w:r>
        <w:rPr>
          <w:color w:val="EF4923"/>
        </w:rPr>
        <w:t>considerable</w:t>
      </w:r>
      <w:r>
        <w:rPr>
          <w:color w:val="EF4923"/>
          <w:spacing w:val="-7"/>
        </w:rPr>
        <w:t> </w:t>
      </w:r>
      <w:r>
        <w:rPr>
          <w:color w:val="EF4923"/>
        </w:rPr>
        <w:t>privacy</w:t>
      </w:r>
      <w:r>
        <w:rPr>
          <w:color w:val="EF4923"/>
          <w:spacing w:val="-67"/>
        </w:rPr>
        <w:t> </w:t>
      </w:r>
      <w:r>
        <w:rPr>
          <w:color w:val="EF4923"/>
        </w:rPr>
        <w:t>and other challenges in having switched so</w:t>
      </w:r>
      <w:r>
        <w:rPr>
          <w:color w:val="EF4923"/>
          <w:spacing w:val="1"/>
        </w:rPr>
        <w:t> </w:t>
      </w:r>
      <w:r>
        <w:rPr>
          <w:color w:val="EF4923"/>
        </w:rPr>
        <w:t>quickly to different methods of</w:t>
      </w:r>
      <w:r>
        <w:rPr>
          <w:color w:val="EF4923"/>
          <w:spacing w:val="1"/>
        </w:rPr>
        <w:t> </w:t>
      </w:r>
      <w:r>
        <w:rPr>
          <w:color w:val="EF4923"/>
        </w:rPr>
        <w:t>communicating</w:t>
      </w:r>
      <w:r>
        <w:rPr>
          <w:color w:val="EF4923"/>
          <w:spacing w:val="-10"/>
        </w:rPr>
        <w:t> </w:t>
      </w:r>
      <w:r>
        <w:rPr>
          <w:color w:val="EF4923"/>
        </w:rPr>
        <w:t>and</w:t>
      </w:r>
      <w:r>
        <w:rPr>
          <w:color w:val="EF4923"/>
          <w:spacing w:val="-10"/>
        </w:rPr>
        <w:t> </w:t>
      </w:r>
      <w:r>
        <w:rPr>
          <w:color w:val="EF4923"/>
        </w:rPr>
        <w:t>recording</w:t>
      </w:r>
      <w:r>
        <w:rPr>
          <w:color w:val="EF4923"/>
          <w:spacing w:val="-10"/>
        </w:rPr>
        <w:t> </w:t>
      </w:r>
      <w:r>
        <w:rPr>
          <w:color w:val="EF4923"/>
        </w:rPr>
        <w:t>information.”</w:t>
      </w:r>
    </w:p>
    <w:p>
      <w:pPr>
        <w:pStyle w:val="BodyText"/>
        <w:rPr>
          <w:sz w:val="18"/>
        </w:rPr>
      </w:pPr>
    </w:p>
    <w:p>
      <w:pPr>
        <w:spacing w:before="0"/>
        <w:ind w:left="5074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Child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family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before="7"/>
        <w:rPr>
          <w:sz w:val="23"/>
        </w:rPr>
      </w:pPr>
    </w:p>
    <w:p>
      <w:pPr>
        <w:tabs>
          <w:tab w:pos="563" w:val="left" w:leader="none"/>
        </w:tabs>
        <w:spacing w:before="0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26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top="1580" w:bottom="280" w:left="1020" w:right="1020"/>
        </w:sectPr>
      </w:pPr>
    </w:p>
    <w:p>
      <w:pPr>
        <w:spacing w:line="290" w:lineRule="exact" w:before="100"/>
        <w:ind w:left="113" w:right="0" w:firstLine="0"/>
        <w:jc w:val="left"/>
        <w:rPr>
          <w:sz w:val="24"/>
        </w:rPr>
      </w:pPr>
      <w:r>
        <w:rPr>
          <w:color w:val="EF4923"/>
          <w:sz w:val="24"/>
        </w:rPr>
        <w:t>Training</w:t>
      </w:r>
      <w:r>
        <w:rPr>
          <w:color w:val="EF4923"/>
          <w:spacing w:val="-19"/>
          <w:sz w:val="24"/>
        </w:rPr>
        <w:t> </w:t>
      </w:r>
      <w:r>
        <w:rPr>
          <w:color w:val="EF4923"/>
          <w:sz w:val="24"/>
        </w:rPr>
        <w:t>and</w:t>
      </w:r>
      <w:r>
        <w:rPr>
          <w:color w:val="EF4923"/>
          <w:spacing w:val="-18"/>
          <w:sz w:val="24"/>
        </w:rPr>
        <w:t> </w:t>
      </w:r>
      <w:r>
        <w:rPr>
          <w:color w:val="EF4923"/>
          <w:sz w:val="24"/>
        </w:rPr>
        <w:t>skills</w:t>
      </w:r>
    </w:p>
    <w:p>
      <w:pPr>
        <w:tabs>
          <w:tab w:pos="4790" w:val="left" w:leader="none"/>
        </w:tabs>
        <w:spacing w:line="290" w:lineRule="exact" w:before="0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development</w:t>
      </w:r>
      <w:r>
        <w:rPr>
          <w:color w:val="EF4923"/>
          <w:spacing w:val="1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programs</w:t>
        <w:tab/>
      </w:r>
    </w:p>
    <w:p>
      <w:pPr>
        <w:pStyle w:val="BodyText"/>
        <w:spacing w:line="237" w:lineRule="auto" w:before="161"/>
        <w:ind w:left="113" w:right="65"/>
      </w:pPr>
      <w:r>
        <w:rPr>
          <w:color w:val="231F20"/>
        </w:rPr>
        <w:t>CSOs have invested in training and skills</w:t>
      </w:r>
      <w:r>
        <w:rPr>
          <w:color w:val="231F20"/>
          <w:spacing w:val="1"/>
        </w:rPr>
        <w:t> </w:t>
      </w:r>
      <w:r>
        <w:rPr>
          <w:color w:val="231F20"/>
        </w:rPr>
        <w:t>development programs to support their</w:t>
      </w:r>
      <w:r>
        <w:rPr>
          <w:color w:val="231F20"/>
          <w:spacing w:val="1"/>
        </w:rPr>
        <w:t> </w:t>
      </w:r>
      <w:r>
        <w:rPr>
          <w:color w:val="231F20"/>
        </w:rPr>
        <w:t>workforces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transition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new</w:t>
      </w:r>
      <w:r>
        <w:rPr>
          <w:color w:val="231F20"/>
          <w:spacing w:val="-14"/>
        </w:rPr>
        <w:t> </w:t>
      </w:r>
      <w:r>
        <w:rPr>
          <w:color w:val="231F20"/>
        </w:rPr>
        <w:t>methods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67"/>
        </w:rPr>
        <w:t> </w:t>
      </w:r>
      <w:r>
        <w:rPr>
          <w:color w:val="231F20"/>
        </w:rPr>
        <w:t>service delivery and practice, and put in place</w:t>
      </w:r>
      <w:r>
        <w:rPr>
          <w:color w:val="231F20"/>
          <w:spacing w:val="-68"/>
        </w:rPr>
        <w:t> </w:t>
      </w:r>
      <w:r>
        <w:rPr>
          <w:color w:val="231F20"/>
        </w:rPr>
        <w:t>a range of adaptions designed to safeguard</w:t>
      </w:r>
      <w:r>
        <w:rPr>
          <w:color w:val="231F20"/>
          <w:spacing w:val="1"/>
        </w:rPr>
        <w:t> </w:t>
      </w:r>
      <w:r>
        <w:rPr>
          <w:color w:val="231F20"/>
        </w:rPr>
        <w:t>staff mental health and well-being. Alongside</w:t>
      </w:r>
      <w:r>
        <w:rPr>
          <w:color w:val="231F20"/>
          <w:spacing w:val="1"/>
        </w:rPr>
        <w:t> </w:t>
      </w:r>
      <w:r>
        <w:rPr>
          <w:color w:val="231F20"/>
        </w:rPr>
        <w:t>this professional development for staff,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organisations </w:t>
      </w:r>
      <w:r>
        <w:rPr>
          <w:color w:val="231F20"/>
        </w:rPr>
        <w:t>have also invested in boosting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digital</w:t>
      </w:r>
      <w:r>
        <w:rPr>
          <w:color w:val="231F20"/>
          <w:spacing w:val="-13"/>
        </w:rPr>
        <w:t> </w:t>
      </w:r>
      <w:r>
        <w:rPr>
          <w:color w:val="231F20"/>
        </w:rPr>
        <w:t>literacy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clients.</w:t>
      </w:r>
    </w:p>
    <w:p>
      <w:pPr>
        <w:pStyle w:val="BodyText"/>
        <w:spacing w:line="237" w:lineRule="auto" w:before="164"/>
        <w:ind w:left="113" w:right="37"/>
      </w:pPr>
      <w:r>
        <w:rPr>
          <w:color w:val="231F20"/>
        </w:rPr>
        <w:t>During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initial</w:t>
      </w:r>
      <w:r>
        <w:rPr>
          <w:color w:val="231F20"/>
          <w:spacing w:val="-15"/>
        </w:rPr>
        <w:t> </w:t>
      </w:r>
      <w:r>
        <w:rPr>
          <w:color w:val="231F20"/>
        </w:rPr>
        <w:t>stages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pandemic</w:t>
      </w:r>
      <w:r>
        <w:rPr>
          <w:color w:val="231F20"/>
          <w:spacing w:val="-14"/>
        </w:rPr>
        <w:t> </w:t>
      </w:r>
      <w:r>
        <w:rPr>
          <w:color w:val="231F20"/>
        </w:rPr>
        <w:t>one</w:t>
      </w:r>
      <w:r>
        <w:rPr>
          <w:color w:val="231F20"/>
          <w:spacing w:val="-68"/>
        </w:rPr>
        <w:t> </w:t>
      </w:r>
      <w:r>
        <w:rPr>
          <w:color w:val="231F20"/>
        </w:rPr>
        <w:t>organisation moved their classroom-based</w:t>
      </w:r>
      <w:r>
        <w:rPr>
          <w:color w:val="231F20"/>
          <w:spacing w:val="1"/>
        </w:rPr>
        <w:t> </w:t>
      </w:r>
      <w:r>
        <w:rPr>
          <w:color w:val="231F20"/>
        </w:rPr>
        <w:t>training on reflective practice to an online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environment,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running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within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Microsoft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Teams. The benefits for workers included</w:t>
      </w:r>
      <w:r>
        <w:rPr>
          <w:color w:val="231F20"/>
          <w:spacing w:val="1"/>
        </w:rPr>
        <w:t> </w:t>
      </w:r>
      <w:r>
        <w:rPr>
          <w:color w:val="231F20"/>
        </w:rPr>
        <w:t>feeling part of the team, providing an</w:t>
      </w:r>
      <w:r>
        <w:rPr>
          <w:color w:val="231F20"/>
          <w:spacing w:val="1"/>
        </w:rPr>
        <w:t> </w:t>
      </w:r>
      <w:r>
        <w:rPr>
          <w:color w:val="231F20"/>
        </w:rPr>
        <w:t>opportunity to share practice issues and</w:t>
      </w:r>
      <w:r>
        <w:rPr>
          <w:color w:val="231F20"/>
          <w:spacing w:val="1"/>
        </w:rPr>
        <w:t> </w:t>
      </w:r>
      <w:r>
        <w:rPr>
          <w:color w:val="231F20"/>
          <w:spacing w:val="2"/>
          <w:w w:val="105"/>
        </w:rPr>
        <w:t>p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3"/>
        </w:rPr>
        <w:t>r</w:t>
      </w:r>
      <w:r>
        <w:rPr>
          <w:color w:val="231F20"/>
          <w:w w:val="95"/>
        </w:rPr>
        <w:t>s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1"/>
          <w:w w:val="96"/>
        </w:rPr>
        <w:t>n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0"/>
        </w:rPr>
        <w:t>l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1"/>
          <w:w w:val="96"/>
        </w:rPr>
        <w:t>n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3"/>
        </w:rPr>
        <w:t>r</w:t>
      </w:r>
      <w:r>
        <w:rPr>
          <w:color w:val="231F20"/>
          <w:w w:val="96"/>
        </w:rPr>
        <w:t>n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1"/>
          <w:w w:val="98"/>
        </w:rPr>
        <w:t>e</w:t>
      </w:r>
      <w:r>
        <w:rPr>
          <w:color w:val="231F20"/>
          <w:w w:val="90"/>
        </w:rPr>
        <w:t>l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5"/>
          <w:w w:val="101"/>
        </w:rPr>
        <w:t>t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-5"/>
          <w:w w:val="101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w w:val="63"/>
        </w:rPr>
        <w:t>, </w:t>
      </w:r>
      <w:r>
        <w:rPr>
          <w:color w:val="231F20"/>
        </w:rPr>
        <w:t>increasing the understanding of issues and</w:t>
      </w:r>
      <w:r>
        <w:rPr>
          <w:color w:val="231F20"/>
          <w:spacing w:val="1"/>
        </w:rPr>
        <w:t> </w:t>
      </w:r>
      <w:r>
        <w:rPr>
          <w:color w:val="231F20"/>
        </w:rPr>
        <w:t>identifying potential risks confronting</w:t>
      </w:r>
      <w:r>
        <w:rPr>
          <w:color w:val="231F20"/>
          <w:spacing w:val="1"/>
        </w:rPr>
        <w:t> </w:t>
      </w:r>
      <w:r>
        <w:rPr>
          <w:color w:val="231F20"/>
        </w:rPr>
        <w:t>participants.</w:t>
      </w:r>
    </w:p>
    <w:p>
      <w:pPr>
        <w:pStyle w:val="BodyText"/>
        <w:spacing w:line="237" w:lineRule="auto" w:before="163"/>
        <w:ind w:left="113" w:right="37"/>
      </w:pPr>
      <w:r>
        <w:rPr>
          <w:color w:val="EF4923"/>
        </w:rPr>
        <w:t>“These sessions appeared to be positive</w:t>
      </w:r>
      <w:r>
        <w:rPr>
          <w:color w:val="EF4923"/>
          <w:spacing w:val="1"/>
        </w:rPr>
        <w:t> </w:t>
      </w:r>
      <w:r>
        <w:rPr>
          <w:color w:val="EF4923"/>
        </w:rPr>
        <w:t>stabilising</w:t>
      </w:r>
      <w:r>
        <w:rPr>
          <w:color w:val="EF4923"/>
          <w:spacing w:val="-14"/>
        </w:rPr>
        <w:t> </w:t>
      </w:r>
      <w:r>
        <w:rPr>
          <w:color w:val="EF4923"/>
        </w:rPr>
        <w:t>factors</w:t>
      </w:r>
      <w:r>
        <w:rPr>
          <w:color w:val="EF4923"/>
          <w:spacing w:val="-14"/>
        </w:rPr>
        <w:t> </w:t>
      </w:r>
      <w:r>
        <w:rPr>
          <w:color w:val="EF4923"/>
        </w:rPr>
        <w:t>early</w:t>
      </w:r>
      <w:r>
        <w:rPr>
          <w:color w:val="EF4923"/>
          <w:spacing w:val="-14"/>
        </w:rPr>
        <w:t> </w:t>
      </w:r>
      <w:r>
        <w:rPr>
          <w:color w:val="EF4923"/>
        </w:rPr>
        <w:t>in</w:t>
      </w:r>
      <w:r>
        <w:rPr>
          <w:color w:val="EF4923"/>
          <w:spacing w:val="-14"/>
        </w:rPr>
        <w:t> </w:t>
      </w:r>
      <w:r>
        <w:rPr>
          <w:color w:val="EF4923"/>
        </w:rPr>
        <w:t>the</w:t>
      </w:r>
      <w:r>
        <w:rPr>
          <w:color w:val="EF4923"/>
          <w:spacing w:val="-14"/>
        </w:rPr>
        <w:t> </w:t>
      </w:r>
      <w:r>
        <w:rPr>
          <w:color w:val="EF4923"/>
        </w:rPr>
        <w:t>pandemic.”</w:t>
      </w:r>
    </w:p>
    <w:p>
      <w:pPr>
        <w:pStyle w:val="BodyText"/>
        <w:spacing w:before="3"/>
        <w:rPr>
          <w:sz w:val="18"/>
        </w:rPr>
      </w:pPr>
    </w:p>
    <w:p>
      <w:pPr>
        <w:spacing w:line="237" w:lineRule="auto" w:before="0"/>
        <w:ind w:left="113" w:right="37" w:firstLine="0"/>
        <w:jc w:val="left"/>
        <w:rPr>
          <w:sz w:val="18"/>
        </w:rPr>
      </w:pPr>
      <w:r>
        <w:rPr>
          <w:color w:val="231F20"/>
          <w:sz w:val="18"/>
        </w:rPr>
        <w:t>(General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Manager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 w:right="38"/>
      </w:pPr>
      <w:r>
        <w:rPr>
          <w:color w:val="231F20"/>
        </w:rPr>
        <w:t>In order to support staff to undertake case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management in an online environment, this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organisation developed a number of resources</w:t>
      </w:r>
      <w:r>
        <w:rPr>
          <w:color w:val="231F20"/>
          <w:spacing w:val="-68"/>
        </w:rPr>
        <w:t> </w:t>
      </w:r>
      <w:r>
        <w:rPr>
          <w:color w:val="231F20"/>
        </w:rPr>
        <w:t>including general tips on how to engage</w:t>
      </w:r>
      <w:r>
        <w:rPr>
          <w:color w:val="231F20"/>
          <w:spacing w:val="1"/>
        </w:rPr>
        <w:t> </w:t>
      </w:r>
      <w:r>
        <w:rPr>
          <w:color w:val="231F20"/>
        </w:rPr>
        <w:t>people over the phone, advice on how 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undertake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assessments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mental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state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assessments,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provided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screening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safety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planning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resources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family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violence.</w:t>
      </w:r>
    </w:p>
    <w:p>
      <w:pPr>
        <w:pStyle w:val="BodyText"/>
        <w:spacing w:line="237" w:lineRule="auto"/>
        <w:ind w:left="113" w:right="37"/>
      </w:pPr>
      <w:r>
        <w:rPr>
          <w:color w:val="231F20"/>
          <w:w w:val="95"/>
        </w:rPr>
        <w:t>They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ran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sessions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discuss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resources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and provide examples to staff of when they</w:t>
      </w:r>
      <w:r>
        <w:rPr>
          <w:color w:val="231F20"/>
          <w:spacing w:val="1"/>
        </w:rPr>
        <w:t> </w:t>
      </w:r>
      <w:r>
        <w:rPr>
          <w:color w:val="231F20"/>
        </w:rPr>
        <w:t>would be useful. As a result, staff felt more</w:t>
      </w:r>
      <w:r>
        <w:rPr>
          <w:color w:val="231F20"/>
          <w:spacing w:val="1"/>
        </w:rPr>
        <w:t> </w:t>
      </w:r>
      <w:r>
        <w:rPr>
          <w:color w:val="231F20"/>
        </w:rPr>
        <w:t>confident to engage participants over the</w:t>
      </w:r>
      <w:r>
        <w:rPr>
          <w:color w:val="231F20"/>
          <w:spacing w:val="1"/>
        </w:rPr>
        <w:t> </w:t>
      </w:r>
      <w:r>
        <w:rPr>
          <w:color w:val="231F20"/>
        </w:rPr>
        <w:t>phone.</w:t>
      </w:r>
    </w:p>
    <w:p>
      <w:pPr>
        <w:pStyle w:val="BodyText"/>
        <w:spacing w:line="237" w:lineRule="auto" w:before="162"/>
        <w:ind w:left="113" w:right="289"/>
      </w:pPr>
      <w:r>
        <w:rPr>
          <w:color w:val="EF4923"/>
        </w:rPr>
        <w:t>“We believe that these skills and practices</w:t>
      </w:r>
      <w:r>
        <w:rPr>
          <w:color w:val="EF4923"/>
          <w:spacing w:val="1"/>
        </w:rPr>
        <w:t> </w:t>
      </w:r>
      <w:r>
        <w:rPr>
          <w:color w:val="EF4923"/>
        </w:rPr>
        <w:t>will not be abandoned post-COVID however</w:t>
      </w:r>
      <w:r>
        <w:rPr>
          <w:color w:val="EF4923"/>
          <w:spacing w:val="-68"/>
        </w:rPr>
        <w:t> </w:t>
      </w:r>
      <w:r>
        <w:rPr>
          <w:color w:val="EF4923"/>
        </w:rPr>
        <w:t>they</w:t>
      </w:r>
      <w:r>
        <w:rPr>
          <w:color w:val="EF4923"/>
          <w:spacing w:val="-9"/>
        </w:rPr>
        <w:t> </w:t>
      </w:r>
      <w:r>
        <w:rPr>
          <w:color w:val="EF4923"/>
        </w:rPr>
        <w:t>are</w:t>
      </w:r>
      <w:r>
        <w:rPr>
          <w:color w:val="EF4923"/>
          <w:spacing w:val="-9"/>
        </w:rPr>
        <w:t> </w:t>
      </w:r>
      <w:r>
        <w:rPr>
          <w:color w:val="EF4923"/>
        </w:rPr>
        <w:t>not</w:t>
      </w:r>
      <w:r>
        <w:rPr>
          <w:color w:val="EF4923"/>
          <w:spacing w:val="-9"/>
        </w:rPr>
        <w:t> </w:t>
      </w:r>
      <w:r>
        <w:rPr>
          <w:color w:val="EF4923"/>
        </w:rPr>
        <w:t>a</w:t>
      </w:r>
      <w:r>
        <w:rPr>
          <w:color w:val="EF4923"/>
          <w:spacing w:val="-9"/>
        </w:rPr>
        <w:t> </w:t>
      </w:r>
      <w:r>
        <w:rPr>
          <w:color w:val="EF4923"/>
        </w:rPr>
        <w:t>complete</w:t>
      </w:r>
      <w:r>
        <w:rPr>
          <w:color w:val="EF4923"/>
          <w:spacing w:val="-9"/>
        </w:rPr>
        <w:t> </w:t>
      </w:r>
      <w:r>
        <w:rPr>
          <w:color w:val="EF4923"/>
        </w:rPr>
        <w:t>replacement</w:t>
      </w:r>
      <w:r>
        <w:rPr>
          <w:color w:val="EF4923"/>
          <w:spacing w:val="-9"/>
        </w:rPr>
        <w:t> </w:t>
      </w:r>
      <w:r>
        <w:rPr>
          <w:color w:val="EF4923"/>
        </w:rPr>
        <w:t>for</w:t>
      </w:r>
      <w:r>
        <w:rPr>
          <w:color w:val="EF4923"/>
          <w:spacing w:val="-9"/>
        </w:rPr>
        <w:t> </w:t>
      </w:r>
      <w:r>
        <w:rPr>
          <w:color w:val="EF4923"/>
        </w:rPr>
        <w:t>the</w:t>
      </w:r>
      <w:r>
        <w:rPr>
          <w:color w:val="EF4923"/>
          <w:spacing w:val="-67"/>
        </w:rPr>
        <w:t> </w:t>
      </w:r>
      <w:r>
        <w:rPr>
          <w:color w:val="EF4923"/>
        </w:rPr>
        <w:t>face-to-face support that many of our</w:t>
      </w:r>
      <w:r>
        <w:rPr>
          <w:color w:val="EF4923"/>
          <w:spacing w:val="1"/>
        </w:rPr>
        <w:t> </w:t>
      </w:r>
      <w:r>
        <w:rPr>
          <w:color w:val="EF4923"/>
        </w:rPr>
        <w:t>participants</w:t>
      </w:r>
      <w:r>
        <w:rPr>
          <w:color w:val="EF4923"/>
          <w:spacing w:val="-12"/>
        </w:rPr>
        <w:t> </w:t>
      </w:r>
      <w:r>
        <w:rPr>
          <w:color w:val="EF4923"/>
        </w:rPr>
        <w:t>require.”</w:t>
      </w:r>
    </w:p>
    <w:p>
      <w:pPr>
        <w:pStyle w:val="BodyText"/>
        <w:spacing w:before="1"/>
        <w:rPr>
          <w:sz w:val="18"/>
        </w:rPr>
      </w:pPr>
    </w:p>
    <w:p>
      <w:pPr>
        <w:spacing w:line="237" w:lineRule="auto" w:before="0"/>
        <w:ind w:left="113" w:right="37" w:firstLine="0"/>
        <w:jc w:val="left"/>
        <w:rPr>
          <w:sz w:val="18"/>
        </w:rPr>
      </w:pPr>
      <w:r>
        <w:rPr>
          <w:color w:val="231F20"/>
          <w:sz w:val="18"/>
        </w:rPr>
        <w:t>(General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Manager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11"/>
        <w:ind w:left="113" w:right="148"/>
      </w:pPr>
      <w:r>
        <w:rPr/>
        <w:br w:type="column"/>
      </w:r>
      <w:r>
        <w:rPr>
          <w:color w:val="231F20"/>
          <w:w w:val="95"/>
        </w:rPr>
        <w:t>CSOs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rapidly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trained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across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areas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including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use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digital</w:t>
      </w:r>
      <w:r>
        <w:rPr>
          <w:color w:val="231F20"/>
          <w:spacing w:val="-16"/>
        </w:rPr>
        <w:t> </w:t>
      </w:r>
      <w:r>
        <w:rPr>
          <w:color w:val="231F20"/>
        </w:rPr>
        <w:t>platforms,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conducting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risk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assessments,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counselling,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other forms of client contact over the</w:t>
      </w:r>
      <w:r>
        <w:rPr>
          <w:color w:val="231F20"/>
          <w:spacing w:val="1"/>
        </w:rPr>
        <w:t> </w:t>
      </w:r>
      <w:r>
        <w:rPr>
          <w:color w:val="231F20"/>
        </w:rPr>
        <w:t>telephone, personal resilience, and</w:t>
      </w:r>
      <w:r>
        <w:rPr>
          <w:color w:val="231F20"/>
          <w:spacing w:val="1"/>
        </w:rPr>
        <w:t> </w:t>
      </w:r>
      <w:r>
        <w:rPr>
          <w:color w:val="231F20"/>
        </w:rPr>
        <w:t>mindfulness.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  <w:r>
        <w:rPr/>
        <w:pict>
          <v:group style="position:absolute;margin-left:14.173pt;margin-top:14.174015pt;width:566.950pt;height:813.55pt;mso-position-horizontal-relative:page;mso-position-vertical-relative:page;z-index:-16804864" id="docshapegroup89" coordorigin="283,283" coordsize="11339,16271">
            <v:rect style="position:absolute;left:283;top:283;width:11339;height:16271" id="docshape90" filled="true" fillcolor="#ebeced" stroked="false">
              <v:fill type="solid"/>
            </v:rect>
            <v:line style="position:absolute" from="1134,9772" to="5811,9772" stroked="true" strokeweight=".2pt" strokecolor="#231f20">
              <v:stroke dashstyle="solid"/>
            </v:line>
            <v:line style="position:absolute" from="1134,15091" to="5811,15091" stroked="true" strokeweight=".2pt" strokecolor="#231f20">
              <v:stroke dashstyle="solid"/>
            </v:line>
            <w10:wrap type="none"/>
          </v:group>
        </w:pict>
      </w:r>
    </w:p>
    <w:p>
      <w:pPr>
        <w:pStyle w:val="BodyText"/>
        <w:spacing w:before="8"/>
      </w:pPr>
    </w:p>
    <w:p>
      <w:pPr>
        <w:spacing w:before="0"/>
        <w:ind w:left="0" w:right="111" w:firstLine="0"/>
        <w:jc w:val="right"/>
        <w:rPr>
          <w:rFonts w:ascii="Tahoma"/>
          <w:b/>
          <w:sz w:val="16"/>
        </w:rPr>
      </w:pPr>
      <w:r>
        <w:rPr/>
        <w:pict>
          <v:shape style="position:absolute;margin-left:304.723999pt;margin-top:-556.820618pt;width:233.9pt;height:547.25pt;mso-position-horizontal-relative:page;mso-position-vertical-relative:paragraph;z-index:15751168" type="#_x0000_t202" id="docshape91" filled="true" fillcolor="#ffffff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16"/>
                    </w:rPr>
                  </w:pP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CASE</w:t>
                  </w:r>
                  <w:r>
                    <w:rPr>
                      <w:rFonts w:ascii="Tahoma"/>
                      <w:b/>
                      <w:color w:val="758595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STUDY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28"/>
                    </w:rPr>
                  </w:pPr>
                  <w:r>
                    <w:rPr>
                      <w:rFonts w:ascii="Tahoma"/>
                      <w:b/>
                      <w:color w:val="758595"/>
                      <w:sz w:val="28"/>
                    </w:rPr>
                    <w:t>Staff</w:t>
                  </w:r>
                  <w:r>
                    <w:rPr>
                      <w:rFonts w:ascii="Tahoma"/>
                      <w:b/>
                      <w:color w:val="758595"/>
                      <w:spacing w:val="3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resilience</w:t>
                  </w:r>
                  <w:r>
                    <w:rPr>
                      <w:rFonts w:ascii="Tahoma"/>
                      <w:b/>
                      <w:color w:val="758595"/>
                      <w:spacing w:val="3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training</w:t>
                  </w:r>
                </w:p>
                <w:p>
                  <w:pPr>
                    <w:pStyle w:val="BodyText"/>
                    <w:spacing w:line="237" w:lineRule="auto" w:before="153"/>
                    <w:ind w:left="226" w:right="301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As the pandemic gathered force in the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early</w:t>
                  </w:r>
                  <w:r>
                    <w:rPr>
                      <w:color w:val="758595"/>
                      <w:spacing w:val="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months</w:t>
                  </w:r>
                  <w:r>
                    <w:rPr>
                      <w:color w:val="758595"/>
                      <w:spacing w:val="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of</w:t>
                  </w:r>
                  <w:r>
                    <w:rPr>
                      <w:color w:val="758595"/>
                      <w:spacing w:val="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this</w:t>
                  </w:r>
                  <w:r>
                    <w:rPr>
                      <w:color w:val="758595"/>
                      <w:spacing w:val="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year,</w:t>
                  </w:r>
                  <w:r>
                    <w:rPr>
                      <w:color w:val="758595"/>
                      <w:spacing w:val="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Baptcare</w:t>
                  </w:r>
                  <w:r>
                    <w:rPr>
                      <w:color w:val="758595"/>
                      <w:spacing w:val="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Family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Community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Services,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Mental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Health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and Wellbeing and Disability made the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decision to prioritise staff well-being as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part</w:t>
                  </w:r>
                  <w:r>
                    <w:rPr>
                      <w:color w:val="758595"/>
                      <w:spacing w:val="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of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their</w:t>
                  </w:r>
                  <w:r>
                    <w:rPr>
                      <w:color w:val="758595"/>
                      <w:spacing w:val="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business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continuity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strategy.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They knew their staff could cope with a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high pressure crisis response for a short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period of time, but were worried it would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not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be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sustainable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in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long-term.</w:t>
                  </w:r>
                </w:p>
                <w:p>
                  <w:pPr>
                    <w:pStyle w:val="BodyText"/>
                    <w:spacing w:line="237" w:lineRule="auto"/>
                    <w:ind w:left="226" w:right="287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Employees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would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need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additional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training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</w:rPr>
                    <w:t>if they were to make it through the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marathon of the pandemic rather than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fading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after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initial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sprint.</w:t>
                  </w:r>
                </w:p>
                <w:p>
                  <w:pPr>
                    <w:pStyle w:val="BodyText"/>
                    <w:spacing w:line="237" w:lineRule="auto" w:before="161"/>
                    <w:ind w:left="226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Baptcare engaged Frontline Mind, a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Tasmanian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organisation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specialising</w:t>
                  </w:r>
                  <w:r>
                    <w:rPr>
                      <w:color w:val="758595"/>
                      <w:spacing w:val="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spacing w:val="-1"/>
                    </w:rPr>
                    <w:t>resilience training programs </w:t>
                  </w:r>
                  <w:r>
                    <w:rPr>
                      <w:color w:val="758595"/>
                    </w:rPr>
                    <w:t>for staff, to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tackle the problem. Frontline Mind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developed</w:t>
                  </w:r>
                  <w:r>
                    <w:rPr>
                      <w:color w:val="758595"/>
                      <w:spacing w:val="-8"/>
                    </w:rPr>
                    <w:t> </w:t>
                  </w:r>
                  <w:r>
                    <w:rPr>
                      <w:color w:val="758595"/>
                    </w:rPr>
                    <w:t>a</w:t>
                  </w:r>
                  <w:r>
                    <w:rPr>
                      <w:color w:val="758595"/>
                      <w:spacing w:val="-8"/>
                    </w:rPr>
                    <w:t> </w:t>
                  </w:r>
                  <w:r>
                    <w:rPr>
                      <w:color w:val="758595"/>
                    </w:rPr>
                    <w:t>tailored</w:t>
                  </w:r>
                  <w:r>
                    <w:rPr>
                      <w:color w:val="758595"/>
                      <w:spacing w:val="-8"/>
                    </w:rPr>
                    <w:t> </w:t>
                  </w:r>
                  <w:r>
                    <w:rPr>
                      <w:color w:val="758595"/>
                    </w:rPr>
                    <w:t>program</w:t>
                  </w:r>
                  <w:r>
                    <w:rPr>
                      <w:color w:val="758595"/>
                      <w:spacing w:val="-8"/>
                    </w:rPr>
                    <w:t> </w:t>
                  </w:r>
                  <w:r>
                    <w:rPr>
                      <w:color w:val="758595"/>
                    </w:rPr>
                    <w:t>designed</w:t>
                  </w:r>
                  <w:r>
                    <w:rPr>
                      <w:color w:val="758595"/>
                      <w:spacing w:val="-8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</w:rPr>
                    <w:t>enhance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individual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and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organisational</w:t>
                  </w:r>
                </w:p>
                <w:p>
                  <w:pPr>
                    <w:pStyle w:val="BodyText"/>
                    <w:spacing w:line="237" w:lineRule="auto"/>
                    <w:ind w:left="226" w:right="463"/>
                    <w:rPr>
                      <w:color w:val="000000"/>
                    </w:rPr>
                  </w:pPr>
                  <w:r>
                    <w:rPr>
                      <w:color w:val="758595"/>
                      <w:w w:val="95"/>
                    </w:rPr>
                    <w:t>well-being</w:t>
                  </w:r>
                  <w:r>
                    <w:rPr>
                      <w:color w:val="758595"/>
                      <w:spacing w:val="2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2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performance</w:t>
                  </w:r>
                  <w:r>
                    <w:rPr>
                      <w:color w:val="758595"/>
                      <w:spacing w:val="2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</w:t>
                  </w:r>
                  <w:r>
                    <w:rPr>
                      <w:color w:val="758595"/>
                      <w:spacing w:val="2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this</w:t>
                  </w:r>
                  <w:r>
                    <w:rPr>
                      <w:color w:val="758595"/>
                      <w:spacing w:val="2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time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of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social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crisis.</w:t>
                  </w:r>
                </w:p>
                <w:p>
                  <w:pPr>
                    <w:pStyle w:val="BodyText"/>
                    <w:spacing w:line="237" w:lineRule="auto" w:before="165"/>
                    <w:ind w:left="226" w:right="451"/>
                    <w:rPr>
                      <w:color w:val="000000"/>
                    </w:rPr>
                  </w:pPr>
                  <w:r>
                    <w:rPr>
                      <w:color w:val="758595"/>
                      <w:w w:val="95"/>
                    </w:rPr>
                    <w:t>Delivered as a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mix of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online modules,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one-to-one coaching, peer support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networks,</w:t>
                  </w:r>
                  <w:r>
                    <w:rPr>
                      <w:color w:val="758595"/>
                      <w:spacing w:val="1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virtual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group</w:t>
                  </w:r>
                  <w:r>
                    <w:rPr>
                      <w:color w:val="758595"/>
                      <w:spacing w:val="1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workshops,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spacing w:val="-1"/>
                    </w:rPr>
                    <w:t>Resilience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  <w:spacing w:val="-1"/>
                    </w:rPr>
                    <w:t>by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  <w:spacing w:val="-1"/>
                    </w:rPr>
                    <w:t>Design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covered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areas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such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</w:rPr>
                    <w:t>as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</w:rPr>
                    <w:t>navigating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uncertainty,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creating</w:t>
                  </w:r>
                </w:p>
                <w:p>
                  <w:pPr>
                    <w:pStyle w:val="BodyText"/>
                    <w:spacing w:line="237" w:lineRule="auto"/>
                    <w:ind w:left="226" w:right="282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valuable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outcomes,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understanding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how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</w:rPr>
                    <w:t>proceed in the unfolding complexity and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chaos, and communicating precisely and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artfully.</w:t>
                  </w:r>
                </w:p>
                <w:p>
                  <w:pPr>
                    <w:pStyle w:val="BodyText"/>
                    <w:spacing w:line="237" w:lineRule="auto" w:before="165"/>
                    <w:ind w:left="226" w:right="447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0"/>
                    </w:rPr>
                    <w:t> </w:t>
                  </w:r>
                  <w:r>
                    <w:rPr>
                      <w:color w:val="758595"/>
                    </w:rPr>
                    <w:t>virtual</w:t>
                  </w:r>
                  <w:r>
                    <w:rPr>
                      <w:color w:val="758595"/>
                      <w:spacing w:val="-10"/>
                    </w:rPr>
                    <w:t> </w:t>
                  </w:r>
                  <w:r>
                    <w:rPr>
                      <w:color w:val="758595"/>
                    </w:rPr>
                    <w:t>workshops</w:t>
                  </w:r>
                  <w:r>
                    <w:rPr>
                      <w:color w:val="758595"/>
                      <w:spacing w:val="-9"/>
                    </w:rPr>
                    <w:t> </w:t>
                  </w:r>
                  <w:r>
                    <w:rPr>
                      <w:color w:val="758595"/>
                    </w:rPr>
                    <w:t>and</w:t>
                  </w:r>
                  <w:r>
                    <w:rPr>
                      <w:color w:val="758595"/>
                      <w:spacing w:val="-10"/>
                    </w:rPr>
                    <w:t> </w:t>
                  </w:r>
                  <w:r>
                    <w:rPr>
                      <w:color w:val="758595"/>
                    </w:rPr>
                    <w:t>peer</w:t>
                  </w:r>
                  <w:r>
                    <w:rPr>
                      <w:color w:val="758595"/>
                      <w:spacing w:val="-9"/>
                    </w:rPr>
                    <w:t> </w:t>
                  </w:r>
                  <w:r>
                    <w:rPr>
                      <w:color w:val="758595"/>
                    </w:rPr>
                    <w:t>support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</w:rPr>
                    <w:t>networks have encouraged team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connectedness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</w:rPr>
                    <w:t>at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a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time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when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many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are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</w:rPr>
                    <w:t>struggling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with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feelings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of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isolation.</w:t>
                  </w:r>
                </w:p>
                <w:p>
                  <w:pPr>
                    <w:pStyle w:val="BodyText"/>
                    <w:spacing w:line="237" w:lineRule="auto"/>
                    <w:ind w:left="226" w:right="224"/>
                    <w:rPr>
                      <w:color w:val="000000"/>
                    </w:rPr>
                  </w:pPr>
                  <w:r>
                    <w:rPr>
                      <w:color w:val="758595"/>
                      <w:w w:val="95"/>
                    </w:rPr>
                    <w:t>Overall,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staff</w:t>
                  </w:r>
                  <w:r>
                    <w:rPr>
                      <w:color w:val="758595"/>
                      <w:spacing w:val="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have</w:t>
                  </w:r>
                  <w:r>
                    <w:rPr>
                      <w:color w:val="758595"/>
                      <w:spacing w:val="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been</w:t>
                  </w:r>
                  <w:r>
                    <w:rPr>
                      <w:color w:val="758595"/>
                      <w:spacing w:val="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highly</w:t>
                  </w:r>
                  <w:r>
                    <w:rPr>
                      <w:color w:val="758595"/>
                      <w:spacing w:val="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engaged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with</w:t>
                  </w:r>
                  <w:r>
                    <w:rPr>
                      <w:color w:val="758595"/>
                      <w:spacing w:val="1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program</w:t>
                  </w:r>
                  <w:r>
                    <w:rPr>
                      <w:color w:val="758595"/>
                      <w:spacing w:val="1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are</w:t>
                  </w:r>
                  <w:r>
                    <w:rPr>
                      <w:color w:val="758595"/>
                      <w:spacing w:val="1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already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applying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their</w:t>
                  </w:r>
                  <w:r>
                    <w:rPr>
                      <w:color w:val="758595"/>
                      <w:spacing w:val="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new</w:t>
                  </w:r>
                  <w:r>
                    <w:rPr>
                      <w:color w:val="758595"/>
                      <w:spacing w:val="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learnings</w:t>
                  </w:r>
                  <w:r>
                    <w:rPr>
                      <w:color w:val="758595"/>
                      <w:spacing w:val="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everyday</w:t>
                  </w:r>
                  <w:r>
                    <w:rPr>
                      <w:color w:val="758595"/>
                      <w:spacing w:val="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practice.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ahoma"/>
          <w:b/>
          <w:color w:val="54565B"/>
          <w:sz w:val="16"/>
        </w:rPr>
        <w:t>27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after="0"/>
        <w:rPr>
          <w:rFonts w:ascii="Tahoma"/>
          <w:sz w:val="27"/>
        </w:rPr>
        <w:sectPr>
          <w:pgSz w:w="11910" w:h="16840"/>
          <w:pgMar w:top="1580" w:bottom="280" w:left="1020" w:right="1020"/>
        </w:sectPr>
      </w:pPr>
    </w:p>
    <w:p>
      <w:pPr>
        <w:tabs>
          <w:tab w:pos="4790" w:val="left" w:leader="none"/>
        </w:tabs>
        <w:spacing w:before="101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Prioritising</w:t>
      </w:r>
      <w:r>
        <w:rPr>
          <w:color w:val="EF4923"/>
          <w:spacing w:val="2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emergency</w:t>
      </w:r>
      <w:r>
        <w:rPr>
          <w:color w:val="EF4923"/>
          <w:spacing w:val="2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relief</w:t>
        <w:tab/>
      </w:r>
    </w:p>
    <w:p>
      <w:pPr>
        <w:pStyle w:val="BodyText"/>
        <w:spacing w:line="237" w:lineRule="auto" w:before="160"/>
        <w:ind w:left="113" w:right="100"/>
      </w:pPr>
      <w:r>
        <w:rPr>
          <w:color w:val="231F20"/>
        </w:rPr>
        <w:t>Many CSOs reported having to prioritise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emergency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relief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clients,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many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people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experiencing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financial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hardship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due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 the loss or reduction in income and</w:t>
      </w:r>
      <w:r>
        <w:rPr>
          <w:color w:val="231F20"/>
          <w:spacing w:val="1"/>
        </w:rPr>
        <w:t> </w:t>
      </w:r>
      <w:r>
        <w:rPr>
          <w:color w:val="231F20"/>
        </w:rPr>
        <w:t>requiring assistance with basic supports such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food,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sanitation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items,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accommodation.</w:t>
      </w:r>
    </w:p>
    <w:p>
      <w:pPr>
        <w:pStyle w:val="BodyText"/>
        <w:spacing w:line="237" w:lineRule="auto" w:before="167"/>
        <w:ind w:left="113" w:right="37"/>
      </w:pPr>
      <w:r>
        <w:rPr>
          <w:color w:val="EF4923"/>
        </w:rPr>
        <w:t>“People</w:t>
      </w:r>
      <w:r>
        <w:rPr>
          <w:color w:val="EF4923"/>
          <w:spacing w:val="-9"/>
        </w:rPr>
        <w:t> </w:t>
      </w:r>
      <w:r>
        <w:rPr>
          <w:color w:val="EF4923"/>
        </w:rPr>
        <w:t>can’t</w:t>
      </w:r>
      <w:r>
        <w:rPr>
          <w:color w:val="EF4923"/>
          <w:spacing w:val="-8"/>
        </w:rPr>
        <w:t> </w:t>
      </w:r>
      <w:r>
        <w:rPr>
          <w:color w:val="EF4923"/>
        </w:rPr>
        <w:t>feed</w:t>
      </w:r>
      <w:r>
        <w:rPr>
          <w:color w:val="EF4923"/>
          <w:spacing w:val="-8"/>
        </w:rPr>
        <w:t> </w:t>
      </w:r>
      <w:r>
        <w:rPr>
          <w:color w:val="EF4923"/>
        </w:rPr>
        <w:t>themselves.</w:t>
      </w:r>
      <w:r>
        <w:rPr>
          <w:color w:val="EF4923"/>
          <w:spacing w:val="-8"/>
        </w:rPr>
        <w:t> </w:t>
      </w:r>
      <w:r>
        <w:rPr>
          <w:color w:val="EF4923"/>
        </w:rPr>
        <w:t>They</w:t>
      </w:r>
      <w:r>
        <w:rPr>
          <w:color w:val="EF4923"/>
          <w:spacing w:val="-8"/>
        </w:rPr>
        <w:t> </w:t>
      </w:r>
      <w:r>
        <w:rPr>
          <w:color w:val="EF4923"/>
        </w:rPr>
        <w:t>can’t</w:t>
      </w:r>
      <w:r>
        <w:rPr>
          <w:color w:val="EF4923"/>
          <w:spacing w:val="-8"/>
        </w:rPr>
        <w:t> </w:t>
      </w:r>
      <w:r>
        <w:rPr>
          <w:color w:val="EF4923"/>
        </w:rPr>
        <w:t>pay</w:t>
      </w:r>
      <w:r>
        <w:rPr>
          <w:color w:val="EF4923"/>
          <w:spacing w:val="-68"/>
        </w:rPr>
        <w:t> </w:t>
      </w:r>
      <w:r>
        <w:rPr>
          <w:color w:val="EF4923"/>
        </w:rPr>
        <w:t>their</w:t>
      </w:r>
      <w:r>
        <w:rPr>
          <w:color w:val="EF4923"/>
          <w:spacing w:val="-12"/>
        </w:rPr>
        <w:t> </w:t>
      </w:r>
      <w:r>
        <w:rPr>
          <w:color w:val="EF4923"/>
        </w:rPr>
        <w:t>rent.”</w:t>
      </w:r>
    </w:p>
    <w:p>
      <w:pPr>
        <w:tabs>
          <w:tab w:pos="4790" w:val="left" w:leader="none"/>
        </w:tabs>
        <w:spacing w:before="101"/>
        <w:ind w:left="113" w:right="0" w:firstLine="0"/>
        <w:jc w:val="left"/>
        <w:rPr>
          <w:sz w:val="24"/>
        </w:rPr>
      </w:pPr>
      <w:r>
        <w:rPr/>
        <w:br w:type="column"/>
      </w:r>
      <w:r>
        <w:rPr>
          <w:color w:val="EF4923"/>
          <w:sz w:val="24"/>
          <w:u w:val="single" w:color="EF4923"/>
        </w:rPr>
        <w:t>The</w:t>
      </w:r>
      <w:r>
        <w:rPr>
          <w:color w:val="EF4923"/>
          <w:spacing w:val="5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volunteer</w:t>
      </w:r>
      <w:r>
        <w:rPr>
          <w:color w:val="EF4923"/>
          <w:spacing w:val="5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workforce</w:t>
        <w:tab/>
      </w:r>
    </w:p>
    <w:p>
      <w:pPr>
        <w:pStyle w:val="BodyText"/>
        <w:spacing w:line="237" w:lineRule="auto" w:before="160"/>
        <w:ind w:left="113" w:right="199"/>
      </w:pPr>
      <w:r>
        <w:rPr>
          <w:color w:val="231F20"/>
        </w:rPr>
        <w:t>Volunteering is a valuable source of social</w:t>
      </w:r>
      <w:r>
        <w:rPr>
          <w:color w:val="231F20"/>
          <w:spacing w:val="1"/>
        </w:rPr>
        <w:t> </w:t>
      </w:r>
      <w:r>
        <w:rPr>
          <w:color w:val="231F20"/>
        </w:rPr>
        <w:t>connection and has a significant impact on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well-being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mental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health.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provide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sense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meaning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purpose</w:t>
      </w:r>
      <w:r>
        <w:rPr>
          <w:color w:val="231F20"/>
          <w:spacing w:val="-15"/>
        </w:rPr>
        <w:t> </w:t>
      </w:r>
      <w:r>
        <w:rPr>
          <w:color w:val="231F20"/>
        </w:rPr>
        <w:t>within</w:t>
      </w:r>
      <w:r>
        <w:rPr>
          <w:color w:val="231F20"/>
          <w:spacing w:val="-15"/>
        </w:rPr>
        <w:t> </w:t>
      </w:r>
      <w:r>
        <w:rPr>
          <w:color w:val="231F20"/>
        </w:rPr>
        <w:t>people’s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lives.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2.3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million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Victorians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volunteer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time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some</w:t>
      </w:r>
      <w:r>
        <w:rPr>
          <w:color w:val="231F20"/>
          <w:spacing w:val="-12"/>
        </w:rPr>
        <w:t> </w:t>
      </w:r>
      <w:r>
        <w:rPr>
          <w:color w:val="231F20"/>
        </w:rPr>
        <w:t>capacity.</w:t>
      </w:r>
    </w:p>
    <w:p>
      <w:pPr>
        <w:pStyle w:val="BodyText"/>
        <w:spacing w:line="237" w:lineRule="auto" w:before="167"/>
        <w:ind w:left="113"/>
      </w:pP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volunteer</w:t>
      </w:r>
      <w:r>
        <w:rPr>
          <w:color w:val="231F20"/>
          <w:spacing w:val="-15"/>
        </w:rPr>
        <w:t> </w:t>
      </w:r>
      <w:r>
        <w:rPr>
          <w:color w:val="231F20"/>
        </w:rPr>
        <w:t>workforce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critical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68"/>
        </w:rPr>
        <w:t> </w:t>
      </w:r>
      <w:r>
        <w:rPr>
          <w:color w:val="231F20"/>
        </w:rPr>
        <w:t>successful</w:t>
      </w:r>
      <w:r>
        <w:rPr>
          <w:color w:val="231F20"/>
          <w:spacing w:val="-11"/>
        </w:rPr>
        <w:t> </w:t>
      </w:r>
      <w:r>
        <w:rPr>
          <w:color w:val="231F20"/>
        </w:rPr>
        <w:t>operation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community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  <w:tabs>
          <w:tab w:pos="4790" w:val="left" w:leader="none"/>
          <w:tab w:pos="5074" w:val="left" w:leader="none"/>
        </w:tabs>
        <w:spacing w:line="219" w:lineRule="exact"/>
        <w:ind w:left="113"/>
      </w:pPr>
      <w:r>
        <w:rPr>
          <w:color w:val="231F20"/>
          <w:w w:val="85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</w:r>
      <w:r>
        <w:rPr>
          <w:color w:val="231F20"/>
        </w:rPr>
        <w:t>services</w:t>
      </w:r>
      <w:r>
        <w:rPr>
          <w:color w:val="231F20"/>
          <w:spacing w:val="-13"/>
        </w:rPr>
        <w:t> </w:t>
      </w:r>
      <w:r>
        <w:rPr>
          <w:color w:val="231F20"/>
        </w:rPr>
        <w:t>sector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pandemic</w:t>
      </w:r>
      <w:r>
        <w:rPr>
          <w:color w:val="231F20"/>
          <w:spacing w:val="-13"/>
        </w:rPr>
        <w:t> </w:t>
      </w:r>
      <w:r>
        <w:rPr>
          <w:color w:val="231F20"/>
        </w:rPr>
        <w:t>presents</w:t>
      </w:r>
    </w:p>
    <w:p>
      <w:pPr>
        <w:spacing w:after="0" w:line="219" w:lineRule="exact"/>
        <w:sectPr>
          <w:type w:val="continuous"/>
          <w:pgSz w:w="11910" w:h="16840"/>
          <w:pgMar w:top="1580" w:bottom="280" w:left="1020" w:right="1020"/>
        </w:sect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 w:right="37"/>
      </w:pPr>
      <w:r>
        <w:rPr>
          <w:color w:val="231F20"/>
        </w:rPr>
        <w:t>Organisations reported that food security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programs have been essential, with many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prioritising emergency aid during this time.</w:t>
      </w:r>
      <w:r>
        <w:rPr>
          <w:color w:val="231F20"/>
          <w:spacing w:val="1"/>
        </w:rPr>
        <w:t> </w:t>
      </w:r>
      <w:r>
        <w:rPr>
          <w:color w:val="231F20"/>
        </w:rPr>
        <w:t>Some have set up new food programs,</w:t>
      </w:r>
      <w:r>
        <w:rPr>
          <w:color w:val="231F20"/>
          <w:spacing w:val="1"/>
        </w:rPr>
        <w:t> </w:t>
      </w:r>
      <w:r>
        <w:rPr>
          <w:color w:val="231F20"/>
        </w:rPr>
        <w:t>conducting regular drops of essential items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such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fruit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vegetable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boxes,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preprepared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food,</w:t>
      </w:r>
      <w:r>
        <w:rPr>
          <w:color w:val="231F20"/>
          <w:spacing w:val="-16"/>
        </w:rPr>
        <w:t> </w:t>
      </w:r>
      <w:r>
        <w:rPr>
          <w:color w:val="231F20"/>
        </w:rPr>
        <w:t>toys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games</w:t>
      </w:r>
      <w:r>
        <w:rPr>
          <w:color w:val="231F20"/>
          <w:spacing w:val="-16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children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lockdown,</w:t>
      </w:r>
      <w:r>
        <w:rPr>
          <w:color w:val="231F20"/>
          <w:spacing w:val="-67"/>
        </w:rPr>
        <w:t> </w:t>
      </w:r>
      <w:r>
        <w:rPr>
          <w:color w:val="231F20"/>
        </w:rPr>
        <w:t>nappies,</w:t>
      </w:r>
      <w:r>
        <w:rPr>
          <w:color w:val="231F20"/>
          <w:spacing w:val="-14"/>
        </w:rPr>
        <w:t> </w:t>
      </w:r>
      <w:r>
        <w:rPr>
          <w:color w:val="231F20"/>
        </w:rPr>
        <w:t>PPE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sanitation</w:t>
      </w:r>
      <w:r>
        <w:rPr>
          <w:color w:val="231F20"/>
          <w:spacing w:val="-13"/>
        </w:rPr>
        <w:t> </w:t>
      </w:r>
      <w:r>
        <w:rPr>
          <w:color w:val="231F20"/>
        </w:rPr>
        <w:t>items.</w:t>
      </w:r>
    </w:p>
    <w:p>
      <w:pPr>
        <w:pStyle w:val="BodyText"/>
        <w:spacing w:line="237" w:lineRule="auto" w:before="165"/>
        <w:ind w:left="113" w:right="37"/>
      </w:pPr>
      <w:r>
        <w:rPr>
          <w:color w:val="231F20"/>
        </w:rPr>
        <w:t>Others</w:t>
      </w:r>
      <w:r>
        <w:rPr>
          <w:color w:val="231F20"/>
          <w:spacing w:val="-16"/>
        </w:rPr>
        <w:t> </w:t>
      </w:r>
      <w:r>
        <w:rPr>
          <w:color w:val="231F20"/>
        </w:rPr>
        <w:t>have</w:t>
      </w:r>
      <w:r>
        <w:rPr>
          <w:color w:val="231F20"/>
          <w:spacing w:val="-15"/>
        </w:rPr>
        <w:t> </w:t>
      </w:r>
      <w:r>
        <w:rPr>
          <w:color w:val="231F20"/>
        </w:rPr>
        <w:t>engaged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partnerships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local</w:t>
      </w:r>
      <w:r>
        <w:rPr>
          <w:color w:val="231F20"/>
          <w:spacing w:val="-67"/>
        </w:rPr>
        <w:t> </w:t>
      </w:r>
      <w:r>
        <w:rPr>
          <w:color w:val="231F20"/>
        </w:rPr>
        <w:t>cafes and restaurants to produce food</w:t>
      </w:r>
      <w:r>
        <w:rPr>
          <w:color w:val="231F20"/>
          <w:spacing w:val="1"/>
        </w:rPr>
        <w:t> </w:t>
      </w:r>
      <w:r>
        <w:rPr>
          <w:color w:val="231F20"/>
        </w:rPr>
        <w:t>packages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social</w:t>
      </w:r>
      <w:r>
        <w:rPr>
          <w:color w:val="231F20"/>
          <w:spacing w:val="-15"/>
        </w:rPr>
        <w:t> </w:t>
      </w:r>
      <w:r>
        <w:rPr>
          <w:color w:val="231F20"/>
        </w:rPr>
        <w:t>meals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those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need.</w:t>
      </w:r>
    </w:p>
    <w:p>
      <w:pPr>
        <w:pStyle w:val="BodyText"/>
        <w:spacing w:line="237" w:lineRule="auto"/>
        <w:ind w:left="113" w:right="37"/>
      </w:pPr>
      <w:r>
        <w:rPr>
          <w:color w:val="231F20"/>
        </w:rPr>
        <w:t>One</w:t>
      </w:r>
      <w:r>
        <w:rPr>
          <w:color w:val="231F20"/>
          <w:spacing w:val="-13"/>
        </w:rPr>
        <w:t> </w:t>
      </w:r>
      <w:r>
        <w:rPr>
          <w:color w:val="231F20"/>
        </w:rPr>
        <w:t>organisation</w:t>
      </w:r>
      <w:r>
        <w:rPr>
          <w:color w:val="231F20"/>
          <w:spacing w:val="-13"/>
        </w:rPr>
        <w:t> </w:t>
      </w:r>
      <w:r>
        <w:rPr>
          <w:color w:val="231F20"/>
        </w:rPr>
        <w:t>reported</w:t>
      </w:r>
      <w:r>
        <w:rPr>
          <w:color w:val="231F20"/>
          <w:spacing w:val="-13"/>
        </w:rPr>
        <w:t> </w:t>
      </w:r>
      <w:r>
        <w:rPr>
          <w:color w:val="231F20"/>
        </w:rPr>
        <w:t>pivoting</w:t>
      </w:r>
      <w:r>
        <w:rPr>
          <w:color w:val="231F20"/>
          <w:spacing w:val="-13"/>
        </w:rPr>
        <w:t> </w:t>
      </w:r>
      <w:r>
        <w:rPr>
          <w:color w:val="231F20"/>
        </w:rPr>
        <w:t>its</w:t>
      </w:r>
      <w:r>
        <w:rPr>
          <w:color w:val="231F20"/>
          <w:spacing w:val="-13"/>
        </w:rPr>
        <w:t> </w:t>
      </w:r>
      <w:r>
        <w:rPr>
          <w:color w:val="231F20"/>
        </w:rPr>
        <w:t>dining</w:t>
      </w:r>
      <w:r>
        <w:rPr>
          <w:color w:val="231F20"/>
          <w:spacing w:val="-67"/>
        </w:rPr>
        <w:t> </w:t>
      </w:r>
      <w:r>
        <w:rPr>
          <w:color w:val="231F20"/>
        </w:rPr>
        <w:t>hall service to take-away meals and food</w:t>
      </w:r>
      <w:r>
        <w:rPr>
          <w:color w:val="231F20"/>
          <w:spacing w:val="1"/>
        </w:rPr>
        <w:t> </w:t>
      </w:r>
      <w:r>
        <w:rPr>
          <w:color w:val="231F20"/>
        </w:rPr>
        <w:t>packages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clients.</w:t>
      </w:r>
    </w:p>
    <w:p>
      <w:pPr>
        <w:pStyle w:val="BodyText"/>
        <w:spacing w:line="237" w:lineRule="auto" w:before="166"/>
        <w:ind w:left="113" w:right="112"/>
      </w:pPr>
      <w:r>
        <w:rPr>
          <w:color w:val="231F20"/>
          <w:w w:val="95"/>
        </w:rPr>
        <w:t>Organisations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reported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significant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increases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brokerage costs to cover items such as food,</w:t>
      </w:r>
      <w:r>
        <w:rPr>
          <w:color w:val="231F20"/>
          <w:spacing w:val="1"/>
        </w:rPr>
        <w:t> </w:t>
      </w:r>
      <w:r>
        <w:rPr>
          <w:color w:val="231F20"/>
        </w:rPr>
        <w:t>rent, telephones and Wi-Fi access for clients</w:t>
      </w:r>
      <w:r>
        <w:rPr>
          <w:color w:val="231F20"/>
          <w:spacing w:val="1"/>
        </w:rPr>
        <w:t> </w:t>
      </w:r>
      <w:r>
        <w:rPr>
          <w:color w:val="231F20"/>
        </w:rPr>
        <w:t>since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onset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pandemic.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Board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67"/>
        </w:rPr>
        <w:t> </w:t>
      </w:r>
      <w:r>
        <w:rPr>
          <w:color w:val="231F20"/>
        </w:rPr>
        <w:t>a small family violence organisation drew on</w:t>
      </w:r>
      <w:r>
        <w:rPr>
          <w:color w:val="231F20"/>
          <w:spacing w:val="1"/>
        </w:rPr>
        <w:t> </w:t>
      </w:r>
      <w:r>
        <w:rPr>
          <w:color w:val="231F20"/>
        </w:rPr>
        <w:t>reserve funds when they realised that</w:t>
      </w:r>
      <w:r>
        <w:rPr>
          <w:color w:val="231F20"/>
          <w:spacing w:val="1"/>
        </w:rPr>
        <w:t> </w:t>
      </w:r>
      <w:r>
        <w:rPr>
          <w:color w:val="231F20"/>
        </w:rPr>
        <w:t>government funding for flexible support</w:t>
      </w:r>
      <w:r>
        <w:rPr>
          <w:color w:val="231F20"/>
          <w:spacing w:val="1"/>
        </w:rPr>
        <w:t> </w:t>
      </w:r>
      <w:r>
        <w:rPr>
          <w:color w:val="231F20"/>
        </w:rPr>
        <w:t>packages would be insufficient to address</w:t>
      </w:r>
      <w:r>
        <w:rPr>
          <w:color w:val="231F20"/>
          <w:spacing w:val="1"/>
        </w:rPr>
        <w:t> </w:t>
      </w:r>
      <w:r>
        <w:rPr>
          <w:color w:val="231F20"/>
        </w:rPr>
        <w:t>community need. This is not the purpose for</w:t>
      </w:r>
      <w:r>
        <w:rPr>
          <w:color w:val="231F20"/>
          <w:spacing w:val="1"/>
        </w:rPr>
        <w:t> </w:t>
      </w:r>
      <w:r>
        <w:rPr>
          <w:color w:val="231F20"/>
        </w:rPr>
        <w:t>which Boards set aside reserve funds, and</w:t>
      </w:r>
      <w:r>
        <w:rPr>
          <w:color w:val="231F20"/>
          <w:spacing w:val="1"/>
        </w:rPr>
        <w:t> </w:t>
      </w:r>
      <w:r>
        <w:rPr>
          <w:color w:val="231F20"/>
        </w:rPr>
        <w:t>illustrates some of the ‘forced choices’</w:t>
      </w:r>
      <w:r>
        <w:rPr>
          <w:color w:val="231F20"/>
          <w:spacing w:val="1"/>
        </w:rPr>
        <w:t> </w:t>
      </w:r>
      <w:r>
        <w:rPr>
          <w:color w:val="231F20"/>
        </w:rPr>
        <w:t>organisations have been compelled to make</w:t>
      </w:r>
      <w:r>
        <w:rPr>
          <w:color w:val="231F20"/>
          <w:spacing w:val="1"/>
        </w:rPr>
        <w:t> </w:t>
      </w:r>
      <w:r>
        <w:rPr>
          <w:color w:val="231F20"/>
        </w:rPr>
        <w:t>during</w:t>
      </w:r>
      <w:r>
        <w:rPr>
          <w:color w:val="231F20"/>
          <w:spacing w:val="-12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time.</w:t>
      </w:r>
    </w:p>
    <w:p>
      <w:pPr>
        <w:pStyle w:val="BodyText"/>
        <w:spacing w:line="237" w:lineRule="auto" w:before="19"/>
        <w:ind w:left="113" w:right="419"/>
      </w:pPr>
      <w:r>
        <w:rPr/>
        <w:br w:type="column"/>
      </w:r>
      <w:r>
        <w:rPr>
          <w:color w:val="231F20"/>
          <w:w w:val="95"/>
        </w:rPr>
        <w:t>particular challenges in this area. Some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organisations have decided to furlough the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majority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volunteer</w:t>
      </w:r>
      <w:r>
        <w:rPr>
          <w:color w:val="231F20"/>
          <w:spacing w:val="-16"/>
        </w:rPr>
        <w:t> </w:t>
      </w:r>
      <w:r>
        <w:rPr>
          <w:color w:val="231F20"/>
        </w:rPr>
        <w:t>workforce</w:t>
      </w:r>
      <w:r>
        <w:rPr>
          <w:color w:val="231F20"/>
          <w:spacing w:val="-15"/>
        </w:rPr>
        <w:t> </w:t>
      </w:r>
      <w:r>
        <w:rPr>
          <w:color w:val="231F20"/>
        </w:rPr>
        <w:t>during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the crisis for health and safety reasons,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whereas others have chosen to pivot their</w:t>
      </w:r>
      <w:r>
        <w:rPr>
          <w:color w:val="231F20"/>
          <w:spacing w:val="1"/>
        </w:rPr>
        <w:t> </w:t>
      </w:r>
      <w:r>
        <w:rPr>
          <w:color w:val="231F20"/>
        </w:rPr>
        <w:t>volunteer</w:t>
      </w:r>
      <w:r>
        <w:rPr>
          <w:color w:val="231F20"/>
          <w:spacing w:val="-16"/>
        </w:rPr>
        <w:t> </w:t>
      </w:r>
      <w:r>
        <w:rPr>
          <w:color w:val="231F20"/>
        </w:rPr>
        <w:t>services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digital</w:t>
      </w:r>
      <w:r>
        <w:rPr>
          <w:color w:val="231F20"/>
          <w:spacing w:val="-16"/>
        </w:rPr>
        <w:t> </w:t>
      </w:r>
      <w:r>
        <w:rPr>
          <w:color w:val="231F20"/>
        </w:rPr>
        <w:t>delivery.</w:t>
      </w:r>
    </w:p>
    <w:p>
      <w:pPr>
        <w:pStyle w:val="BodyText"/>
        <w:spacing w:line="237" w:lineRule="auto" w:before="166"/>
        <w:ind w:left="113" w:right="180"/>
      </w:pPr>
      <w:r>
        <w:rPr>
          <w:color w:val="EF4923"/>
        </w:rPr>
        <w:t>“We provided them with training and skills</w:t>
      </w:r>
      <w:r>
        <w:rPr>
          <w:color w:val="EF4923"/>
          <w:spacing w:val="1"/>
        </w:rPr>
        <w:t> </w:t>
      </w:r>
      <w:r>
        <w:rPr>
          <w:color w:val="EF4923"/>
        </w:rPr>
        <w:t>because a lot of them are elderly in their own</w:t>
      </w:r>
      <w:r>
        <w:rPr>
          <w:color w:val="EF4923"/>
          <w:spacing w:val="-68"/>
        </w:rPr>
        <w:t> </w:t>
      </w:r>
      <w:r>
        <w:rPr>
          <w:color w:val="EF4923"/>
        </w:rPr>
        <w:t>right and hadn’t used that kind of technology</w:t>
      </w:r>
      <w:r>
        <w:rPr>
          <w:color w:val="EF4923"/>
          <w:spacing w:val="-68"/>
        </w:rPr>
        <w:t> </w:t>
      </w:r>
      <w:r>
        <w:rPr>
          <w:color w:val="EF4923"/>
        </w:rPr>
        <w:t>previously. We had to train people right up</w:t>
      </w:r>
      <w:r>
        <w:rPr>
          <w:color w:val="EF4923"/>
          <w:spacing w:val="1"/>
        </w:rPr>
        <w:t> </w:t>
      </w:r>
      <w:r>
        <w:rPr>
          <w:color w:val="EF4923"/>
        </w:rPr>
        <w:t>from scratch, even from how to turn a</w:t>
      </w:r>
      <w:r>
        <w:rPr>
          <w:color w:val="EF4923"/>
          <w:spacing w:val="1"/>
        </w:rPr>
        <w:t> </w:t>
      </w:r>
      <w:r>
        <w:rPr>
          <w:color w:val="EF4923"/>
        </w:rPr>
        <w:t>computer</w:t>
      </w:r>
      <w:r>
        <w:rPr>
          <w:color w:val="EF4923"/>
          <w:spacing w:val="-8"/>
        </w:rPr>
        <w:t> </w:t>
      </w:r>
      <w:r>
        <w:rPr>
          <w:color w:val="EF4923"/>
        </w:rPr>
        <w:t>on,</w:t>
      </w:r>
      <w:r>
        <w:rPr>
          <w:color w:val="EF4923"/>
          <w:spacing w:val="-8"/>
        </w:rPr>
        <w:t> </w:t>
      </w:r>
      <w:r>
        <w:rPr>
          <w:color w:val="EF4923"/>
        </w:rPr>
        <w:t>and</w:t>
      </w:r>
      <w:r>
        <w:rPr>
          <w:color w:val="EF4923"/>
          <w:spacing w:val="-8"/>
        </w:rPr>
        <w:t> </w:t>
      </w:r>
      <w:r>
        <w:rPr>
          <w:color w:val="EF4923"/>
        </w:rPr>
        <w:t>resource</w:t>
      </w:r>
      <w:r>
        <w:rPr>
          <w:color w:val="EF4923"/>
          <w:spacing w:val="-7"/>
        </w:rPr>
        <w:t> </w:t>
      </w:r>
      <w:r>
        <w:rPr>
          <w:color w:val="EF4923"/>
        </w:rPr>
        <w:t>them</w:t>
      </w:r>
      <w:r>
        <w:rPr>
          <w:color w:val="EF4923"/>
          <w:spacing w:val="-8"/>
        </w:rPr>
        <w:t> </w:t>
      </w:r>
      <w:r>
        <w:rPr>
          <w:color w:val="EF4923"/>
        </w:rPr>
        <w:t>to</w:t>
      </w:r>
      <w:r>
        <w:rPr>
          <w:color w:val="EF4923"/>
          <w:spacing w:val="-8"/>
        </w:rPr>
        <w:t> </w:t>
      </w:r>
      <w:r>
        <w:rPr>
          <w:color w:val="EF4923"/>
        </w:rPr>
        <w:t>be</w:t>
      </w:r>
      <w:r>
        <w:rPr>
          <w:color w:val="EF4923"/>
          <w:spacing w:val="-7"/>
        </w:rPr>
        <w:t> </w:t>
      </w:r>
      <w:r>
        <w:rPr>
          <w:color w:val="EF4923"/>
        </w:rPr>
        <w:t>able</w:t>
      </w:r>
      <w:r>
        <w:rPr>
          <w:color w:val="EF4923"/>
          <w:spacing w:val="-8"/>
        </w:rPr>
        <w:t> </w:t>
      </w:r>
      <w:r>
        <w:rPr>
          <w:color w:val="EF4923"/>
        </w:rPr>
        <w:t>to</w:t>
      </w:r>
      <w:r>
        <w:rPr>
          <w:color w:val="EF4923"/>
          <w:spacing w:val="-67"/>
        </w:rPr>
        <w:t> </w:t>
      </w:r>
      <w:r>
        <w:rPr>
          <w:color w:val="EF4923"/>
        </w:rPr>
        <w:t>do</w:t>
      </w:r>
      <w:r>
        <w:rPr>
          <w:color w:val="EF4923"/>
          <w:spacing w:val="-12"/>
        </w:rPr>
        <w:t> </w:t>
      </w:r>
      <w:r>
        <w:rPr>
          <w:color w:val="EF4923"/>
        </w:rPr>
        <w:t>that</w:t>
      </w:r>
      <w:r>
        <w:rPr>
          <w:color w:val="EF4923"/>
          <w:spacing w:val="-11"/>
        </w:rPr>
        <w:t> </w:t>
      </w:r>
      <w:r>
        <w:rPr>
          <w:color w:val="EF4923"/>
        </w:rPr>
        <w:t>work.”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(Manager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4"/>
        <w:ind w:left="113" w:right="347"/>
      </w:pPr>
      <w:r>
        <w:rPr>
          <w:color w:val="231F20"/>
          <w:w w:val="95"/>
        </w:rPr>
        <w:t>Until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vaccine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made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available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Australia,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it is likely that there will be ongoing issues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regarding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access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volunteers,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particularly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for those who are older and at greater risk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7"/>
        </w:rPr>
        <w:t>c</w:t>
      </w:r>
      <w:r>
        <w:rPr>
          <w:color w:val="231F20"/>
          <w:spacing w:val="1"/>
          <w:w w:val="107"/>
        </w:rPr>
        <w:t>o</w:t>
      </w:r>
      <w:r>
        <w:rPr>
          <w:color w:val="231F20"/>
          <w:spacing w:val="-1"/>
          <w:w w:val="98"/>
        </w:rPr>
        <w:t>n</w:t>
      </w:r>
      <w:r>
        <w:rPr>
          <w:color w:val="231F20"/>
          <w:spacing w:val="-2"/>
          <w:w w:val="98"/>
        </w:rPr>
        <w:t>t</w:t>
      </w:r>
      <w:r>
        <w:rPr>
          <w:color w:val="231F20"/>
          <w:w w:val="93"/>
        </w:rPr>
        <w:t>r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109"/>
        </w:rPr>
        <w:t>c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6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spacing w:val="1"/>
          <w:w w:val="100"/>
        </w:rPr>
        <w:t>9</w:t>
      </w:r>
      <w:r>
        <w:rPr>
          <w:color w:val="231F20"/>
          <w:w w:val="63"/>
        </w:rPr>
        <w:t>.</w:t>
      </w:r>
    </w:p>
    <w:p>
      <w:pPr>
        <w:pStyle w:val="BodyText"/>
        <w:spacing w:line="237" w:lineRule="auto" w:before="166"/>
        <w:ind w:left="113" w:right="419"/>
      </w:pPr>
      <w:r>
        <w:rPr>
          <w:color w:val="231F20"/>
        </w:rPr>
        <w:t>There is a need to investigate the impacts</w:t>
      </w:r>
      <w:r>
        <w:rPr>
          <w:color w:val="231F20"/>
          <w:spacing w:val="1"/>
        </w:rPr>
        <w:t> </w:t>
      </w:r>
      <w:r>
        <w:rPr>
          <w:color w:val="231F20"/>
        </w:rPr>
        <w:t>the pandemic is having upon the volunteer</w:t>
      </w:r>
      <w:r>
        <w:rPr>
          <w:color w:val="231F20"/>
          <w:spacing w:val="-68"/>
        </w:rPr>
        <w:t> </w:t>
      </w:r>
      <w:r>
        <w:rPr>
          <w:color w:val="231F20"/>
        </w:rPr>
        <w:t>workforce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service</w:t>
      </w:r>
      <w:r>
        <w:rPr>
          <w:color w:val="231F20"/>
          <w:spacing w:val="-10"/>
        </w:rPr>
        <w:t> </w:t>
      </w:r>
      <w:r>
        <w:rPr>
          <w:color w:val="231F20"/>
        </w:rPr>
        <w:t>delivery</w:t>
      </w:r>
      <w:r>
        <w:rPr>
          <w:color w:val="231F20"/>
          <w:spacing w:val="-9"/>
        </w:rPr>
        <w:t> </w:t>
      </w:r>
      <w:r>
        <w:rPr>
          <w:color w:val="231F20"/>
        </w:rPr>
        <w:t>capacity</w:t>
      </w:r>
      <w:r>
        <w:rPr>
          <w:color w:val="231F20"/>
          <w:spacing w:val="-67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sector.</w:t>
      </w:r>
    </w:p>
    <w:p>
      <w:pPr>
        <w:pStyle w:val="BodyText"/>
        <w:spacing w:line="237" w:lineRule="auto" w:before="168"/>
        <w:ind w:left="113"/>
      </w:pPr>
      <w:r>
        <w:rPr>
          <w:color w:val="231F20"/>
        </w:rPr>
        <w:t>The pandemic has also given rise to nuanced</w:t>
      </w:r>
      <w:r>
        <w:rPr>
          <w:color w:val="231F20"/>
          <w:spacing w:val="1"/>
        </w:rPr>
        <w:t> </w:t>
      </w:r>
      <w:r>
        <w:rPr>
          <w:color w:val="231F20"/>
        </w:rPr>
        <w:t>conversations</w:t>
      </w:r>
      <w:r>
        <w:rPr>
          <w:color w:val="231F20"/>
          <w:spacing w:val="-13"/>
        </w:rPr>
        <w:t> </w:t>
      </w:r>
      <w:r>
        <w:rPr>
          <w:color w:val="231F20"/>
        </w:rPr>
        <w:t>about</w:t>
      </w:r>
      <w:r>
        <w:rPr>
          <w:color w:val="231F20"/>
          <w:spacing w:val="-13"/>
        </w:rPr>
        <w:t> </w:t>
      </w:r>
      <w:r>
        <w:rPr>
          <w:color w:val="231F20"/>
        </w:rPr>
        <w:t>how</w:t>
      </w:r>
      <w:r>
        <w:rPr>
          <w:color w:val="231F20"/>
          <w:spacing w:val="-13"/>
        </w:rPr>
        <w:t> </w:t>
      </w:r>
      <w:r>
        <w:rPr>
          <w:color w:val="231F20"/>
        </w:rPr>
        <w:t>government</w:t>
      </w:r>
      <w:r>
        <w:rPr>
          <w:color w:val="231F20"/>
          <w:spacing w:val="-13"/>
        </w:rPr>
        <w:t> </w:t>
      </w:r>
      <w:r>
        <w:rPr>
          <w:color w:val="231F20"/>
        </w:rPr>
        <w:t>engages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with some volunteer cohorts. In particular,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concerns have been raised about the reliance</w:t>
      </w:r>
      <w:r>
        <w:rPr>
          <w:color w:val="231F20"/>
          <w:spacing w:val="1"/>
        </w:rPr>
        <w:t> </w:t>
      </w:r>
      <w:r>
        <w:rPr>
          <w:color w:val="231F20"/>
        </w:rPr>
        <w:t>on volunteers from migrant and refugee</w:t>
      </w:r>
      <w:r>
        <w:rPr>
          <w:color w:val="231F20"/>
          <w:spacing w:val="1"/>
        </w:rPr>
        <w:t> </w:t>
      </w:r>
      <w:r>
        <w:rPr>
          <w:color w:val="231F20"/>
        </w:rPr>
        <w:t>communities to help deliver the public health</w:t>
      </w:r>
      <w:r>
        <w:rPr>
          <w:color w:val="231F20"/>
          <w:spacing w:val="1"/>
        </w:rPr>
        <w:t> </w:t>
      </w:r>
      <w:r>
        <w:rPr>
          <w:color w:val="231F20"/>
        </w:rPr>
        <w:t>response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pandemic.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  <w:r>
        <w:rPr/>
        <w:pict>
          <v:group style="position:absolute;margin-left:14.173pt;margin-top:14.174015pt;width:566.950pt;height:813.55pt;mso-position-horizontal-relative:page;mso-position-vertical-relative:page;z-index:-16803840" id="docshapegroup92" coordorigin="283,283" coordsize="11339,16271">
            <v:rect style="position:absolute;left:283;top:283;width:11339;height:16271" id="docshape93" filled="true" fillcolor="#ebeced" stroked="false">
              <v:fill type="solid"/>
            </v:rect>
            <v:line style="position:absolute" from="6094,9484" to="10772,9484" stroked="true" strokeweight=".2pt" strokecolor="#231f20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1"/>
        </w:rPr>
      </w:pPr>
    </w:p>
    <w:p>
      <w:pPr>
        <w:tabs>
          <w:tab w:pos="558" w:val="left" w:leader="none"/>
        </w:tabs>
        <w:spacing w:before="0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28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</w:pPr>
      <w:r>
        <w:rPr/>
        <w:pict>
          <v:group style="position:absolute;margin-left:14.173pt;margin-top:14.174015pt;width:566.950pt;height:813.55pt;mso-position-horizontal-relative:page;mso-position-vertical-relative:page;z-index:-16803328" id="docshapegroup94" coordorigin="283,283" coordsize="11339,16271">
            <v:rect style="position:absolute;left:283;top:283;width:11339;height:16271" id="docshape95" filled="true" fillcolor="#ebeced" stroked="false">
              <v:fill type="solid"/>
            </v:rect>
            <v:line style="position:absolute" from="6094,7394" to="10772,7394" stroked="true" strokeweight=".2pt" strokecolor="#231f20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tabs>
          <w:tab w:pos="9751" w:val="left" w:leader="none"/>
        </w:tabs>
        <w:spacing w:before="100"/>
        <w:ind w:left="5074" w:right="0" w:firstLine="0"/>
        <w:jc w:val="left"/>
        <w:rPr>
          <w:sz w:val="24"/>
        </w:rPr>
      </w:pPr>
      <w:r>
        <w:rPr/>
        <w:pict>
          <v:shape style="position:absolute;margin-left:56.693001pt;margin-top:7.463824pt;width:233.9pt;height:334.55pt;mso-position-horizontal-relative:page;mso-position-vertical-relative:paragraph;z-index:15752704" type="#_x0000_t202" id="docshape96" filled="true" fillcolor="#ffffff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16"/>
                    </w:rPr>
                  </w:pP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CASE</w:t>
                  </w:r>
                  <w:r>
                    <w:rPr>
                      <w:rFonts w:ascii="Tahoma"/>
                      <w:b/>
                      <w:color w:val="758595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STUDY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1383" w:firstLine="0"/>
                    <w:jc w:val="left"/>
                    <w:rPr>
                      <w:rFonts w:ascii="Tahoma"/>
                      <w:b/>
                      <w:color w:val="000000"/>
                      <w:sz w:val="28"/>
                    </w:rPr>
                  </w:pPr>
                  <w:r>
                    <w:rPr>
                      <w:rFonts w:ascii="Tahoma"/>
                      <w:b/>
                      <w:color w:val="758595"/>
                      <w:sz w:val="28"/>
                    </w:rPr>
                    <w:t>Public</w:t>
                  </w:r>
                  <w:r>
                    <w:rPr>
                      <w:rFonts w:ascii="Tahoma"/>
                      <w:b/>
                      <w:color w:val="758595"/>
                      <w:spacing w:val="17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housing</w:t>
                  </w:r>
                  <w:r>
                    <w:rPr>
                      <w:rFonts w:ascii="Tahoma"/>
                      <w:b/>
                      <w:color w:val="758595"/>
                      <w:spacing w:val="18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estate</w:t>
                  </w:r>
                  <w:r>
                    <w:rPr>
                      <w:rFonts w:ascii="Tahoma"/>
                      <w:b/>
                      <w:color w:val="758595"/>
                      <w:spacing w:val="-79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lockdowns</w:t>
                  </w:r>
                </w:p>
                <w:p>
                  <w:pPr>
                    <w:pStyle w:val="BodyText"/>
                    <w:spacing w:line="237" w:lineRule="auto" w:before="151"/>
                    <w:ind w:left="226" w:right="22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The Ethnic Communities Council of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Victoria (ECCV) has expressed a strong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view that, in areas that involve complex</w:t>
                  </w:r>
                  <w:r>
                    <w:rPr>
                      <w:color w:val="231F20"/>
                      <w:spacing w:val="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information</w:t>
                  </w:r>
                  <w:r>
                    <w:rPr>
                      <w:color w:val="231F20"/>
                      <w:spacing w:val="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risk</w:t>
                  </w:r>
                  <w:r>
                    <w:rPr>
                      <w:color w:val="231F20"/>
                      <w:spacing w:val="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management,</w:t>
                  </w:r>
                  <w:r>
                    <w:rPr>
                      <w:color w:val="231F20"/>
                      <w:spacing w:val="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such</w:t>
                  </w:r>
                  <w:r>
                    <w:rPr>
                      <w:color w:val="231F20"/>
                      <w:spacing w:val="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as</w:t>
                  </w:r>
                  <w:r>
                    <w:rPr>
                      <w:color w:val="231F20"/>
                      <w:spacing w:val="-6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health and legal matters, it is essential to</w:t>
                  </w:r>
                  <w:r>
                    <w:rPr>
                      <w:color w:val="231F20"/>
                      <w:spacing w:val="1"/>
                      <w:w w:val="95"/>
                    </w:rPr>
                    <w:t> </w:t>
                  </w:r>
                  <w:r>
                    <w:rPr>
                      <w:color w:val="231F20"/>
                    </w:rPr>
                    <w:t>make use of a professional workforce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when communicating, engaging and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supporting community members. During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the public housing estate lockdowns, the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government’s</w:t>
                  </w:r>
                  <w:r>
                    <w:rPr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response</w:t>
                  </w:r>
                  <w:r>
                    <w:rPr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was</w:t>
                  </w:r>
                  <w:r>
                    <w:rPr>
                      <w:color w:val="231F20"/>
                      <w:spacing w:val="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seen</w:t>
                  </w:r>
                  <w:r>
                    <w:rPr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to</w:t>
                  </w:r>
                  <w:r>
                    <w:rPr>
                      <w:color w:val="231F20"/>
                      <w:spacing w:val="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lean</w:t>
                  </w:r>
                  <w:r>
                    <w:rPr>
                      <w:color w:val="231F20"/>
                      <w:spacing w:val="1"/>
                      <w:w w:val="95"/>
                    </w:rPr>
                    <w:t> </w:t>
                  </w:r>
                  <w:r>
                    <w:rPr>
                      <w:color w:val="231F20"/>
                    </w:rPr>
                    <w:t>heavily on people who already volunteer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substantial amounts of their time as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bicultural connectors. The type of work,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volume of labour and kind of expertise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they were asked to provide is considered</w:t>
                  </w:r>
                  <w:r>
                    <w:rPr>
                      <w:color w:val="231F20"/>
                      <w:spacing w:val="-68"/>
                    </w:rPr>
                    <w:t> </w:t>
                  </w:r>
                  <w:r>
                    <w:rPr>
                      <w:color w:val="231F20"/>
                    </w:rPr>
                    <w:t>to be beyond the scope of what would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reasonably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considered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volunteering.</w:t>
                  </w:r>
                </w:p>
                <w:p>
                  <w:pPr>
                    <w:pStyle w:val="BodyText"/>
                    <w:spacing w:line="237" w:lineRule="auto"/>
                    <w:ind w:left="226" w:right="69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Many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community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residents</w:t>
                  </w:r>
                  <w:r>
                    <w:rPr>
                      <w:color w:val="231F20"/>
                      <w:spacing w:val="-67"/>
                    </w:rPr>
                    <w:t> </w:t>
                  </w:r>
                  <w:r>
                    <w:rPr>
                      <w:color w:val="231F20"/>
                    </w:rPr>
                    <w:t>who volunteered throughout the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lockdown worked long hours and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spacing w:val="-3"/>
                      <w:w w:val="98"/>
                    </w:rPr>
                    <w:t>e</w:t>
                  </w:r>
                  <w:r>
                    <w:rPr>
                      <w:color w:val="231F20"/>
                      <w:spacing w:val="-4"/>
                      <w:w w:val="98"/>
                    </w:rPr>
                    <w:t>v</w:t>
                  </w:r>
                  <w:r>
                    <w:rPr>
                      <w:color w:val="231F20"/>
                      <w:spacing w:val="2"/>
                      <w:w w:val="98"/>
                    </w:rPr>
                    <w:t>e</w:t>
                  </w:r>
                  <w:r>
                    <w:rPr>
                      <w:color w:val="231F20"/>
                      <w:spacing w:val="-1"/>
                      <w:w w:val="98"/>
                    </w:rPr>
                    <w:t>nt</w:t>
                  </w:r>
                  <w:r>
                    <w:rPr>
                      <w:color w:val="231F20"/>
                      <w:spacing w:val="1"/>
                      <w:w w:val="96"/>
                    </w:rPr>
                    <w:t>u</w:t>
                  </w:r>
                  <w:r>
                    <w:rPr>
                      <w:color w:val="231F20"/>
                      <w:spacing w:val="1"/>
                      <w:w w:val="95"/>
                    </w:rPr>
                    <w:t>a</w:t>
                  </w:r>
                  <w:r>
                    <w:rPr>
                      <w:color w:val="231F20"/>
                      <w:spacing w:val="-1"/>
                      <w:w w:val="90"/>
                    </w:rPr>
                    <w:t>ll</w:t>
                  </w:r>
                  <w:r>
                    <w:rPr>
                      <w:color w:val="231F20"/>
                      <w:w w:val="99"/>
                    </w:rPr>
                    <w:t>y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  <w:spacing w:val="-1"/>
                      <w:w w:val="107"/>
                    </w:rPr>
                    <w:t>c</w:t>
                  </w:r>
                  <w:r>
                    <w:rPr>
                      <w:color w:val="231F20"/>
                      <w:spacing w:val="1"/>
                      <w:w w:val="107"/>
                    </w:rPr>
                    <w:t>o</w:t>
                  </w:r>
                  <w:r>
                    <w:rPr>
                      <w:color w:val="231F20"/>
                      <w:spacing w:val="-1"/>
                      <w:w w:val="98"/>
                    </w:rPr>
                    <w:t>n</w:t>
                  </w:r>
                  <w:r>
                    <w:rPr>
                      <w:color w:val="231F20"/>
                      <w:spacing w:val="-2"/>
                      <w:w w:val="98"/>
                    </w:rPr>
                    <w:t>t</w:t>
                  </w:r>
                  <w:r>
                    <w:rPr>
                      <w:color w:val="231F20"/>
                      <w:w w:val="93"/>
                    </w:rPr>
                    <w:t>r</w:t>
                  </w:r>
                  <w:r>
                    <w:rPr>
                      <w:color w:val="231F20"/>
                      <w:spacing w:val="1"/>
                      <w:w w:val="95"/>
                    </w:rPr>
                    <w:t>a</w:t>
                  </w:r>
                  <w:r>
                    <w:rPr>
                      <w:color w:val="231F20"/>
                      <w:spacing w:val="2"/>
                      <w:w w:val="109"/>
                    </w:rPr>
                    <w:t>c</w:t>
                  </w:r>
                  <w:r>
                    <w:rPr>
                      <w:color w:val="231F20"/>
                      <w:spacing w:val="-5"/>
                      <w:w w:val="101"/>
                    </w:rPr>
                    <w:t>t</w:t>
                  </w:r>
                  <w:r>
                    <w:rPr>
                      <w:color w:val="231F20"/>
                      <w:spacing w:val="2"/>
                      <w:w w:val="98"/>
                    </w:rPr>
                    <w:t>e</w:t>
                  </w:r>
                  <w:r>
                    <w:rPr>
                      <w:color w:val="231F20"/>
                      <w:w w:val="105"/>
                    </w:rPr>
                    <w:t>d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  <w:spacing w:val="-1"/>
                      <w:w w:val="105"/>
                    </w:rPr>
                    <w:t>C</w:t>
                  </w:r>
                  <w:r>
                    <w:rPr>
                      <w:color w:val="231F20"/>
                      <w:spacing w:val="-6"/>
                      <w:w w:val="107"/>
                    </w:rPr>
                    <w:t>O</w:t>
                  </w:r>
                  <w:r>
                    <w:rPr>
                      <w:color w:val="231F20"/>
                      <w:spacing w:val="1"/>
                      <w:w w:val="109"/>
                    </w:rPr>
                    <w:t>V</w:t>
                  </w:r>
                  <w:r>
                    <w:rPr>
                      <w:color w:val="231F20"/>
                      <w:spacing w:val="3"/>
                      <w:w w:val="65"/>
                    </w:rPr>
                    <w:t>I</w:t>
                  </w:r>
                  <w:r>
                    <w:rPr>
                      <w:color w:val="231F20"/>
                      <w:spacing w:val="7"/>
                      <w:w w:val="101"/>
                    </w:rPr>
                    <w:t>D</w:t>
                  </w:r>
                  <w:r>
                    <w:rPr>
                      <w:color w:val="231F20"/>
                      <w:spacing w:val="-2"/>
                      <w:w w:val="89"/>
                    </w:rPr>
                    <w:t>-</w:t>
                  </w:r>
                  <w:r>
                    <w:rPr>
                      <w:color w:val="231F20"/>
                      <w:spacing w:val="3"/>
                      <w:w w:val="52"/>
                    </w:rPr>
                    <w:t>1</w:t>
                  </w:r>
                  <w:r>
                    <w:rPr>
                      <w:color w:val="231F20"/>
                      <w:spacing w:val="1"/>
                      <w:w w:val="100"/>
                    </w:rPr>
                    <w:t>9</w:t>
                  </w:r>
                  <w:r>
                    <w:rPr>
                      <w:color w:val="231F20"/>
                      <w:w w:val="63"/>
                    </w:rPr>
                    <w:t>.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EF4923"/>
          <w:sz w:val="24"/>
          <w:u w:val="single" w:color="EF4923"/>
        </w:rPr>
        <w:t>Workforce</w:t>
      </w:r>
      <w:r>
        <w:rPr>
          <w:color w:val="EF4923"/>
          <w:spacing w:val="9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recruitment</w:t>
        <w:tab/>
      </w:r>
    </w:p>
    <w:p>
      <w:pPr>
        <w:pStyle w:val="BodyText"/>
        <w:spacing w:line="237" w:lineRule="auto" w:before="161"/>
        <w:ind w:left="5074" w:right="128"/>
      </w:pPr>
      <w:r>
        <w:rPr>
          <w:color w:val="231F20"/>
        </w:rPr>
        <w:t>Workforce recruitment procedures have also</w:t>
      </w:r>
      <w:r>
        <w:rPr>
          <w:color w:val="231F20"/>
          <w:spacing w:val="1"/>
        </w:rPr>
        <w:t> </w:t>
      </w:r>
      <w:r>
        <w:rPr>
          <w:color w:val="231F20"/>
          <w:spacing w:val="2"/>
          <w:w w:val="105"/>
        </w:rPr>
        <w:t>b</w:t>
      </w:r>
      <w:r>
        <w:rPr>
          <w:color w:val="231F20"/>
          <w:spacing w:val="3"/>
          <w:w w:val="98"/>
        </w:rPr>
        <w:t>e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6"/>
        </w:rPr>
        <w:t>n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95"/>
        </w:rPr>
        <w:t>a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5"/>
          <w:w w:val="101"/>
        </w:rPr>
        <w:t>t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-5"/>
          <w:w w:val="101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5"/>
          <w:w w:val="96"/>
        </w:rPr>
        <w:t>n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0"/>
        </w:rPr>
        <w:t>i</w:t>
      </w:r>
      <w:r>
        <w:rPr>
          <w:color w:val="231F20"/>
          <w:spacing w:val="-4"/>
          <w:w w:val="93"/>
        </w:rPr>
        <w:t>r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1"/>
          <w:w w:val="96"/>
        </w:rPr>
        <w:t>n</w:t>
      </w:r>
      <w:r>
        <w:rPr>
          <w:color w:val="231F20"/>
          <w:spacing w:val="2"/>
          <w:w w:val="97"/>
        </w:rPr>
        <w:t>m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1"/>
          <w:w w:val="96"/>
        </w:rPr>
        <w:t>n</w:t>
      </w:r>
      <w:r>
        <w:rPr>
          <w:color w:val="231F20"/>
          <w:spacing w:val="1"/>
          <w:w w:val="101"/>
        </w:rPr>
        <w:t>t</w:t>
      </w:r>
      <w:r>
        <w:rPr>
          <w:color w:val="231F20"/>
          <w:w w:val="63"/>
        </w:rPr>
        <w:t>, </w:t>
      </w:r>
      <w:r>
        <w:rPr>
          <w:color w:val="231F20"/>
          <w:w w:val="95"/>
        </w:rPr>
        <w:t>with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recruiting,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inducting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and training new staff in an entirely virtual</w:t>
      </w:r>
      <w:r>
        <w:rPr>
          <w:color w:val="231F20"/>
          <w:spacing w:val="1"/>
        </w:rPr>
        <w:t> </w:t>
      </w:r>
      <w:r>
        <w:rPr>
          <w:color w:val="231F20"/>
        </w:rPr>
        <w:t>workplace. One organisation interviewed</w:t>
      </w:r>
      <w:r>
        <w:rPr>
          <w:color w:val="231F20"/>
          <w:spacing w:val="1"/>
        </w:rPr>
        <w:t> </w:t>
      </w:r>
      <w:r>
        <w:rPr>
          <w:color w:val="231F20"/>
        </w:rPr>
        <w:t>identified the pandemic as an opportunity for</w:t>
      </w:r>
      <w:r>
        <w:rPr>
          <w:color w:val="231F20"/>
          <w:spacing w:val="-68"/>
        </w:rPr>
        <w:t> </w:t>
      </w:r>
      <w:r>
        <w:rPr>
          <w:color w:val="231F20"/>
        </w:rPr>
        <w:t>the sector to tap into a different type of</w:t>
      </w:r>
      <w:r>
        <w:rPr>
          <w:color w:val="231F20"/>
          <w:spacing w:val="1"/>
        </w:rPr>
        <w:t> </w:t>
      </w:r>
      <w:r>
        <w:rPr>
          <w:color w:val="231F20"/>
        </w:rPr>
        <w:t>workforce due to the increased flexibility</w:t>
      </w:r>
      <w:r>
        <w:rPr>
          <w:color w:val="231F20"/>
          <w:spacing w:val="1"/>
        </w:rPr>
        <w:t> </w:t>
      </w:r>
      <w:r>
        <w:rPr>
          <w:color w:val="231F20"/>
        </w:rPr>
        <w:t>offered</w:t>
      </w:r>
      <w:r>
        <w:rPr>
          <w:color w:val="231F20"/>
          <w:spacing w:val="-14"/>
        </w:rPr>
        <w:t> </w:t>
      </w:r>
      <w:r>
        <w:rPr>
          <w:color w:val="231F20"/>
        </w:rPr>
        <w:t>by</w:t>
      </w:r>
      <w:r>
        <w:rPr>
          <w:color w:val="231F20"/>
          <w:spacing w:val="-14"/>
        </w:rPr>
        <w:t> </w:t>
      </w:r>
      <w:r>
        <w:rPr>
          <w:color w:val="231F20"/>
        </w:rPr>
        <w:t>digital</w:t>
      </w:r>
      <w:r>
        <w:rPr>
          <w:color w:val="231F20"/>
          <w:spacing w:val="-13"/>
        </w:rPr>
        <w:t> </w:t>
      </w:r>
      <w:r>
        <w:rPr>
          <w:color w:val="231F20"/>
        </w:rPr>
        <w:t>service</w:t>
      </w:r>
      <w:r>
        <w:rPr>
          <w:color w:val="231F20"/>
          <w:spacing w:val="-14"/>
        </w:rPr>
        <w:t> </w:t>
      </w:r>
      <w:r>
        <w:rPr>
          <w:color w:val="231F20"/>
        </w:rPr>
        <w:t>delivery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shift</w:t>
      </w:r>
      <w:r>
        <w:rPr>
          <w:color w:val="231F20"/>
          <w:spacing w:val="-67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remote</w:t>
      </w:r>
      <w:r>
        <w:rPr>
          <w:color w:val="231F20"/>
          <w:spacing w:val="-12"/>
        </w:rPr>
        <w:t> </w:t>
      </w:r>
      <w:r>
        <w:rPr>
          <w:color w:val="231F20"/>
        </w:rPr>
        <w:t>working.</w:t>
      </w:r>
    </w:p>
    <w:p>
      <w:pPr>
        <w:pStyle w:val="BodyText"/>
        <w:spacing w:line="237" w:lineRule="auto" w:before="164"/>
        <w:ind w:left="5074" w:right="128"/>
      </w:pPr>
      <w:r>
        <w:rPr>
          <w:color w:val="EF4923"/>
        </w:rPr>
        <w:t>“The jobs are changing… You could create</w:t>
      </w:r>
      <w:r>
        <w:rPr>
          <w:color w:val="EF4923"/>
          <w:spacing w:val="1"/>
        </w:rPr>
        <w:t> </w:t>
      </w:r>
      <w:r>
        <w:rPr>
          <w:color w:val="EF4923"/>
        </w:rPr>
        <w:t>something that is less about frontline work</w:t>
      </w:r>
      <w:r>
        <w:rPr>
          <w:color w:val="EF4923"/>
          <w:spacing w:val="1"/>
        </w:rPr>
        <w:t> </w:t>
      </w:r>
      <w:r>
        <w:rPr>
          <w:color w:val="EF4923"/>
        </w:rPr>
        <w:t>and</w:t>
      </w:r>
      <w:r>
        <w:rPr>
          <w:color w:val="EF4923"/>
          <w:spacing w:val="-15"/>
        </w:rPr>
        <w:t> </w:t>
      </w:r>
      <w:r>
        <w:rPr>
          <w:color w:val="EF4923"/>
        </w:rPr>
        <w:t>more</w:t>
      </w:r>
      <w:r>
        <w:rPr>
          <w:color w:val="EF4923"/>
          <w:spacing w:val="-15"/>
        </w:rPr>
        <w:t> </w:t>
      </w:r>
      <w:r>
        <w:rPr>
          <w:color w:val="EF4923"/>
        </w:rPr>
        <w:t>virtual,</w:t>
      </w:r>
      <w:r>
        <w:rPr>
          <w:color w:val="EF4923"/>
          <w:spacing w:val="-15"/>
        </w:rPr>
        <w:t> </w:t>
      </w:r>
      <w:r>
        <w:rPr>
          <w:color w:val="EF4923"/>
        </w:rPr>
        <w:t>and</w:t>
      </w:r>
      <w:r>
        <w:rPr>
          <w:color w:val="EF4923"/>
          <w:spacing w:val="-15"/>
        </w:rPr>
        <w:t> </w:t>
      </w:r>
      <w:r>
        <w:rPr>
          <w:color w:val="EF4923"/>
        </w:rPr>
        <w:t>that</w:t>
      </w:r>
      <w:r>
        <w:rPr>
          <w:color w:val="EF4923"/>
          <w:spacing w:val="-14"/>
        </w:rPr>
        <w:t> </w:t>
      </w:r>
      <w:r>
        <w:rPr>
          <w:color w:val="EF4923"/>
        </w:rPr>
        <w:t>might</w:t>
      </w:r>
      <w:r>
        <w:rPr>
          <w:color w:val="EF4923"/>
          <w:spacing w:val="-15"/>
        </w:rPr>
        <w:t> </w:t>
      </w:r>
      <w:r>
        <w:rPr>
          <w:color w:val="EF4923"/>
        </w:rPr>
        <w:t>enable</w:t>
      </w:r>
      <w:r>
        <w:rPr>
          <w:color w:val="EF4923"/>
          <w:spacing w:val="-15"/>
        </w:rPr>
        <w:t> </w:t>
      </w:r>
      <w:r>
        <w:rPr>
          <w:color w:val="EF4923"/>
        </w:rPr>
        <w:t>more</w:t>
      </w:r>
      <w:r>
        <w:rPr>
          <w:color w:val="EF4923"/>
          <w:spacing w:val="-67"/>
        </w:rPr>
        <w:t> </w:t>
      </w:r>
      <w:r>
        <w:rPr>
          <w:color w:val="EF4923"/>
        </w:rPr>
        <w:t>people</w:t>
      </w:r>
      <w:r>
        <w:rPr>
          <w:color w:val="EF4923"/>
          <w:spacing w:val="-10"/>
        </w:rPr>
        <w:t> </w:t>
      </w:r>
      <w:r>
        <w:rPr>
          <w:color w:val="EF4923"/>
        </w:rPr>
        <w:t>to</w:t>
      </w:r>
      <w:r>
        <w:rPr>
          <w:color w:val="EF4923"/>
          <w:spacing w:val="-10"/>
        </w:rPr>
        <w:t> </w:t>
      </w:r>
      <w:r>
        <w:rPr>
          <w:color w:val="EF4923"/>
        </w:rPr>
        <w:t>access</w:t>
      </w:r>
      <w:r>
        <w:rPr>
          <w:color w:val="EF4923"/>
          <w:spacing w:val="-9"/>
        </w:rPr>
        <w:t> </w:t>
      </w:r>
      <w:r>
        <w:rPr>
          <w:color w:val="EF4923"/>
        </w:rPr>
        <w:t>this</w:t>
      </w:r>
      <w:r>
        <w:rPr>
          <w:color w:val="EF4923"/>
          <w:spacing w:val="-10"/>
        </w:rPr>
        <w:t> </w:t>
      </w:r>
      <w:r>
        <w:rPr>
          <w:color w:val="EF4923"/>
        </w:rPr>
        <w:t>type</w:t>
      </w:r>
      <w:r>
        <w:rPr>
          <w:color w:val="EF4923"/>
          <w:spacing w:val="-9"/>
        </w:rPr>
        <w:t> </w:t>
      </w:r>
      <w:r>
        <w:rPr>
          <w:color w:val="EF4923"/>
        </w:rPr>
        <w:t>of</w:t>
      </w:r>
      <w:r>
        <w:rPr>
          <w:color w:val="EF4923"/>
          <w:spacing w:val="-10"/>
        </w:rPr>
        <w:t> </w:t>
      </w:r>
      <w:r>
        <w:rPr>
          <w:color w:val="EF4923"/>
        </w:rPr>
        <w:t>work.”</w:t>
      </w:r>
    </w:p>
    <w:p>
      <w:pPr>
        <w:pStyle w:val="BodyText"/>
        <w:spacing w:before="1"/>
        <w:rPr>
          <w:sz w:val="18"/>
        </w:rPr>
      </w:pPr>
    </w:p>
    <w:p>
      <w:pPr>
        <w:spacing w:line="237" w:lineRule="auto" w:before="0"/>
        <w:ind w:left="5074" w:right="271" w:firstLine="0"/>
        <w:jc w:val="left"/>
        <w:rPr>
          <w:sz w:val="18"/>
        </w:rPr>
      </w:pPr>
      <w:r>
        <w:rPr>
          <w:color w:val="231F20"/>
          <w:sz w:val="18"/>
        </w:rPr>
        <w:t>(Manager – Housing and homelessness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5074" w:right="55"/>
      </w:pPr>
      <w:r>
        <w:rPr>
          <w:color w:val="231F20"/>
        </w:rPr>
        <w:t>Challenges remain around inducting and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training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staff,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including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fostering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connection with the workplace and building</w:t>
      </w:r>
      <w:r>
        <w:rPr>
          <w:color w:val="231F20"/>
          <w:spacing w:val="1"/>
        </w:rPr>
        <w:t> </w:t>
      </w:r>
      <w:r>
        <w:rPr>
          <w:color w:val="231F20"/>
        </w:rPr>
        <w:t>rapport within their new team and with their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peers. In some cases,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employees have been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working at home for longer than they were in</w:t>
      </w:r>
      <w:r>
        <w:rPr>
          <w:color w:val="231F20"/>
          <w:spacing w:val="1"/>
        </w:rPr>
        <w:t> </w:t>
      </w:r>
      <w:r>
        <w:rPr>
          <w:color w:val="231F20"/>
        </w:rPr>
        <w:t>the office or have never attended the</w:t>
      </w:r>
      <w:r>
        <w:rPr>
          <w:color w:val="231F20"/>
          <w:spacing w:val="1"/>
        </w:rPr>
        <w:t> </w:t>
      </w:r>
      <w:r>
        <w:rPr>
          <w:color w:val="231F20"/>
        </w:rPr>
        <w:t>workplace. This may be impacting morale for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some teams. It also creates a risk of attrition, in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sector</w:t>
      </w:r>
      <w:r>
        <w:rPr>
          <w:color w:val="231F20"/>
          <w:spacing w:val="-15"/>
        </w:rPr>
        <w:t> </w:t>
      </w:r>
      <w:r>
        <w:rPr>
          <w:color w:val="231F20"/>
        </w:rPr>
        <w:t>already</w:t>
      </w:r>
      <w:r>
        <w:rPr>
          <w:color w:val="231F20"/>
          <w:spacing w:val="-15"/>
        </w:rPr>
        <w:t> </w:t>
      </w:r>
      <w:r>
        <w:rPr>
          <w:color w:val="231F20"/>
        </w:rPr>
        <w:t>beset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5"/>
        </w:rPr>
        <w:t> </w:t>
      </w:r>
      <w:r>
        <w:rPr>
          <w:color w:val="231F20"/>
        </w:rPr>
        <w:t>workforce</w:t>
      </w:r>
      <w:r>
        <w:rPr>
          <w:color w:val="231F20"/>
          <w:spacing w:val="-15"/>
        </w:rPr>
        <w:t> </w:t>
      </w:r>
      <w:r>
        <w:rPr>
          <w:color w:val="231F20"/>
        </w:rPr>
        <w:t>shortages.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sz w:val="16"/>
        </w:rPr>
        <w:t>29</w:t>
      </w:r>
    </w:p>
    <w:p>
      <w:pPr>
        <w:spacing w:after="0"/>
        <w:jc w:val="right"/>
        <w:rPr>
          <w:rFonts w:ascii="Tahoma"/>
          <w:sz w:val="16"/>
        </w:rPr>
        <w:sectPr>
          <w:pgSz w:w="11910" w:h="16840"/>
          <w:pgMar w:top="1580" w:bottom="280" w:left="1020" w:right="1020"/>
        </w:sectPr>
      </w:pPr>
    </w:p>
    <w:p>
      <w:pPr>
        <w:pStyle w:val="Heading1"/>
        <w:spacing w:line="237" w:lineRule="auto" w:before="83"/>
        <w:ind w:right="271"/>
      </w:pPr>
      <w:bookmarkStart w:name="_TOC_250004" w:id="11"/>
      <w:r>
        <w:rPr>
          <w:color w:val="758595"/>
        </w:rPr>
        <w:t>RAPID</w:t>
      </w:r>
      <w:r>
        <w:rPr>
          <w:color w:val="758595"/>
          <w:spacing w:val="54"/>
        </w:rPr>
        <w:t> </w:t>
      </w:r>
      <w:r>
        <w:rPr>
          <w:color w:val="758595"/>
        </w:rPr>
        <w:t>INCREASE</w:t>
      </w:r>
      <w:r>
        <w:rPr>
          <w:color w:val="758595"/>
          <w:spacing w:val="55"/>
        </w:rPr>
        <w:t> </w:t>
      </w:r>
      <w:r>
        <w:rPr>
          <w:color w:val="758595"/>
        </w:rPr>
        <w:t>OF</w:t>
      </w:r>
      <w:r>
        <w:rPr>
          <w:color w:val="758595"/>
          <w:spacing w:val="55"/>
        </w:rPr>
        <w:t> </w:t>
      </w:r>
      <w:r>
        <w:rPr>
          <w:color w:val="758595"/>
        </w:rPr>
        <w:t>HIGH-VALUE,</w:t>
      </w:r>
      <w:r>
        <w:rPr>
          <w:color w:val="758595"/>
          <w:spacing w:val="-114"/>
        </w:rPr>
        <w:t> </w:t>
      </w:r>
      <w:r>
        <w:rPr>
          <w:color w:val="758595"/>
          <w:w w:val="105"/>
        </w:rPr>
        <w:t>PROFESSIONAL</w:t>
      </w:r>
      <w:r>
        <w:rPr>
          <w:color w:val="758595"/>
          <w:spacing w:val="-19"/>
          <w:w w:val="105"/>
        </w:rPr>
        <w:t> </w:t>
      </w:r>
      <w:bookmarkEnd w:id="11"/>
      <w:r>
        <w:rPr>
          <w:color w:val="758595"/>
          <w:w w:val="105"/>
        </w:rPr>
        <w:t>COLLABORATION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"/>
        <w:rPr>
          <w:rFonts w:ascii="Tahoma"/>
          <w:b/>
          <w:sz w:val="29"/>
        </w:rPr>
      </w:pPr>
    </w:p>
    <w:p>
      <w:pPr>
        <w:spacing w:after="0"/>
        <w:rPr>
          <w:rFonts w:ascii="Tahoma"/>
          <w:sz w:val="29"/>
        </w:rPr>
        <w:sectPr>
          <w:pgSz w:w="11910" w:h="16840"/>
          <w:pgMar w:top="1240" w:bottom="280" w:left="1020" w:right="1020"/>
        </w:sectPr>
      </w:pPr>
    </w:p>
    <w:p>
      <w:pPr>
        <w:pStyle w:val="BodyText"/>
        <w:spacing w:line="237" w:lineRule="auto" w:before="111"/>
        <w:ind w:left="113" w:right="283"/>
      </w:pPr>
      <w:r>
        <w:rPr>
          <w:color w:val="231F20"/>
        </w:rPr>
        <w:t>Peak bodies and community service</w:t>
      </w:r>
      <w:r>
        <w:rPr>
          <w:color w:val="231F20"/>
          <w:spacing w:val="1"/>
        </w:rPr>
        <w:t> </w:t>
      </w:r>
      <w:r>
        <w:rPr>
          <w:color w:val="231F20"/>
        </w:rPr>
        <w:t>organisations across all sub-sectors have</w:t>
      </w:r>
      <w:r>
        <w:rPr>
          <w:color w:val="231F20"/>
          <w:spacing w:val="1"/>
        </w:rPr>
        <w:t> </w:t>
      </w:r>
      <w:r>
        <w:rPr>
          <w:color w:val="231F20"/>
        </w:rPr>
        <w:t>successfully</w:t>
      </w:r>
      <w:r>
        <w:rPr>
          <w:color w:val="231F20"/>
          <w:spacing w:val="12"/>
        </w:rPr>
        <w:t> </w:t>
      </w:r>
      <w:r>
        <w:rPr>
          <w:color w:val="231F20"/>
        </w:rPr>
        <w:t>leveraged</w:t>
      </w:r>
      <w:r>
        <w:rPr>
          <w:color w:val="231F20"/>
          <w:spacing w:val="13"/>
        </w:rPr>
        <w:t> </w:t>
      </w:r>
      <w:r>
        <w:rPr>
          <w:color w:val="231F20"/>
        </w:rPr>
        <w:t>digital</w:t>
      </w:r>
      <w:r>
        <w:rPr>
          <w:color w:val="231F20"/>
          <w:spacing w:val="12"/>
        </w:rPr>
        <w:t> </w:t>
      </w:r>
      <w:r>
        <w:rPr>
          <w:color w:val="231F20"/>
        </w:rPr>
        <w:t>technology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20"/>
        </w:rPr>
        <w:t> </w:t>
      </w:r>
      <w:r>
        <w:rPr>
          <w:color w:val="231F20"/>
        </w:rPr>
        <w:t>promote</w:t>
      </w:r>
      <w:r>
        <w:rPr>
          <w:color w:val="231F20"/>
          <w:spacing w:val="20"/>
        </w:rPr>
        <w:t> </w:t>
      </w:r>
      <w:r>
        <w:rPr>
          <w:color w:val="231F20"/>
        </w:rPr>
        <w:t>professional</w:t>
      </w:r>
      <w:r>
        <w:rPr>
          <w:color w:val="231F20"/>
          <w:spacing w:val="20"/>
        </w:rPr>
        <w:t> </w:t>
      </w:r>
      <w:r>
        <w:rPr>
          <w:color w:val="231F20"/>
        </w:rPr>
        <w:t>collaboration</w:t>
      </w:r>
      <w:r>
        <w:rPr>
          <w:color w:val="231F20"/>
          <w:spacing w:val="20"/>
        </w:rPr>
        <w:t> </w:t>
      </w:r>
      <w:r>
        <w:rPr>
          <w:color w:val="231F20"/>
        </w:rPr>
        <w:t>and</w:t>
      </w:r>
      <w:r>
        <w:rPr>
          <w:color w:val="231F20"/>
          <w:spacing w:val="-67"/>
        </w:rPr>
        <w:t> </w:t>
      </w:r>
      <w:r>
        <w:rPr>
          <w:color w:val="231F20"/>
        </w:rPr>
        <w:t>connectedness</w:t>
      </w:r>
      <w:r>
        <w:rPr>
          <w:color w:val="231F20"/>
          <w:spacing w:val="-4"/>
        </w:rPr>
        <w:t> </w:t>
      </w:r>
      <w:r>
        <w:rPr>
          <w:color w:val="231F20"/>
        </w:rPr>
        <w:t>during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pandemic.</w:t>
      </w:r>
    </w:p>
    <w:p>
      <w:pPr>
        <w:pStyle w:val="BodyText"/>
        <w:spacing w:line="237" w:lineRule="auto"/>
        <w:ind w:left="113"/>
      </w:pPr>
      <w:r>
        <w:rPr>
          <w:color w:val="231F20"/>
          <w:w w:val="95"/>
        </w:rPr>
        <w:t>This has resulted in an increase in internal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collaboration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within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organisations,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alongside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increased external collaboration within or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across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subsectors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and,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certain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degree,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collaboration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government.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have used a variety of digital networking</w:t>
      </w:r>
      <w:r>
        <w:rPr>
          <w:color w:val="231F20"/>
          <w:spacing w:val="1"/>
        </w:rPr>
        <w:t> </w:t>
      </w:r>
      <w:r>
        <w:rPr>
          <w:color w:val="231F20"/>
        </w:rPr>
        <w:t>platforms including Slack, Zoom, Microsoft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Teams,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Facebook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Live,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dedicated</w:t>
      </w:r>
      <w:r>
        <w:rPr>
          <w:color w:val="231F20"/>
          <w:spacing w:val="-16"/>
        </w:rPr>
        <w:t> </w:t>
      </w:r>
      <w:r>
        <w:rPr>
          <w:color w:val="231F20"/>
        </w:rPr>
        <w:t>intranet</w:t>
      </w:r>
      <w:r>
        <w:rPr>
          <w:color w:val="231F20"/>
          <w:spacing w:val="-67"/>
        </w:rPr>
        <w:t> </w:t>
      </w:r>
      <w:r>
        <w:rPr>
          <w:color w:val="231F20"/>
        </w:rPr>
        <w:t>to convene communities of practice and run</w:t>
      </w:r>
      <w:r>
        <w:rPr>
          <w:color w:val="231F20"/>
          <w:spacing w:val="1"/>
        </w:rPr>
        <w:t> </w:t>
      </w:r>
      <w:r>
        <w:rPr>
          <w:color w:val="231F20"/>
        </w:rPr>
        <w:t>regular webinars, forums and huddles to</w:t>
      </w:r>
      <w:r>
        <w:rPr>
          <w:color w:val="231F20"/>
          <w:spacing w:val="1"/>
        </w:rPr>
        <w:t> </w:t>
      </w:r>
      <w:r>
        <w:rPr>
          <w:color w:val="231F20"/>
        </w:rPr>
        <w:t>promote professional discussion and support</w:t>
      </w:r>
      <w:r>
        <w:rPr>
          <w:color w:val="231F20"/>
          <w:spacing w:val="-68"/>
        </w:rPr>
        <w:t> </w:t>
      </w:r>
      <w:r>
        <w:rPr>
          <w:color w:val="231F20"/>
        </w:rPr>
        <w:t>connectedness.</w:t>
      </w:r>
    </w:p>
    <w:p>
      <w:pPr>
        <w:pStyle w:val="BodyText"/>
        <w:spacing w:line="237" w:lineRule="auto" w:before="159"/>
        <w:ind w:left="113"/>
      </w:pPr>
      <w:r>
        <w:rPr>
          <w:color w:val="231F20"/>
          <w:w w:val="95"/>
        </w:rPr>
        <w:t>In addition, there has been an increase 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collaboration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across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sub-sectors,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many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1"/>
        </w:rPr>
        <w:t>organisations</w:t>
      </w:r>
      <w:r>
        <w:rPr>
          <w:color w:val="231F20"/>
          <w:spacing w:val="-16"/>
        </w:rPr>
        <w:t> </w:t>
      </w:r>
      <w:r>
        <w:rPr>
          <w:color w:val="231F20"/>
        </w:rPr>
        <w:t>attributing</w:t>
      </w:r>
      <w:r>
        <w:rPr>
          <w:color w:val="231F20"/>
          <w:spacing w:val="-15"/>
        </w:rPr>
        <w:t> </w:t>
      </w:r>
      <w:r>
        <w:rPr>
          <w:color w:val="231F20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newfound</w:t>
      </w:r>
      <w:r>
        <w:rPr>
          <w:color w:val="231F20"/>
          <w:spacing w:val="-67"/>
        </w:rPr>
        <w:t> </w:t>
      </w:r>
      <w:r>
        <w:rPr>
          <w:color w:val="231F20"/>
        </w:rPr>
        <w:t>sense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shared</w:t>
      </w:r>
      <w:r>
        <w:rPr>
          <w:color w:val="231F20"/>
          <w:spacing w:val="-12"/>
        </w:rPr>
        <w:t> </w:t>
      </w:r>
      <w:r>
        <w:rPr>
          <w:color w:val="231F20"/>
        </w:rPr>
        <w:t>purpose.</w:t>
      </w:r>
    </w:p>
    <w:p>
      <w:pPr>
        <w:pStyle w:val="BodyText"/>
        <w:spacing w:line="240" w:lineRule="exact" w:before="135"/>
        <w:ind w:left="113" w:right="100"/>
      </w:pPr>
      <w:r>
        <w:rPr>
          <w:color w:val="EF4923"/>
        </w:rPr>
        <w:t>“COVID</w:t>
      </w:r>
      <w:r>
        <w:rPr>
          <w:color w:val="EF4923"/>
          <w:spacing w:val="-13"/>
        </w:rPr>
        <w:t> </w:t>
      </w:r>
      <w:r>
        <w:rPr>
          <w:color w:val="EF4923"/>
        </w:rPr>
        <w:t>has</w:t>
      </w:r>
      <w:r>
        <w:rPr>
          <w:color w:val="EF4923"/>
          <w:spacing w:val="-12"/>
        </w:rPr>
        <w:t> </w:t>
      </w:r>
      <w:r>
        <w:rPr>
          <w:color w:val="EF4923"/>
        </w:rPr>
        <w:t>been</w:t>
      </w:r>
      <w:r>
        <w:rPr>
          <w:color w:val="EF4923"/>
          <w:spacing w:val="-12"/>
        </w:rPr>
        <w:t> </w:t>
      </w:r>
      <w:r>
        <w:rPr>
          <w:color w:val="EF4923"/>
        </w:rPr>
        <w:t>a</w:t>
      </w:r>
      <w:r>
        <w:rPr>
          <w:color w:val="EF4923"/>
          <w:spacing w:val="-12"/>
        </w:rPr>
        <w:t> </w:t>
      </w:r>
      <w:r>
        <w:rPr>
          <w:color w:val="EF4923"/>
        </w:rPr>
        <w:t>uniting</w:t>
      </w:r>
      <w:r>
        <w:rPr>
          <w:color w:val="EF4923"/>
          <w:spacing w:val="-12"/>
        </w:rPr>
        <w:t> </w:t>
      </w:r>
      <w:r>
        <w:rPr>
          <w:color w:val="EF4923"/>
        </w:rPr>
        <w:t>force</w:t>
      </w:r>
      <w:r>
        <w:rPr>
          <w:color w:val="EF4923"/>
          <w:spacing w:val="-12"/>
        </w:rPr>
        <w:t> </w:t>
      </w:r>
      <w:r>
        <w:rPr>
          <w:color w:val="EF4923"/>
        </w:rPr>
        <w:t>as</w:t>
      </w:r>
      <w:r>
        <w:rPr>
          <w:color w:val="EF4923"/>
          <w:spacing w:val="-12"/>
        </w:rPr>
        <w:t> </w:t>
      </w:r>
      <w:r>
        <w:rPr>
          <w:color w:val="EF4923"/>
        </w:rPr>
        <w:t>everyone</w:t>
      </w:r>
      <w:r>
        <w:rPr>
          <w:color w:val="EF4923"/>
          <w:spacing w:val="-67"/>
        </w:rPr>
        <w:t> </w:t>
      </w:r>
      <w:r>
        <w:rPr>
          <w:color w:val="EF4923"/>
        </w:rPr>
        <w:t>is</w:t>
      </w:r>
      <w:r>
        <w:rPr>
          <w:color w:val="EF4923"/>
          <w:spacing w:val="-12"/>
        </w:rPr>
        <w:t> </w:t>
      </w:r>
      <w:r>
        <w:rPr>
          <w:color w:val="EF4923"/>
        </w:rPr>
        <w:t>now</w:t>
      </w:r>
      <w:r>
        <w:rPr>
          <w:color w:val="EF4923"/>
          <w:spacing w:val="-11"/>
        </w:rPr>
        <w:t> </w:t>
      </w:r>
      <w:r>
        <w:rPr>
          <w:color w:val="EF4923"/>
        </w:rPr>
        <w:t>fighting</w:t>
      </w:r>
      <w:r>
        <w:rPr>
          <w:color w:val="EF4923"/>
          <w:spacing w:val="-11"/>
        </w:rPr>
        <w:t> </w:t>
      </w:r>
      <w:r>
        <w:rPr>
          <w:color w:val="EF4923"/>
        </w:rPr>
        <w:t>against</w:t>
      </w:r>
      <w:r>
        <w:rPr>
          <w:color w:val="EF4923"/>
          <w:spacing w:val="-12"/>
        </w:rPr>
        <w:t> </w:t>
      </w:r>
      <w:r>
        <w:rPr>
          <w:color w:val="EF4923"/>
        </w:rPr>
        <w:t>a</w:t>
      </w:r>
      <w:r>
        <w:rPr>
          <w:color w:val="EF4923"/>
          <w:spacing w:val="-11"/>
        </w:rPr>
        <w:t> </w:t>
      </w:r>
      <w:r>
        <w:rPr>
          <w:color w:val="EF4923"/>
        </w:rPr>
        <w:t>common</w:t>
      </w:r>
      <w:r>
        <w:rPr>
          <w:color w:val="EF4923"/>
          <w:spacing w:val="-11"/>
        </w:rPr>
        <w:t> </w:t>
      </w:r>
      <w:r>
        <w:rPr>
          <w:color w:val="EF4923"/>
        </w:rPr>
        <w:t>cause.”</w:t>
      </w:r>
    </w:p>
    <w:p>
      <w:pPr>
        <w:tabs>
          <w:tab w:pos="4790" w:val="left" w:leader="none"/>
        </w:tabs>
        <w:spacing w:before="101"/>
        <w:ind w:left="113" w:right="0" w:firstLine="0"/>
        <w:jc w:val="left"/>
        <w:rPr>
          <w:sz w:val="24"/>
        </w:rPr>
      </w:pPr>
      <w:r>
        <w:rPr/>
        <w:br w:type="column"/>
      </w:r>
      <w:r>
        <w:rPr>
          <w:color w:val="EF4923"/>
          <w:sz w:val="24"/>
          <w:u w:val="single" w:color="EF4923"/>
        </w:rPr>
        <w:t>Digital-led</w:t>
      </w:r>
      <w:r>
        <w:rPr>
          <w:color w:val="EF4923"/>
          <w:spacing w:val="55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collaboration</w:t>
        <w:tab/>
      </w:r>
    </w:p>
    <w:p>
      <w:pPr>
        <w:pStyle w:val="BodyText"/>
        <w:spacing w:line="237" w:lineRule="auto" w:before="161"/>
        <w:ind w:left="113" w:right="180"/>
      </w:pPr>
      <w:r>
        <w:rPr>
          <w:color w:val="231F20"/>
        </w:rPr>
        <w:t>This rapid increase in collaboration has been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enabled,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part,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widespread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rollout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digital communication platforms across 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sector.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CSOs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reported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</w:rPr>
        <w:t>digital</w:t>
      </w:r>
      <w:r>
        <w:rPr>
          <w:color w:val="231F20"/>
          <w:spacing w:val="-16"/>
        </w:rPr>
        <w:t> </w:t>
      </w:r>
      <w:r>
        <w:rPr>
          <w:color w:val="231F20"/>
        </w:rPr>
        <w:t>innovations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such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virtual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team/staff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meetings,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network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meetings,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case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planning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meetings,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team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meetings and communities of practice have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resulted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collaboration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well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the deconstruction of some pre-existing</w:t>
      </w:r>
      <w:r>
        <w:rPr>
          <w:color w:val="231F20"/>
          <w:spacing w:val="1"/>
        </w:rPr>
        <w:t> </w:t>
      </w:r>
      <w:r>
        <w:rPr>
          <w:color w:val="231F20"/>
        </w:rPr>
        <w:t>barriers.</w:t>
      </w:r>
    </w:p>
    <w:p>
      <w:pPr>
        <w:pStyle w:val="BodyText"/>
        <w:spacing w:line="237" w:lineRule="auto" w:before="163"/>
        <w:ind w:left="113" w:right="148"/>
      </w:pPr>
      <w:r>
        <w:rPr>
          <w:color w:val="EF4923"/>
        </w:rPr>
        <w:t>“All of our members in regional and rural</w:t>
      </w:r>
      <w:r>
        <w:rPr>
          <w:color w:val="EF4923"/>
          <w:spacing w:val="1"/>
        </w:rPr>
        <w:t> </w:t>
      </w:r>
      <w:r>
        <w:rPr>
          <w:color w:val="EF4923"/>
        </w:rPr>
        <w:t>areas... can participate on a completely level</w:t>
      </w:r>
      <w:r>
        <w:rPr>
          <w:color w:val="EF4923"/>
          <w:spacing w:val="-68"/>
        </w:rPr>
        <w:t> </w:t>
      </w:r>
      <w:r>
        <w:rPr>
          <w:color w:val="EF4923"/>
        </w:rPr>
        <w:t>playing</w:t>
      </w:r>
      <w:r>
        <w:rPr>
          <w:color w:val="EF4923"/>
          <w:spacing w:val="-14"/>
        </w:rPr>
        <w:t> </w:t>
      </w:r>
      <w:r>
        <w:rPr>
          <w:color w:val="EF4923"/>
        </w:rPr>
        <w:t>field</w:t>
      </w:r>
      <w:r>
        <w:rPr>
          <w:color w:val="EF4923"/>
          <w:spacing w:val="-13"/>
        </w:rPr>
        <w:t> </w:t>
      </w:r>
      <w:r>
        <w:rPr>
          <w:color w:val="EF4923"/>
        </w:rPr>
        <w:t>now,</w:t>
      </w:r>
      <w:r>
        <w:rPr>
          <w:color w:val="EF4923"/>
          <w:spacing w:val="-13"/>
        </w:rPr>
        <w:t> </w:t>
      </w:r>
      <w:r>
        <w:rPr>
          <w:color w:val="EF4923"/>
        </w:rPr>
        <w:t>which</w:t>
      </w:r>
      <w:r>
        <w:rPr>
          <w:color w:val="EF4923"/>
          <w:spacing w:val="-14"/>
        </w:rPr>
        <w:t> </w:t>
      </w:r>
      <w:r>
        <w:rPr>
          <w:color w:val="EF4923"/>
        </w:rPr>
        <w:t>they</w:t>
      </w:r>
      <w:r>
        <w:rPr>
          <w:color w:val="EF4923"/>
          <w:spacing w:val="-13"/>
        </w:rPr>
        <w:t> </w:t>
      </w:r>
      <w:r>
        <w:rPr>
          <w:color w:val="EF4923"/>
        </w:rPr>
        <w:t>were</w:t>
      </w:r>
      <w:r>
        <w:rPr>
          <w:color w:val="EF4923"/>
          <w:spacing w:val="-13"/>
        </w:rPr>
        <w:t> </w:t>
      </w:r>
      <w:r>
        <w:rPr>
          <w:color w:val="EF4923"/>
        </w:rPr>
        <w:t>never</w:t>
      </w:r>
      <w:r>
        <w:rPr>
          <w:color w:val="EF4923"/>
          <w:spacing w:val="-14"/>
        </w:rPr>
        <w:t> </w:t>
      </w:r>
      <w:r>
        <w:rPr>
          <w:color w:val="EF4923"/>
        </w:rPr>
        <w:t>able</w:t>
      </w:r>
      <w:r>
        <w:rPr>
          <w:color w:val="EF4923"/>
          <w:spacing w:val="-67"/>
        </w:rPr>
        <w:t> </w:t>
      </w:r>
      <w:r>
        <w:rPr>
          <w:color w:val="EF4923"/>
        </w:rPr>
        <w:t>to</w:t>
      </w:r>
      <w:r>
        <w:rPr>
          <w:color w:val="EF4923"/>
          <w:spacing w:val="-11"/>
        </w:rPr>
        <w:t> </w:t>
      </w:r>
      <w:r>
        <w:rPr>
          <w:color w:val="EF4923"/>
        </w:rPr>
        <w:t>do</w:t>
      </w:r>
      <w:r>
        <w:rPr>
          <w:color w:val="EF4923"/>
          <w:spacing w:val="-11"/>
        </w:rPr>
        <w:t> </w:t>
      </w:r>
      <w:r>
        <w:rPr>
          <w:color w:val="EF4923"/>
        </w:rPr>
        <w:t>before.”</w:t>
      </w:r>
    </w:p>
    <w:p>
      <w:pPr>
        <w:pStyle w:val="BodyText"/>
        <w:rPr>
          <w:sz w:val="18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peak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body)</w:t>
      </w:r>
    </w:p>
    <w:p>
      <w:pPr>
        <w:pStyle w:val="BodyText"/>
        <w:spacing w:line="237" w:lineRule="auto" w:before="172"/>
        <w:ind w:left="113"/>
      </w:pPr>
      <w:r>
        <w:rPr>
          <w:color w:val="231F20"/>
        </w:rPr>
        <w:t>Organisations</w:t>
      </w:r>
      <w:r>
        <w:rPr>
          <w:color w:val="231F20"/>
          <w:spacing w:val="-16"/>
        </w:rPr>
        <w:t> </w:t>
      </w:r>
      <w:r>
        <w:rPr>
          <w:color w:val="231F20"/>
        </w:rPr>
        <w:t>reported</w:t>
      </w:r>
      <w:r>
        <w:rPr>
          <w:color w:val="231F20"/>
          <w:spacing w:val="-16"/>
        </w:rPr>
        <w:t> </w:t>
      </w:r>
      <w:r>
        <w:rPr>
          <w:color w:val="231F20"/>
        </w:rPr>
        <w:t>increased</w:t>
      </w:r>
      <w:r>
        <w:rPr>
          <w:color w:val="231F20"/>
          <w:spacing w:val="-15"/>
        </w:rPr>
        <w:t> </w:t>
      </w:r>
      <w:r>
        <w:rPr>
          <w:color w:val="231F20"/>
        </w:rPr>
        <w:t>attendance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across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both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internal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external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meetings,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change that is generally attributed to the</w:t>
      </w:r>
      <w:r>
        <w:rPr>
          <w:color w:val="231F20"/>
          <w:spacing w:val="1"/>
        </w:rPr>
        <w:t> </w:t>
      </w:r>
      <w:r>
        <w:rPr>
          <w:color w:val="231F20"/>
        </w:rPr>
        <w:t>enhanced ease and accessibility of virtual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meeting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platforms.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longer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necessary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710" w:space="251"/>
            <w:col w:w="4909"/>
          </w:cols>
        </w:sectPr>
      </w:pPr>
    </w:p>
    <w:p>
      <w:pPr>
        <w:pStyle w:val="BodyText"/>
        <w:tabs>
          <w:tab w:pos="4790" w:val="left" w:leader="none"/>
          <w:tab w:pos="5074" w:val="left" w:leader="none"/>
        </w:tabs>
        <w:spacing w:line="199" w:lineRule="exact"/>
        <w:ind w:left="113"/>
      </w:pPr>
      <w:r>
        <w:rPr>
          <w:color w:val="231F20"/>
          <w:w w:val="85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</w:r>
      <w:r>
        <w:rPr>
          <w:color w:val="231F20"/>
          <w:spacing w:val="-1"/>
        </w:rPr>
        <w:t>for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workers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allocate</w:t>
      </w:r>
      <w:r>
        <w:rPr>
          <w:color w:val="231F20"/>
          <w:spacing w:val="-16"/>
        </w:rPr>
        <w:t> </w:t>
      </w:r>
      <w:r>
        <w:rPr>
          <w:color w:val="231F20"/>
        </w:rPr>
        <w:t>travel</w:t>
      </w:r>
      <w:r>
        <w:rPr>
          <w:color w:val="231F20"/>
          <w:spacing w:val="-17"/>
        </w:rPr>
        <w:t> </w:t>
      </w:r>
      <w:r>
        <w:rPr>
          <w:color w:val="231F20"/>
        </w:rPr>
        <w:t>time</w:t>
      </w:r>
      <w:r>
        <w:rPr>
          <w:color w:val="231F20"/>
          <w:spacing w:val="-16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meetings</w:t>
      </w:r>
    </w:p>
    <w:p>
      <w:pPr>
        <w:spacing w:after="0" w:line="199" w:lineRule="exact"/>
        <w:sectPr>
          <w:type w:val="continuous"/>
          <w:pgSz w:w="11910" w:h="16840"/>
          <w:pgMar w:top="1580" w:bottom="280" w:left="1020" w:right="1020"/>
        </w:sectPr>
      </w:pPr>
    </w:p>
    <w:p>
      <w:pPr>
        <w:spacing w:line="237" w:lineRule="auto" w:before="56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(General Manager – Housing and homelessness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4"/>
        <w:ind w:left="113"/>
      </w:pPr>
      <w:r>
        <w:rPr>
          <w:color w:val="EF4923"/>
        </w:rPr>
        <w:t>“The</w:t>
      </w:r>
      <w:r>
        <w:rPr>
          <w:color w:val="EF4923"/>
          <w:spacing w:val="-9"/>
        </w:rPr>
        <w:t> </w:t>
      </w:r>
      <w:r>
        <w:rPr>
          <w:color w:val="EF4923"/>
        </w:rPr>
        <w:t>urgency</w:t>
      </w:r>
      <w:r>
        <w:rPr>
          <w:color w:val="EF4923"/>
          <w:spacing w:val="-8"/>
        </w:rPr>
        <w:t> </w:t>
      </w:r>
      <w:r>
        <w:rPr>
          <w:color w:val="EF4923"/>
        </w:rPr>
        <w:t>focuses</w:t>
      </w:r>
      <w:r>
        <w:rPr>
          <w:color w:val="EF4923"/>
          <w:spacing w:val="-8"/>
        </w:rPr>
        <w:t> </w:t>
      </w:r>
      <w:r>
        <w:rPr>
          <w:color w:val="EF4923"/>
        </w:rPr>
        <w:t>us</w:t>
      </w:r>
      <w:r>
        <w:rPr>
          <w:color w:val="EF4923"/>
          <w:spacing w:val="-8"/>
        </w:rPr>
        <w:t> </w:t>
      </w:r>
      <w:r>
        <w:rPr>
          <w:color w:val="EF4923"/>
        </w:rPr>
        <w:t>but</w:t>
      </w:r>
      <w:r>
        <w:rPr>
          <w:color w:val="EF4923"/>
          <w:spacing w:val="-8"/>
        </w:rPr>
        <w:t> </w:t>
      </w:r>
      <w:r>
        <w:rPr>
          <w:color w:val="EF4923"/>
        </w:rPr>
        <w:t>also</w:t>
      </w:r>
      <w:r>
        <w:rPr>
          <w:color w:val="EF4923"/>
          <w:spacing w:val="-9"/>
        </w:rPr>
        <w:t> </w:t>
      </w:r>
      <w:r>
        <w:rPr>
          <w:color w:val="EF4923"/>
        </w:rPr>
        <w:t>allows</w:t>
      </w:r>
      <w:r>
        <w:rPr>
          <w:color w:val="EF4923"/>
          <w:spacing w:val="-8"/>
        </w:rPr>
        <w:t> </w:t>
      </w:r>
      <w:r>
        <w:rPr>
          <w:color w:val="EF4923"/>
        </w:rPr>
        <w:t>us</w:t>
      </w:r>
      <w:r>
        <w:rPr>
          <w:color w:val="EF4923"/>
          <w:spacing w:val="-8"/>
        </w:rPr>
        <w:t> </w:t>
      </w:r>
      <w:r>
        <w:rPr>
          <w:color w:val="EF4923"/>
        </w:rPr>
        <w:t>to</w:t>
      </w:r>
      <w:r>
        <w:rPr>
          <w:color w:val="EF4923"/>
          <w:spacing w:val="-67"/>
        </w:rPr>
        <w:t> </w:t>
      </w:r>
      <w:r>
        <w:rPr>
          <w:color w:val="EF4923"/>
        </w:rPr>
        <w:t>work</w:t>
      </w:r>
      <w:r>
        <w:rPr>
          <w:color w:val="EF4923"/>
          <w:spacing w:val="-12"/>
        </w:rPr>
        <w:t> </w:t>
      </w:r>
      <w:r>
        <w:rPr>
          <w:color w:val="EF4923"/>
        </w:rPr>
        <w:t>very</w:t>
      </w:r>
      <w:r>
        <w:rPr>
          <w:color w:val="EF4923"/>
          <w:spacing w:val="-12"/>
        </w:rPr>
        <w:t> </w:t>
      </w:r>
      <w:r>
        <w:rPr>
          <w:color w:val="EF4923"/>
        </w:rPr>
        <w:t>closely</w:t>
      </w:r>
      <w:r>
        <w:rPr>
          <w:color w:val="EF4923"/>
          <w:spacing w:val="-12"/>
        </w:rPr>
        <w:t> </w:t>
      </w:r>
      <w:r>
        <w:rPr>
          <w:color w:val="EF4923"/>
        </w:rPr>
        <w:t>together.”</w:t>
      </w:r>
    </w:p>
    <w:p>
      <w:pPr>
        <w:pStyle w:val="BodyText"/>
        <w:rPr>
          <w:sz w:val="18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(Manager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/>
        <w:ind w:left="113"/>
      </w:pPr>
      <w:r>
        <w:rPr/>
        <w:br w:type="column"/>
      </w:r>
      <w:r>
        <w:rPr>
          <w:color w:val="231F20"/>
          <w:w w:val="95"/>
        </w:rPr>
        <w:t>in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external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locations,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shift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which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removed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some pre-existing barriers to cross-</w:t>
      </w:r>
      <w:r>
        <w:rPr>
          <w:color w:val="231F20"/>
          <w:spacing w:val="1"/>
        </w:rPr>
        <w:t> </w:t>
      </w:r>
      <w:r>
        <w:rPr>
          <w:color w:val="231F20"/>
        </w:rPr>
        <w:t>organisation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cross-sector</w:t>
      </w:r>
      <w:r>
        <w:rPr>
          <w:color w:val="231F20"/>
          <w:spacing w:val="-16"/>
        </w:rPr>
        <w:t> </w:t>
      </w:r>
      <w:r>
        <w:rPr>
          <w:color w:val="231F20"/>
        </w:rPr>
        <w:t>collaboration.</w:t>
      </w:r>
    </w:p>
    <w:p>
      <w:pPr>
        <w:pStyle w:val="BodyText"/>
        <w:spacing w:line="237" w:lineRule="auto"/>
        <w:ind w:left="113"/>
      </w:pPr>
      <w:r>
        <w:rPr>
          <w:color w:val="231F20"/>
        </w:rPr>
        <w:t>Rural and regional organisations have</w:t>
      </w:r>
      <w:r>
        <w:rPr>
          <w:color w:val="231F20"/>
          <w:spacing w:val="1"/>
        </w:rPr>
        <w:t> </w:t>
      </w:r>
      <w:r>
        <w:rPr>
          <w:color w:val="231F20"/>
        </w:rPr>
        <w:t>particularly</w:t>
      </w:r>
      <w:r>
        <w:rPr>
          <w:color w:val="231F20"/>
          <w:spacing w:val="-18"/>
        </w:rPr>
        <w:t> </w:t>
      </w:r>
      <w:r>
        <w:rPr>
          <w:color w:val="231F20"/>
        </w:rPr>
        <w:t>benefited</w:t>
      </w:r>
      <w:r>
        <w:rPr>
          <w:color w:val="231F20"/>
          <w:spacing w:val="-17"/>
        </w:rPr>
        <w:t> </w:t>
      </w:r>
      <w:r>
        <w:rPr>
          <w:color w:val="231F20"/>
        </w:rPr>
        <w:t>from</w:t>
      </w:r>
      <w:r>
        <w:rPr>
          <w:color w:val="231F20"/>
          <w:spacing w:val="-17"/>
        </w:rPr>
        <w:t> </w:t>
      </w:r>
      <w:r>
        <w:rPr>
          <w:color w:val="231F20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</w:rPr>
        <w:t>reduction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travel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time and shift to online meetings.</w:t>
      </w:r>
    </w:p>
    <w:p>
      <w:pPr>
        <w:pStyle w:val="BodyText"/>
        <w:spacing w:line="237" w:lineRule="auto" w:before="165"/>
        <w:ind w:left="113" w:right="148"/>
      </w:pPr>
      <w:r>
        <w:rPr>
          <w:color w:val="231F20"/>
          <w:spacing w:val="-1"/>
        </w:rPr>
        <w:t>Whilst many organisations </w:t>
      </w:r>
      <w:r>
        <w:rPr>
          <w:color w:val="231F20"/>
        </w:rPr>
        <w:t>report an increase</w:t>
      </w:r>
      <w:r>
        <w:rPr>
          <w:color w:val="231F20"/>
          <w:spacing w:val="-68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collaboration,</w:t>
      </w:r>
      <w:r>
        <w:rPr>
          <w:color w:val="231F20"/>
          <w:spacing w:val="-18"/>
        </w:rPr>
        <w:t> </w:t>
      </w:r>
      <w:r>
        <w:rPr>
          <w:color w:val="231F20"/>
        </w:rPr>
        <w:t>some</w:t>
      </w:r>
      <w:r>
        <w:rPr>
          <w:color w:val="231F20"/>
          <w:spacing w:val="-17"/>
        </w:rPr>
        <w:t> </w:t>
      </w:r>
      <w:r>
        <w:rPr>
          <w:color w:val="231F20"/>
        </w:rPr>
        <w:t>caution</w:t>
      </w:r>
      <w:r>
        <w:rPr>
          <w:color w:val="231F20"/>
          <w:spacing w:val="-17"/>
        </w:rPr>
        <w:t> </w:t>
      </w:r>
      <w:r>
        <w:rPr>
          <w:color w:val="231F20"/>
        </w:rPr>
        <w:t>that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shift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virtual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engagement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resulted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loss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key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relational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elements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collaborative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process.</w:t>
      </w:r>
    </w:p>
    <w:p>
      <w:pPr>
        <w:pStyle w:val="BodyText"/>
        <w:spacing w:line="237" w:lineRule="auto" w:before="167"/>
        <w:ind w:left="113" w:right="365"/>
      </w:pPr>
      <w:r>
        <w:rPr>
          <w:color w:val="EF4923"/>
        </w:rPr>
        <w:t>“The conversations with sector partners…</w:t>
      </w:r>
      <w:r>
        <w:rPr>
          <w:color w:val="EF4923"/>
          <w:spacing w:val="1"/>
        </w:rPr>
        <w:t> </w:t>
      </w:r>
      <w:r>
        <w:rPr>
          <w:color w:val="EF4923"/>
        </w:rPr>
        <w:t>become a more formalised process rather</w:t>
      </w:r>
      <w:r>
        <w:rPr>
          <w:color w:val="EF4923"/>
          <w:spacing w:val="1"/>
        </w:rPr>
        <w:t> </w:t>
      </w:r>
      <w:r>
        <w:rPr>
          <w:color w:val="EF4923"/>
        </w:rPr>
        <w:t>than</w:t>
      </w:r>
      <w:r>
        <w:rPr>
          <w:color w:val="EF4923"/>
          <w:spacing w:val="-7"/>
        </w:rPr>
        <w:t> </w:t>
      </w:r>
      <w:r>
        <w:rPr>
          <w:color w:val="EF4923"/>
        </w:rPr>
        <w:t>bumping</w:t>
      </w:r>
      <w:r>
        <w:rPr>
          <w:color w:val="EF4923"/>
          <w:spacing w:val="-7"/>
        </w:rPr>
        <w:t> </w:t>
      </w:r>
      <w:r>
        <w:rPr>
          <w:color w:val="EF4923"/>
        </w:rPr>
        <w:t>into</w:t>
      </w:r>
      <w:r>
        <w:rPr>
          <w:color w:val="EF4923"/>
          <w:spacing w:val="-6"/>
        </w:rPr>
        <w:t> </w:t>
      </w:r>
      <w:r>
        <w:rPr>
          <w:color w:val="EF4923"/>
        </w:rPr>
        <w:t>people</w:t>
      </w:r>
      <w:r>
        <w:rPr>
          <w:color w:val="EF4923"/>
          <w:spacing w:val="-7"/>
        </w:rPr>
        <w:t> </w:t>
      </w:r>
      <w:r>
        <w:rPr>
          <w:color w:val="EF4923"/>
        </w:rPr>
        <w:t>at</w:t>
      </w:r>
      <w:r>
        <w:rPr>
          <w:color w:val="EF4923"/>
          <w:spacing w:val="-7"/>
        </w:rPr>
        <w:t> </w:t>
      </w:r>
      <w:r>
        <w:rPr>
          <w:color w:val="EF4923"/>
        </w:rPr>
        <w:t>a</w:t>
      </w:r>
      <w:r>
        <w:rPr>
          <w:color w:val="EF4923"/>
          <w:spacing w:val="-6"/>
        </w:rPr>
        <w:t> </w:t>
      </w:r>
      <w:r>
        <w:rPr>
          <w:color w:val="EF4923"/>
        </w:rPr>
        <w:t>meeting</w:t>
      </w:r>
      <w:r>
        <w:rPr>
          <w:color w:val="EF4923"/>
          <w:spacing w:val="-7"/>
        </w:rPr>
        <w:t> </w:t>
      </w:r>
      <w:r>
        <w:rPr>
          <w:color w:val="EF4923"/>
        </w:rPr>
        <w:t>and</w:t>
      </w:r>
      <w:r>
        <w:rPr>
          <w:color w:val="EF4923"/>
          <w:spacing w:val="-67"/>
        </w:rPr>
        <w:t> </w:t>
      </w:r>
      <w:r>
        <w:rPr>
          <w:color w:val="EF4923"/>
          <w:w w:val="95"/>
        </w:rPr>
        <w:t>having a conversation afterwards... It is a</w:t>
      </w:r>
      <w:r>
        <w:rPr>
          <w:color w:val="EF4923"/>
          <w:spacing w:val="1"/>
          <w:w w:val="95"/>
        </w:rPr>
        <w:t> </w:t>
      </w:r>
      <w:r>
        <w:rPr>
          <w:color w:val="EF4923"/>
        </w:rPr>
        <w:t>different sort of way of coming together</w:t>
      </w:r>
      <w:r>
        <w:rPr>
          <w:color w:val="EF4923"/>
          <w:spacing w:val="1"/>
        </w:rPr>
        <w:t> </w:t>
      </w:r>
      <w:r>
        <w:rPr>
          <w:color w:val="EF4923"/>
        </w:rPr>
        <w:t>with</w:t>
      </w:r>
      <w:r>
        <w:rPr>
          <w:color w:val="EF4923"/>
          <w:spacing w:val="-13"/>
        </w:rPr>
        <w:t> </w:t>
      </w:r>
      <w:r>
        <w:rPr>
          <w:color w:val="EF4923"/>
        </w:rPr>
        <w:t>sector</w:t>
      </w:r>
      <w:r>
        <w:rPr>
          <w:color w:val="EF4923"/>
          <w:spacing w:val="-13"/>
        </w:rPr>
        <w:t> </w:t>
      </w:r>
      <w:r>
        <w:rPr>
          <w:color w:val="EF4923"/>
        </w:rPr>
        <w:t>partners</w:t>
      </w:r>
      <w:r>
        <w:rPr>
          <w:color w:val="EF4923"/>
          <w:spacing w:val="-12"/>
        </w:rPr>
        <w:t> </w:t>
      </w:r>
      <w:r>
        <w:rPr>
          <w:color w:val="EF4923"/>
        </w:rPr>
        <w:t>around</w:t>
      </w:r>
      <w:r>
        <w:rPr>
          <w:color w:val="EF4923"/>
          <w:spacing w:val="-13"/>
        </w:rPr>
        <w:t> </w:t>
      </w:r>
      <w:r>
        <w:rPr>
          <w:color w:val="EF4923"/>
        </w:rPr>
        <w:t>issues.”</w:t>
      </w:r>
    </w:p>
    <w:p>
      <w:pPr>
        <w:pStyle w:val="BodyText"/>
        <w:rPr>
          <w:sz w:val="18"/>
        </w:rPr>
      </w:pPr>
    </w:p>
    <w:p>
      <w:pPr>
        <w:spacing w:line="237" w:lineRule="auto"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(General Manager – Community services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spacing w:after="0" w:line="237" w:lineRule="auto"/>
        <w:jc w:val="left"/>
        <w:rPr>
          <w:sz w:val="18"/>
        </w:rPr>
        <w:sectPr>
          <w:type w:val="continuous"/>
          <w:pgSz w:w="11910" w:h="16840"/>
          <w:pgMar w:top="1580" w:bottom="280" w:left="1020" w:right="1020"/>
          <w:cols w:num="2" w:equalWidth="0">
            <w:col w:w="4696" w:space="265"/>
            <w:col w:w="4909"/>
          </w:cols>
        </w:sectPr>
      </w:pPr>
    </w:p>
    <w:p>
      <w:pPr>
        <w:pStyle w:val="BodyText"/>
      </w:pPr>
      <w:r>
        <w:rPr/>
        <w:pict>
          <v:group style="position:absolute;margin-left:14.173pt;margin-top:14.174015pt;width:566.950pt;height:813.55pt;mso-position-horizontal-relative:page;mso-position-vertical-relative:page;z-index:-16802304" id="docshapegroup97" coordorigin="283,283" coordsize="11339,16271">
            <v:rect style="position:absolute;left:283;top:283;width:11339;height:16271" id="docshape98" filled="true" fillcolor="#ebeced" stroked="false">
              <v:fill type="solid"/>
            </v:rect>
            <v:line style="position:absolute" from="1134,10591" to="5811,10591" stroked="true" strokeweight=".2pt" strokecolor="#231f20">
              <v:stroke dashstyle="solid"/>
            </v:line>
            <v:line style="position:absolute" from="6094,7394" to="10772,7394" stroked="true" strokeweight=".2pt" strokecolor="#231f20">
              <v:stroke dashstyle="solid"/>
            </v:line>
            <v:line style="position:absolute" from="6094,13867" to="10772,13867" stroked="true" strokeweight=".2pt" strokecolor="#231f20">
              <v:stroke dashstyle="solid"/>
            </v:line>
            <v:rect style="position:absolute;left:1077;top:283;width:4644;height:114" id="docshape99" filled="true" fillcolor="#ef4923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tabs>
          <w:tab w:pos="572" w:val="left" w:leader="none"/>
        </w:tabs>
        <w:spacing w:before="0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30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111"/>
        <w:ind w:left="113" w:right="132"/>
      </w:pPr>
      <w:r>
        <w:rPr>
          <w:color w:val="231F20"/>
        </w:rPr>
        <w:t>Organisations reported that it is easier to</w:t>
      </w:r>
      <w:r>
        <w:rPr>
          <w:color w:val="231F20"/>
          <w:spacing w:val="1"/>
        </w:rPr>
        <w:t> </w:t>
      </w:r>
      <w:r>
        <w:rPr>
          <w:color w:val="231F20"/>
        </w:rPr>
        <w:t>establish</w:t>
      </w:r>
      <w:r>
        <w:rPr>
          <w:color w:val="231F20"/>
          <w:spacing w:val="2"/>
        </w:rPr>
        <w:t> </w:t>
      </w:r>
      <w:r>
        <w:rPr>
          <w:color w:val="231F20"/>
        </w:rPr>
        <w:t>new</w:t>
      </w:r>
      <w:r>
        <w:rPr>
          <w:color w:val="231F20"/>
          <w:spacing w:val="3"/>
        </w:rPr>
        <w:t> </w:t>
      </w:r>
      <w:r>
        <w:rPr>
          <w:color w:val="231F20"/>
        </w:rPr>
        <w:t>collaborations</w:t>
      </w:r>
      <w:r>
        <w:rPr>
          <w:color w:val="231F20"/>
          <w:spacing w:val="2"/>
        </w:rPr>
        <w:t> </w:t>
      </w:r>
      <w:r>
        <w:rPr>
          <w:color w:val="231F20"/>
        </w:rPr>
        <w:t>where</w:t>
      </w:r>
      <w:r>
        <w:rPr>
          <w:color w:val="231F20"/>
          <w:spacing w:val="3"/>
        </w:rPr>
        <w:t> </w:t>
      </w:r>
      <w:r>
        <w:rPr>
          <w:color w:val="231F20"/>
        </w:rPr>
        <w:t>there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were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already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pre-existing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relationships,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but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difficult in the absence of such relationships.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long-term</w:t>
      </w:r>
      <w:r>
        <w:rPr>
          <w:color w:val="231F20"/>
          <w:spacing w:val="-17"/>
        </w:rPr>
        <w:t> </w:t>
      </w:r>
      <w:r>
        <w:rPr>
          <w:color w:val="231F20"/>
        </w:rPr>
        <w:t>implications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</w:rPr>
        <w:t>shift</w:t>
      </w:r>
      <w:r>
        <w:rPr>
          <w:color w:val="231F20"/>
          <w:spacing w:val="-17"/>
        </w:rPr>
        <w:t> </w:t>
      </w:r>
      <w:r>
        <w:rPr>
          <w:color w:val="231F20"/>
        </w:rPr>
        <w:t>toward</w:t>
      </w:r>
      <w:r>
        <w:rPr>
          <w:color w:val="231F20"/>
          <w:spacing w:val="-67"/>
        </w:rPr>
        <w:t> </w:t>
      </w:r>
      <w:r>
        <w:rPr>
          <w:color w:val="231F20"/>
        </w:rPr>
        <w:t>more “transactional” digital collaboration is</w:t>
      </w:r>
      <w:r>
        <w:rPr>
          <w:color w:val="231F20"/>
          <w:spacing w:val="1"/>
        </w:rPr>
        <w:t> </w:t>
      </w:r>
      <w:r>
        <w:rPr>
          <w:color w:val="231F20"/>
        </w:rPr>
        <w:t>not</w:t>
      </w:r>
      <w:r>
        <w:rPr>
          <w:color w:val="231F20"/>
          <w:spacing w:val="-12"/>
        </w:rPr>
        <w:t> </w:t>
      </w:r>
      <w:r>
        <w:rPr>
          <w:color w:val="231F20"/>
        </w:rPr>
        <w:t>yet</w:t>
      </w:r>
      <w:r>
        <w:rPr>
          <w:color w:val="231F20"/>
          <w:spacing w:val="-12"/>
        </w:rPr>
        <w:t> </w:t>
      </w:r>
      <w:r>
        <w:rPr>
          <w:color w:val="231F20"/>
        </w:rPr>
        <w:t>known.</w:t>
      </w:r>
    </w:p>
    <w:p>
      <w:pPr>
        <w:pStyle w:val="BodyText"/>
        <w:spacing w:line="237" w:lineRule="auto" w:before="165"/>
        <w:ind w:left="113" w:right="37"/>
      </w:pPr>
      <w:r>
        <w:rPr>
          <w:color w:val="231F20"/>
        </w:rPr>
        <w:t>One organisation, which has successfully</w:t>
      </w:r>
      <w:r>
        <w:rPr>
          <w:color w:val="231F20"/>
          <w:spacing w:val="1"/>
        </w:rPr>
        <w:t> </w:t>
      </w:r>
      <w:r>
        <w:rPr>
          <w:color w:val="231F20"/>
        </w:rPr>
        <w:t>adapted their playgroup services to virtual</w:t>
      </w:r>
      <w:r>
        <w:rPr>
          <w:color w:val="231F20"/>
          <w:spacing w:val="1"/>
        </w:rPr>
        <w:t> </w:t>
      </w:r>
      <w:r>
        <w:rPr>
          <w:color w:val="231F20"/>
        </w:rPr>
        <w:t>delivery during the crisis, is now engaging in</w:t>
      </w:r>
      <w:r>
        <w:rPr>
          <w:color w:val="231F20"/>
          <w:spacing w:val="1"/>
        </w:rPr>
        <w:t> </w:t>
      </w:r>
      <w:r>
        <w:rPr>
          <w:color w:val="231F20"/>
        </w:rPr>
        <w:t>conversations with other organisations about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sharing the framework. This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will allow their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playgroup</w:t>
      </w:r>
      <w:r>
        <w:rPr>
          <w:color w:val="231F20"/>
          <w:spacing w:val="-8"/>
        </w:rPr>
        <w:t> </w:t>
      </w:r>
      <w:r>
        <w:rPr>
          <w:color w:val="231F20"/>
        </w:rPr>
        <w:t>programs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adapted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scaled</w:t>
      </w:r>
      <w:r>
        <w:rPr>
          <w:color w:val="231F20"/>
          <w:spacing w:val="-67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indigenous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CALD</w:t>
      </w:r>
      <w:r>
        <w:rPr>
          <w:color w:val="231F20"/>
          <w:spacing w:val="-10"/>
        </w:rPr>
        <w:t> </w:t>
      </w:r>
      <w:r>
        <w:rPr>
          <w:color w:val="231F20"/>
        </w:rPr>
        <w:t>communities.</w:t>
      </w:r>
    </w:p>
    <w:p>
      <w:pPr>
        <w:pStyle w:val="BodyText"/>
        <w:spacing w:before="9"/>
        <w:rPr>
          <w:sz w:val="18"/>
        </w:rPr>
      </w:pPr>
    </w:p>
    <w:p>
      <w:pPr>
        <w:spacing w:line="290" w:lineRule="exact" w:before="1"/>
        <w:ind w:left="113" w:right="0" w:firstLine="0"/>
        <w:jc w:val="left"/>
        <w:rPr>
          <w:sz w:val="24"/>
        </w:rPr>
      </w:pPr>
      <w:r>
        <w:rPr>
          <w:color w:val="EF4923"/>
          <w:sz w:val="24"/>
        </w:rPr>
        <w:t>Call-merging</w:t>
      </w:r>
      <w:r>
        <w:rPr>
          <w:color w:val="EF4923"/>
          <w:spacing w:val="-1"/>
          <w:sz w:val="24"/>
        </w:rPr>
        <w:t> </w:t>
      </w:r>
      <w:r>
        <w:rPr>
          <w:color w:val="EF4923"/>
          <w:sz w:val="24"/>
        </w:rPr>
        <w:t>and</w:t>
      </w:r>
    </w:p>
    <w:p>
      <w:pPr>
        <w:tabs>
          <w:tab w:pos="4790" w:val="left" w:leader="none"/>
        </w:tabs>
        <w:spacing w:line="290" w:lineRule="exact" w:before="0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secondary</w:t>
      </w:r>
      <w:r>
        <w:rPr>
          <w:color w:val="EF4923"/>
          <w:spacing w:val="4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consultations</w:t>
        <w:tab/>
      </w:r>
    </w:p>
    <w:p>
      <w:pPr>
        <w:pStyle w:val="BodyText"/>
        <w:spacing w:line="237" w:lineRule="auto" w:before="160"/>
        <w:ind w:left="113" w:right="37"/>
      </w:pPr>
      <w:r>
        <w:rPr>
          <w:color w:val="231F20"/>
        </w:rPr>
        <w:t>Some family violence services reported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use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call-merging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provide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at-risk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clients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safe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access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services.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proved particularly effective when clients are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 lockdown with the perpetrator, and involves</w:t>
      </w:r>
      <w:r>
        <w:rPr>
          <w:color w:val="231F20"/>
          <w:spacing w:val="-68"/>
        </w:rPr>
        <w:t> </w:t>
      </w:r>
      <w:r>
        <w:rPr>
          <w:color w:val="231F20"/>
        </w:rPr>
        <w:t>the family violence practitioner joining an</w:t>
      </w:r>
      <w:r>
        <w:rPr>
          <w:color w:val="231F20"/>
          <w:spacing w:val="1"/>
        </w:rPr>
        <w:t> </w:t>
      </w:r>
      <w:r>
        <w:rPr>
          <w:color w:val="231F20"/>
        </w:rPr>
        <w:t>appointment instigated by another service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provider. For example, if a client in a high-risk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situation is unable to access family violence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services safely </w:t>
      </w:r>
      <w:r>
        <w:rPr>
          <w:color w:val="231F20"/>
        </w:rPr>
        <w:t>but has regular consultations</w:t>
      </w:r>
      <w:r>
        <w:rPr>
          <w:color w:val="231F20"/>
          <w:spacing w:val="1"/>
        </w:rPr>
        <w:t> </w:t>
      </w:r>
      <w:r>
        <w:rPr>
          <w:color w:val="231F20"/>
        </w:rPr>
        <w:t>with an AOD service, the family violence</w:t>
      </w:r>
      <w:r>
        <w:rPr>
          <w:color w:val="231F20"/>
          <w:spacing w:val="1"/>
        </w:rPr>
        <w:t> </w:t>
      </w:r>
      <w:r>
        <w:rPr>
          <w:color w:val="231F20"/>
        </w:rPr>
        <w:t>practitioner will work in collaboration with the</w:t>
      </w:r>
      <w:r>
        <w:rPr>
          <w:color w:val="231F20"/>
          <w:spacing w:val="-68"/>
        </w:rPr>
        <w:t> </w:t>
      </w:r>
      <w:r>
        <w:rPr>
          <w:color w:val="231F20"/>
        </w:rPr>
        <w:t>AOD service to join their appointment and</w:t>
      </w:r>
      <w:r>
        <w:rPr>
          <w:color w:val="231F20"/>
          <w:spacing w:val="1"/>
        </w:rPr>
        <w:t> </w:t>
      </w:r>
      <w:r>
        <w:rPr>
          <w:color w:val="231F20"/>
        </w:rPr>
        <w:t>assess the situation unbeknownst to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perpetrator.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adaptation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enabled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by strong, pre-existing professional</w:t>
      </w:r>
      <w:r>
        <w:rPr>
          <w:color w:val="231F20"/>
          <w:spacing w:val="1"/>
        </w:rPr>
        <w:t> </w:t>
      </w:r>
      <w:r>
        <w:rPr>
          <w:color w:val="231F20"/>
        </w:rPr>
        <w:t>relationships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local</w:t>
      </w:r>
      <w:r>
        <w:rPr>
          <w:color w:val="231F20"/>
          <w:spacing w:val="-13"/>
        </w:rPr>
        <w:t> </w:t>
      </w:r>
      <w:r>
        <w:rPr>
          <w:color w:val="231F20"/>
        </w:rPr>
        <w:t>areas.</w:t>
      </w:r>
    </w:p>
    <w:p>
      <w:pPr>
        <w:pStyle w:val="BodyText"/>
        <w:spacing w:line="237" w:lineRule="auto" w:before="159"/>
        <w:ind w:left="113" w:right="48"/>
      </w:pPr>
      <w:r>
        <w:rPr>
          <w:color w:val="231F20"/>
          <w:w w:val="95"/>
        </w:rPr>
        <w:t>Family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violence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reported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increase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secondary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consultations.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Whilst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new,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proved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valuable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adaptation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5"/>
          <w:w w:val="96"/>
        </w:rPr>
        <w:t>n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0"/>
        </w:rPr>
        <w:t>i</w:t>
      </w:r>
      <w:r>
        <w:rPr>
          <w:color w:val="231F20"/>
          <w:spacing w:val="-4"/>
          <w:w w:val="93"/>
        </w:rPr>
        <w:t>r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1"/>
          <w:w w:val="96"/>
        </w:rPr>
        <w:t>n</w:t>
      </w:r>
      <w:r>
        <w:rPr>
          <w:color w:val="231F20"/>
          <w:spacing w:val="2"/>
          <w:w w:val="97"/>
        </w:rPr>
        <w:t>m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2"/>
          <w:w w:val="96"/>
        </w:rPr>
        <w:t>n</w:t>
      </w:r>
      <w:r>
        <w:rPr>
          <w:color w:val="231F20"/>
          <w:w w:val="101"/>
        </w:rPr>
        <w:t>t</w:t>
      </w:r>
      <w:r>
        <w:rPr>
          <w:color w:val="231F20"/>
          <w:spacing w:val="-11"/>
        </w:rPr>
        <w:t> 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90"/>
        </w:rPr>
        <w:t>i</w:t>
      </w:r>
      <w:r>
        <w:rPr>
          <w:color w:val="231F20"/>
          <w:w w:val="101"/>
        </w:rPr>
        <w:t>t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6"/>
        </w:rPr>
        <w:t>h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1"/>
          <w:w w:val="90"/>
        </w:rPr>
        <w:t>l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3"/>
          <w:w w:val="105"/>
        </w:rPr>
        <w:t>w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105"/>
        </w:rPr>
        <w:t>d </w:t>
      </w:r>
      <w:r>
        <w:rPr>
          <w:color w:val="231F20"/>
        </w:rPr>
        <w:t>family violence services to reach clients who</w:t>
      </w:r>
      <w:r>
        <w:rPr>
          <w:color w:val="231F20"/>
          <w:spacing w:val="1"/>
        </w:rPr>
        <w:t> </w:t>
      </w:r>
      <w:r>
        <w:rPr>
          <w:color w:val="231F20"/>
        </w:rPr>
        <w:t>can no longer directly access services due to</w:t>
      </w:r>
      <w:r>
        <w:rPr>
          <w:color w:val="231F20"/>
          <w:spacing w:val="1"/>
        </w:rPr>
        <w:t> </w:t>
      </w:r>
      <w:r>
        <w:rPr>
          <w:color w:val="231F20"/>
        </w:rPr>
        <w:t>risk factors associated with lockdown. In a</w:t>
      </w:r>
      <w:r>
        <w:rPr>
          <w:color w:val="231F20"/>
          <w:spacing w:val="1"/>
        </w:rPr>
        <w:t> </w:t>
      </w:r>
      <w:r>
        <w:rPr>
          <w:color w:val="231F20"/>
        </w:rPr>
        <w:t>secondary consultation, a family violence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practitioner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liaise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closely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external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worker already engaged with the client,</w:t>
      </w:r>
      <w:r>
        <w:rPr>
          <w:color w:val="231F20"/>
          <w:spacing w:val="1"/>
        </w:rPr>
        <w:t> </w:t>
      </w:r>
      <w:r>
        <w:rPr>
          <w:color w:val="231F20"/>
        </w:rPr>
        <w:t>providing the resources and scaffolding</w:t>
      </w:r>
      <w:r>
        <w:rPr>
          <w:color w:val="231F20"/>
          <w:spacing w:val="1"/>
        </w:rPr>
        <w:t> </w:t>
      </w:r>
      <w:r>
        <w:rPr>
          <w:color w:val="231F20"/>
        </w:rPr>
        <w:t>needed for them to stand in and deliver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service,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aspects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service,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client.</w:t>
      </w:r>
    </w:p>
    <w:p>
      <w:pPr>
        <w:spacing w:line="290" w:lineRule="exact" w:before="100"/>
        <w:ind w:left="113" w:right="0" w:firstLine="0"/>
        <w:jc w:val="left"/>
        <w:rPr>
          <w:sz w:val="24"/>
        </w:rPr>
      </w:pPr>
      <w:r>
        <w:rPr/>
        <w:br w:type="column"/>
      </w:r>
      <w:r>
        <w:rPr>
          <w:color w:val="EF4923"/>
          <w:sz w:val="24"/>
        </w:rPr>
        <w:t>Leveraging</w:t>
      </w:r>
      <w:r>
        <w:rPr>
          <w:color w:val="EF4923"/>
          <w:spacing w:val="5"/>
          <w:sz w:val="24"/>
        </w:rPr>
        <w:t> </w:t>
      </w:r>
      <w:r>
        <w:rPr>
          <w:color w:val="EF4923"/>
          <w:sz w:val="24"/>
        </w:rPr>
        <w:t>pre-existing</w:t>
      </w:r>
    </w:p>
    <w:p>
      <w:pPr>
        <w:tabs>
          <w:tab w:pos="4790" w:val="left" w:leader="none"/>
        </w:tabs>
        <w:spacing w:line="290" w:lineRule="exact" w:before="0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local</w:t>
      </w:r>
      <w:r>
        <w:rPr>
          <w:color w:val="EF4923"/>
          <w:spacing w:val="1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relationships</w:t>
        <w:tab/>
      </w:r>
    </w:p>
    <w:p>
      <w:pPr>
        <w:pStyle w:val="BodyText"/>
        <w:spacing w:line="237" w:lineRule="auto" w:before="161"/>
        <w:ind w:left="113"/>
      </w:pPr>
      <w:r>
        <w:rPr/>
        <w:pict>
          <v:shape style="position:absolute;margin-left:304.723999pt;margin-top:146.413681pt;width:233.9pt;height:459pt;mso-position-horizontal-relative:page;mso-position-vertical-relative:paragraph;z-index:15754240" type="#_x0000_t202" id="docshape100" filled="true" fillcolor="#ffffff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16"/>
                    </w:rPr>
                  </w:pP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CASE</w:t>
                  </w:r>
                  <w:r>
                    <w:rPr>
                      <w:rFonts w:ascii="Tahoma"/>
                      <w:b/>
                      <w:color w:val="758595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STUDY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28"/>
                    </w:rPr>
                  </w:pPr>
                  <w:r>
                    <w:rPr>
                      <w:rFonts w:ascii="Tahoma"/>
                      <w:b/>
                      <w:color w:val="758595"/>
                      <w:sz w:val="28"/>
                    </w:rPr>
                    <w:t>Social</w:t>
                  </w:r>
                  <w:r>
                    <w:rPr>
                      <w:rFonts w:ascii="Tahoma"/>
                      <w:b/>
                      <w:color w:val="758595"/>
                      <w:spacing w:val="12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meals</w:t>
                  </w:r>
                  <w:r>
                    <w:rPr>
                      <w:rFonts w:ascii="Tahoma"/>
                      <w:b/>
                      <w:color w:val="758595"/>
                      <w:spacing w:val="13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for</w:t>
                  </w:r>
                  <w:r>
                    <w:rPr>
                      <w:rFonts w:ascii="Tahoma"/>
                      <w:b/>
                      <w:color w:val="758595"/>
                      <w:spacing w:val="13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elders</w:t>
                  </w:r>
                </w:p>
                <w:p>
                  <w:pPr>
                    <w:pStyle w:val="BodyText"/>
                    <w:spacing w:line="237" w:lineRule="auto" w:before="153"/>
                    <w:ind w:left="226" w:right="291"/>
                    <w:rPr>
                      <w:color w:val="000000"/>
                    </w:rPr>
                  </w:pPr>
                  <w:r>
                    <w:rPr>
                      <w:color w:val="758595"/>
                      <w:w w:val="95"/>
                    </w:rPr>
                    <w:t>Charcoal Lane is a social enterprise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restaurant</w:t>
                  </w:r>
                  <w:r>
                    <w:rPr>
                      <w:color w:val="758595"/>
                      <w:spacing w:val="-1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-1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hospitality</w:t>
                  </w:r>
                  <w:r>
                    <w:rPr>
                      <w:color w:val="758595"/>
                      <w:spacing w:val="-1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training</w:t>
                  </w:r>
                  <w:r>
                    <w:rPr>
                      <w:color w:val="758595"/>
                      <w:spacing w:val="-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program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run by Mission Australia which provides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supported training and employment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spacing w:val="-4"/>
                    </w:rPr>
                    <w:t>pathways for young Aboriginal </w:t>
                  </w:r>
                  <w:r>
                    <w:rPr>
                      <w:color w:val="758595"/>
                      <w:spacing w:val="-3"/>
                    </w:rPr>
                    <w:t>and Torres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  <w:w w:val="90"/>
                    </w:rPr>
                    <w:t>Strait</w:t>
                  </w:r>
                  <w:r>
                    <w:rPr>
                      <w:color w:val="758595"/>
                      <w:spacing w:val="-12"/>
                      <w:w w:val="90"/>
                    </w:rPr>
                    <w:t> </w:t>
                  </w:r>
                  <w:r>
                    <w:rPr>
                      <w:color w:val="758595"/>
                      <w:w w:val="90"/>
                    </w:rPr>
                    <w:t>Islanders.</w:t>
                  </w:r>
                </w:p>
                <w:p>
                  <w:pPr>
                    <w:pStyle w:val="BodyText"/>
                    <w:spacing w:line="237" w:lineRule="auto" w:before="138"/>
                    <w:ind w:left="226" w:right="235"/>
                    <w:rPr>
                      <w:color w:val="000000"/>
                    </w:rPr>
                  </w:pPr>
                  <w:r>
                    <w:rPr>
                      <w:color w:val="758595"/>
                      <w:w w:val="95"/>
                    </w:rPr>
                    <w:t>Early</w:t>
                  </w:r>
                  <w:r>
                    <w:rPr>
                      <w:color w:val="758595"/>
                      <w:spacing w:val="-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</w:t>
                  </w:r>
                  <w:r>
                    <w:rPr>
                      <w:color w:val="758595"/>
                      <w:spacing w:val="-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-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pandemic,</w:t>
                  </w:r>
                  <w:r>
                    <w:rPr>
                      <w:color w:val="758595"/>
                      <w:spacing w:val="-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program</w:t>
                  </w:r>
                  <w:r>
                    <w:rPr>
                      <w:color w:val="758595"/>
                      <w:spacing w:val="-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participants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  <w:spacing w:val="-4"/>
                    </w:rPr>
                    <w:t>were surveyed about </w:t>
                  </w:r>
                  <w:r>
                    <w:rPr>
                      <w:color w:val="758595"/>
                      <w:spacing w:val="-3"/>
                    </w:rPr>
                    <w:t>the impact of the</w:t>
                  </w:r>
                  <w:r>
                    <w:rPr>
                      <w:color w:val="758595"/>
                      <w:spacing w:val="-2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crisis, and revealed their biggest concern to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be the health and safety of elders. None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spacing w:val="-4"/>
                    </w:rPr>
                    <w:t>were</w:t>
                  </w:r>
                  <w:r>
                    <w:rPr>
                      <w:color w:val="758595"/>
                      <w:spacing w:val="-19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comfortable</w:t>
                  </w:r>
                  <w:r>
                    <w:rPr>
                      <w:color w:val="758595"/>
                      <w:spacing w:val="-19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to</w:t>
                  </w:r>
                  <w:r>
                    <w:rPr>
                      <w:color w:val="758595"/>
                      <w:spacing w:val="-19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continue</w:t>
                  </w:r>
                  <w:r>
                    <w:rPr>
                      <w:color w:val="758595"/>
                      <w:spacing w:val="-19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attending</w:t>
                  </w:r>
                </w:p>
                <w:p>
                  <w:pPr>
                    <w:pStyle w:val="BodyText"/>
                    <w:spacing w:line="237" w:lineRule="auto"/>
                    <w:ind w:left="226" w:right="291"/>
                    <w:rPr>
                      <w:color w:val="000000"/>
                    </w:rPr>
                  </w:pPr>
                  <w:r>
                    <w:rPr>
                      <w:color w:val="758595"/>
                      <w:spacing w:val="-1"/>
                      <w:w w:val="95"/>
                    </w:rPr>
                    <w:t>in-person </w:t>
                  </w:r>
                  <w:r>
                    <w:rPr>
                      <w:color w:val="758595"/>
                      <w:w w:val="95"/>
                    </w:rPr>
                    <w:t>training, worried they might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spacing w:val="-1"/>
                      <w:w w:val="95"/>
                    </w:rPr>
                    <w:t>introduce </w:t>
                  </w:r>
                  <w:r>
                    <w:rPr>
                      <w:color w:val="758595"/>
                      <w:w w:val="95"/>
                    </w:rPr>
                    <w:t>the virus into their families and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communities,</w:t>
                  </w:r>
                  <w:r>
                    <w:rPr>
                      <w:color w:val="758595"/>
                      <w:spacing w:val="-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so</w:t>
                  </w:r>
                  <w:r>
                    <w:rPr>
                      <w:color w:val="758595"/>
                      <w:spacing w:val="-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-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training</w:t>
                  </w:r>
                  <w:r>
                    <w:rPr>
                      <w:color w:val="758595"/>
                      <w:spacing w:val="-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program</w:t>
                  </w:r>
                  <w:r>
                    <w:rPr>
                      <w:color w:val="758595"/>
                      <w:spacing w:val="-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was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put</w:t>
                  </w:r>
                  <w:r>
                    <w:rPr>
                      <w:color w:val="758595"/>
                      <w:spacing w:val="-1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on</w:t>
                  </w:r>
                  <w:r>
                    <w:rPr>
                      <w:color w:val="758595"/>
                      <w:spacing w:val="-1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hold.</w:t>
                  </w:r>
                </w:p>
                <w:p>
                  <w:pPr>
                    <w:pStyle w:val="BodyText"/>
                    <w:spacing w:line="237" w:lineRule="auto" w:before="136"/>
                    <w:ind w:left="226" w:right="291"/>
                    <w:rPr>
                      <w:color w:val="000000"/>
                    </w:rPr>
                  </w:pPr>
                  <w:r>
                    <w:rPr>
                      <w:color w:val="758595"/>
                      <w:spacing w:val="-1"/>
                      <w:w w:val="95"/>
                    </w:rPr>
                    <w:t>Keen to </w:t>
                  </w:r>
                  <w:r>
                    <w:rPr>
                      <w:color w:val="758595"/>
                      <w:w w:val="95"/>
                    </w:rPr>
                    <w:t>utilise the restaurant’s two idle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spacing w:val="-1"/>
                      <w:w w:val="95"/>
                    </w:rPr>
                    <w:t>kitchens during the crisis, Mission </w:t>
                  </w:r>
                  <w:r>
                    <w:rPr>
                      <w:color w:val="758595"/>
                      <w:w w:val="95"/>
                    </w:rPr>
                    <w:t>Australia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partnered with Darebin, Yarra, Hume and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spacing w:val="-4"/>
                    </w:rPr>
                    <w:t>Moreland</w:t>
                  </w:r>
                  <w:r>
                    <w:rPr>
                      <w:color w:val="758595"/>
                      <w:spacing w:val="-19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Councils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to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produce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social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meals</w:t>
                  </w:r>
                  <w:r>
                    <w:rPr>
                      <w:color w:val="758595"/>
                      <w:spacing w:val="-2"/>
                    </w:rPr>
                    <w:t> </w:t>
                  </w:r>
                  <w:r>
                    <w:rPr>
                      <w:color w:val="758595"/>
                      <w:spacing w:val="-1"/>
                      <w:w w:val="95"/>
                    </w:rPr>
                    <w:t>for Aboriginal </w:t>
                  </w:r>
                  <w:r>
                    <w:rPr>
                      <w:color w:val="758595"/>
                      <w:w w:val="95"/>
                    </w:rPr>
                    <w:t>and Torres Strait Islander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elders within the local community. They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spacing w:val="-4"/>
                    </w:rPr>
                    <w:t>liaised closely with the Aboriginal</w:t>
                  </w:r>
                  <w:r>
                    <w:rPr>
                      <w:color w:val="758595"/>
                      <w:spacing w:val="-3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Community Elders Services (ACES),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spacing w:val="-4"/>
                    </w:rPr>
                    <w:t>Victorian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Aboriginal</w:t>
                  </w:r>
                  <w:r>
                    <w:rPr>
                      <w:color w:val="758595"/>
                      <w:spacing w:val="-19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Health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Service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(VAHS)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and the Victorian Aboriginal </w:t>
                  </w:r>
                  <w:r>
                    <w:rPr>
                      <w:color w:val="758595"/>
                      <w:spacing w:val="-2"/>
                    </w:rPr>
                    <w:t>Child Care</w:t>
                  </w:r>
                  <w:r>
                    <w:rPr>
                      <w:color w:val="758595"/>
                      <w:spacing w:val="-1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Agency</w:t>
                  </w:r>
                  <w:r>
                    <w:rPr>
                      <w:color w:val="758595"/>
                      <w:spacing w:val="-19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(VACCA),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who</w:t>
                  </w:r>
                  <w:r>
                    <w:rPr>
                      <w:color w:val="758595"/>
                      <w:spacing w:val="-19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delivered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  <w:spacing w:val="-2"/>
                    </w:rPr>
                    <w:t>the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  <w:spacing w:val="-2"/>
                    </w:rPr>
                    <w:t>meals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-1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families</w:t>
                  </w:r>
                  <w:r>
                    <w:rPr>
                      <w:color w:val="758595"/>
                      <w:spacing w:val="-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alongside</w:t>
                  </w:r>
                  <w:r>
                    <w:rPr>
                      <w:color w:val="758595"/>
                      <w:spacing w:val="-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other</w:t>
                  </w:r>
                  <w:r>
                    <w:rPr>
                      <w:color w:val="758595"/>
                      <w:spacing w:val="-1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key</w:t>
                  </w:r>
                  <w:r>
                    <w:rPr>
                      <w:color w:val="758595"/>
                      <w:spacing w:val="-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supports.</w:t>
                  </w:r>
                </w:p>
                <w:p>
                  <w:pPr>
                    <w:pStyle w:val="BodyText"/>
                    <w:spacing w:line="237" w:lineRule="auto" w:before="134"/>
                    <w:ind w:left="226" w:right="291"/>
                    <w:rPr>
                      <w:color w:val="000000"/>
                    </w:rPr>
                  </w:pPr>
                  <w:r>
                    <w:rPr>
                      <w:color w:val="758595"/>
                      <w:w w:val="95"/>
                    </w:rPr>
                    <w:t>This initiative has provided much needed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food</w:t>
                  </w:r>
                  <w:r>
                    <w:rPr>
                      <w:color w:val="758595"/>
                      <w:spacing w:val="-19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relief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and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additional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  <w:spacing w:val="-3"/>
                    </w:rPr>
                    <w:t>supports</w:t>
                  </w:r>
                  <w:r>
                    <w:rPr>
                      <w:color w:val="758595"/>
                      <w:spacing w:val="-19"/>
                    </w:rPr>
                    <w:t> </w:t>
                  </w:r>
                  <w:r>
                    <w:rPr>
                      <w:color w:val="758595"/>
                      <w:spacing w:val="-2"/>
                    </w:rPr>
                    <w:t>to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  <w:spacing w:val="-2"/>
                    </w:rPr>
                    <w:t>local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  <w:spacing w:val="-1"/>
                      <w:w w:val="95"/>
                    </w:rPr>
                    <w:t>Aboriginal and Torres </w:t>
                  </w:r>
                  <w:r>
                    <w:rPr>
                      <w:color w:val="758595"/>
                      <w:w w:val="95"/>
                    </w:rPr>
                    <w:t>Strait Islander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communities.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Funded community services networks (i.e.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where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collaboration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funded,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example,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the funding of the ‘Networker’ position in the</w:t>
      </w:r>
      <w:r>
        <w:rPr>
          <w:color w:val="231F20"/>
          <w:spacing w:val="1"/>
        </w:rPr>
        <w:t> </w:t>
      </w:r>
      <w:r>
        <w:rPr>
          <w:color w:val="231F20"/>
        </w:rPr>
        <w:t>homelessness system’s Local Area Service</w:t>
      </w:r>
      <w:r>
        <w:rPr>
          <w:color w:val="231F20"/>
          <w:spacing w:val="1"/>
        </w:rPr>
        <w:t> </w:t>
      </w:r>
      <w:r>
        <w:rPr>
          <w:color w:val="231F20"/>
        </w:rPr>
        <w:t>Networks) and local community led networks</w:t>
      </w:r>
      <w:r>
        <w:rPr>
          <w:color w:val="231F20"/>
          <w:spacing w:val="1"/>
        </w:rPr>
        <w:t> </w:t>
      </w:r>
      <w:r>
        <w:rPr>
          <w:color w:val="231F20"/>
        </w:rPr>
        <w:t>have also played a key role in facilitating</w:t>
      </w:r>
      <w:r>
        <w:rPr>
          <w:color w:val="231F20"/>
          <w:spacing w:val="1"/>
        </w:rPr>
        <w:t> </w:t>
      </w:r>
      <w:r>
        <w:rPr>
          <w:color w:val="231F20"/>
        </w:rPr>
        <w:t>community sector conversations, bringing</w:t>
      </w:r>
      <w:r>
        <w:rPr>
          <w:color w:val="231F20"/>
          <w:spacing w:val="1"/>
        </w:rPr>
        <w:t> </w:t>
      </w:r>
      <w:r>
        <w:rPr>
          <w:color w:val="231F20"/>
        </w:rPr>
        <w:t>organisations together to devise coordinated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responses 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 crisis.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Organisations have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emphasised the importance of pre-existing</w:t>
      </w:r>
      <w:r>
        <w:rPr>
          <w:color w:val="231F20"/>
          <w:spacing w:val="1"/>
        </w:rPr>
        <w:t> </w:t>
      </w:r>
      <w:r>
        <w:rPr>
          <w:color w:val="231F20"/>
        </w:rPr>
        <w:t>relationships</w:t>
      </w:r>
      <w:r>
        <w:rPr>
          <w:color w:val="231F20"/>
          <w:spacing w:val="-14"/>
        </w:rPr>
        <w:t> </w:t>
      </w:r>
      <w:r>
        <w:rPr>
          <w:color w:val="231F20"/>
        </w:rPr>
        <w:t>during</w:t>
      </w:r>
      <w:r>
        <w:rPr>
          <w:color w:val="231F20"/>
          <w:spacing w:val="-14"/>
        </w:rPr>
        <w:t> </w:t>
      </w:r>
      <w:r>
        <w:rPr>
          <w:color w:val="231F20"/>
        </w:rPr>
        <w:t>this</w:t>
      </w:r>
      <w:r>
        <w:rPr>
          <w:color w:val="231F20"/>
          <w:spacing w:val="-13"/>
        </w:rPr>
        <w:t> </w:t>
      </w:r>
      <w:r>
        <w:rPr>
          <w:color w:val="231F20"/>
        </w:rPr>
        <w:t>time.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  <w:r>
        <w:rPr/>
        <w:pict>
          <v:rect style="position:absolute;margin-left:14.173pt;margin-top:14.174015pt;width:566.929pt;height:813.543pt;mso-position-horizontal-relative:page;mso-position-vertical-relative:page;z-index:-16801792" id="docshape101" filled="true" fillcolor="#ebeced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  <w:spacing w:before="10"/>
        <w:rPr>
          <w:sz w:val="28"/>
        </w:rPr>
      </w:pPr>
    </w:p>
    <w:p>
      <w:pPr>
        <w:spacing w:before="102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w w:val="90"/>
          <w:sz w:val="16"/>
        </w:rPr>
        <w:t>31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after="0"/>
        <w:rPr>
          <w:rFonts w:ascii="Tahoma"/>
          <w:sz w:val="27"/>
        </w:rPr>
        <w:sectPr>
          <w:pgSz w:w="11910" w:h="16840"/>
          <w:pgMar w:top="1580" w:bottom="280" w:left="1020" w:right="1020"/>
        </w:sectPr>
      </w:pPr>
    </w:p>
    <w:p>
      <w:pPr>
        <w:spacing w:line="290" w:lineRule="exact" w:before="101"/>
        <w:ind w:left="113" w:right="0" w:firstLine="0"/>
        <w:jc w:val="left"/>
        <w:rPr>
          <w:sz w:val="24"/>
        </w:rPr>
      </w:pPr>
      <w:r>
        <w:rPr>
          <w:color w:val="EF4923"/>
          <w:sz w:val="24"/>
        </w:rPr>
        <w:t>The</w:t>
      </w:r>
      <w:r>
        <w:rPr>
          <w:color w:val="EF4923"/>
          <w:spacing w:val="-2"/>
          <w:sz w:val="24"/>
        </w:rPr>
        <w:t> </w:t>
      </w:r>
      <w:r>
        <w:rPr>
          <w:color w:val="EF4923"/>
          <w:sz w:val="24"/>
        </w:rPr>
        <w:t>relationship</w:t>
      </w:r>
      <w:r>
        <w:rPr>
          <w:color w:val="EF4923"/>
          <w:spacing w:val="-1"/>
          <w:sz w:val="24"/>
        </w:rPr>
        <w:t> </w:t>
      </w:r>
      <w:r>
        <w:rPr>
          <w:color w:val="EF4923"/>
          <w:sz w:val="24"/>
        </w:rPr>
        <w:t>between</w:t>
      </w:r>
    </w:p>
    <w:p>
      <w:pPr>
        <w:tabs>
          <w:tab w:pos="4790" w:val="left" w:leader="none"/>
        </w:tabs>
        <w:spacing w:line="290" w:lineRule="exact" w:before="0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peak</w:t>
      </w:r>
      <w:r>
        <w:rPr>
          <w:color w:val="EF4923"/>
          <w:spacing w:val="-3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bodies</w:t>
      </w:r>
      <w:r>
        <w:rPr>
          <w:color w:val="EF4923"/>
          <w:spacing w:val="-2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and</w:t>
      </w:r>
      <w:r>
        <w:rPr>
          <w:color w:val="EF4923"/>
          <w:spacing w:val="-2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government</w:t>
        <w:tab/>
      </w:r>
    </w:p>
    <w:p>
      <w:pPr>
        <w:pStyle w:val="BodyText"/>
        <w:spacing w:line="237" w:lineRule="auto" w:before="160"/>
        <w:ind w:left="113" w:right="37"/>
      </w:pPr>
      <w:r>
        <w:rPr>
          <w:color w:val="231F20"/>
        </w:rPr>
        <w:t>Community sector peak bodies have worked</w:t>
      </w:r>
      <w:r>
        <w:rPr>
          <w:color w:val="231F20"/>
          <w:spacing w:val="-68"/>
        </w:rPr>
        <w:t> </w:t>
      </w:r>
      <w:r>
        <w:rPr>
          <w:color w:val="231F20"/>
        </w:rPr>
        <w:t>closely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Victorian</w:t>
      </w:r>
      <w:r>
        <w:rPr>
          <w:color w:val="231F20"/>
          <w:spacing w:val="-15"/>
        </w:rPr>
        <w:t> </w:t>
      </w:r>
      <w:r>
        <w:rPr>
          <w:color w:val="231F20"/>
        </w:rPr>
        <w:t>Government</w:t>
      </w:r>
      <w:r>
        <w:rPr>
          <w:color w:val="231F20"/>
          <w:spacing w:val="-15"/>
        </w:rPr>
        <w:t> </w:t>
      </w:r>
      <w:r>
        <w:rPr>
          <w:color w:val="231F20"/>
        </w:rPr>
        <w:t>during</w:t>
      </w:r>
      <w:r>
        <w:rPr>
          <w:color w:val="231F20"/>
          <w:spacing w:val="-67"/>
        </w:rPr>
        <w:t> </w:t>
      </w:r>
      <w:r>
        <w:rPr>
          <w:color w:val="231F20"/>
        </w:rPr>
        <w:t>this time so that the flow of information,</w:t>
      </w:r>
      <w:r>
        <w:rPr>
          <w:color w:val="231F20"/>
          <w:spacing w:val="1"/>
        </w:rPr>
        <w:t> </w:t>
      </w:r>
      <w:r>
        <w:rPr>
          <w:color w:val="231F20"/>
        </w:rPr>
        <w:t>insights and action is efficiently managed</w:t>
      </w:r>
      <w:r>
        <w:rPr>
          <w:color w:val="231F20"/>
          <w:spacing w:val="1"/>
        </w:rPr>
        <w:t> </w:t>
      </w:r>
      <w:r>
        <w:rPr>
          <w:color w:val="231F20"/>
        </w:rPr>
        <w:t>between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sector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government.</w:t>
      </w:r>
    </w:p>
    <w:p>
      <w:pPr>
        <w:pStyle w:val="BodyText"/>
        <w:spacing w:line="237" w:lineRule="auto" w:before="167"/>
        <w:ind w:left="113" w:right="112"/>
      </w:pP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collaboration</w:t>
      </w:r>
      <w:r>
        <w:rPr>
          <w:color w:val="231F20"/>
          <w:spacing w:val="-13"/>
        </w:rPr>
        <w:t> </w:t>
      </w:r>
      <w:r>
        <w:rPr>
          <w:color w:val="231F20"/>
        </w:rPr>
        <w:t>has</w:t>
      </w:r>
      <w:r>
        <w:rPr>
          <w:color w:val="231F20"/>
          <w:spacing w:val="-14"/>
        </w:rPr>
        <w:t> </w:t>
      </w:r>
      <w:r>
        <w:rPr>
          <w:color w:val="231F20"/>
        </w:rPr>
        <w:t>built</w:t>
      </w:r>
      <w:r>
        <w:rPr>
          <w:color w:val="231F20"/>
          <w:spacing w:val="-13"/>
        </w:rPr>
        <w:t> </w:t>
      </w:r>
      <w:r>
        <w:rPr>
          <w:color w:val="231F20"/>
        </w:rPr>
        <w:t>on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foundations</w:t>
      </w:r>
      <w:r>
        <w:rPr>
          <w:color w:val="231F20"/>
          <w:spacing w:val="-67"/>
        </w:rPr>
        <w:t> </w:t>
      </w:r>
      <w:r>
        <w:rPr>
          <w:color w:val="231F20"/>
        </w:rPr>
        <w:t>of formalised partnerships that existed pre-</w:t>
      </w:r>
      <w:r>
        <w:rPr>
          <w:color w:val="231F20"/>
          <w:spacing w:val="1"/>
        </w:rPr>
        <w:t> </w:t>
      </w:r>
      <w:r>
        <w:rPr>
          <w:color w:val="231F20"/>
        </w:rPr>
        <w:t>COVID. Building from strength, peak bodies</w:t>
      </w:r>
      <w:r>
        <w:rPr>
          <w:color w:val="231F20"/>
          <w:spacing w:val="1"/>
        </w:rPr>
        <w:t> </w:t>
      </w:r>
      <w:r>
        <w:rPr>
          <w:color w:val="231F20"/>
        </w:rPr>
        <w:t>have worked with the government to identify</w:t>
      </w:r>
      <w:r>
        <w:rPr>
          <w:color w:val="231F20"/>
          <w:spacing w:val="-68"/>
        </w:rPr>
        <w:t> </w:t>
      </w:r>
      <w:r>
        <w:rPr>
          <w:color w:val="231F20"/>
        </w:rPr>
        <w:t>issues that may impact the sector’s capacity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sustain</w:t>
      </w:r>
      <w:r>
        <w:rPr>
          <w:color w:val="231F20"/>
          <w:spacing w:val="-13"/>
        </w:rPr>
        <w:t> </w:t>
      </w:r>
      <w:r>
        <w:rPr>
          <w:color w:val="231F20"/>
        </w:rPr>
        <w:t>continuity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service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respond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67"/>
        </w:rPr>
        <w:t> </w:t>
      </w:r>
      <w:r>
        <w:rPr>
          <w:color w:val="231F20"/>
        </w:rPr>
        <w:t>emergent community needs across the</w:t>
      </w:r>
      <w:r>
        <w:rPr>
          <w:color w:val="231F20"/>
          <w:spacing w:val="1"/>
        </w:rPr>
        <w:t> </w:t>
      </w:r>
      <w:r>
        <w:rPr>
          <w:color w:val="231F20"/>
        </w:rPr>
        <w:t>pandemic’s</w:t>
      </w:r>
      <w:r>
        <w:rPr>
          <w:color w:val="231F20"/>
          <w:spacing w:val="-12"/>
        </w:rPr>
        <w:t> </w:t>
      </w:r>
      <w:r>
        <w:rPr>
          <w:color w:val="231F20"/>
        </w:rPr>
        <w:t>lifecycle.</w:t>
      </w:r>
    </w:p>
    <w:p>
      <w:pPr>
        <w:pStyle w:val="BodyText"/>
        <w:spacing w:line="237" w:lineRule="auto" w:before="165"/>
        <w:ind w:left="113" w:right="37"/>
      </w:pPr>
      <w:r>
        <w:rPr>
          <w:color w:val="231F20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</w:rPr>
        <w:t>has</w:t>
      </w:r>
      <w:r>
        <w:rPr>
          <w:color w:val="231F20"/>
          <w:spacing w:val="-15"/>
        </w:rPr>
        <w:t> </w:t>
      </w:r>
      <w:r>
        <w:rPr>
          <w:color w:val="231F20"/>
        </w:rPr>
        <w:t>been</w:t>
      </w:r>
      <w:r>
        <w:rPr>
          <w:color w:val="231F20"/>
          <w:spacing w:val="-15"/>
        </w:rPr>
        <w:t> </w:t>
      </w:r>
      <w:r>
        <w:rPr>
          <w:color w:val="231F20"/>
        </w:rPr>
        <w:t>facilitated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widespread</w:t>
      </w:r>
      <w:r>
        <w:rPr>
          <w:color w:val="231F20"/>
          <w:spacing w:val="-67"/>
        </w:rPr>
        <w:t> </w:t>
      </w:r>
      <w:r>
        <w:rPr>
          <w:color w:val="231F20"/>
        </w:rPr>
        <w:t>introduction of digital technology. Some</w:t>
      </w:r>
      <w:r>
        <w:rPr>
          <w:color w:val="231F20"/>
          <w:spacing w:val="1"/>
        </w:rPr>
        <w:t> </w:t>
      </w:r>
      <w:r>
        <w:rPr>
          <w:color w:val="231F20"/>
          <w:w w:val="96"/>
        </w:rPr>
        <w:t>h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1"/>
          <w:w w:val="96"/>
        </w:rPr>
        <w:t>h</w:t>
      </w:r>
      <w:r>
        <w:rPr>
          <w:color w:val="231F20"/>
          <w:spacing w:val="-1"/>
          <w:w w:val="90"/>
        </w:rPr>
        <w:t>li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-1"/>
          <w:w w:val="96"/>
        </w:rPr>
        <w:t>h</w:t>
      </w:r>
      <w:r>
        <w:rPr>
          <w:color w:val="231F20"/>
          <w:spacing w:val="2"/>
          <w:w w:val="101"/>
        </w:rPr>
        <w:t>t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2"/>
        </w:rPr>
        <w:t>f</w:t>
      </w:r>
      <w:r>
        <w:rPr>
          <w:color w:val="231F20"/>
          <w:spacing w:val="-4"/>
          <w:w w:val="93"/>
        </w:rPr>
        <w:t>r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97"/>
        </w:rPr>
        <w:t>m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6"/>
        </w:rPr>
        <w:t>h</w:t>
      </w:r>
      <w:r>
        <w:rPr>
          <w:color w:val="231F20"/>
          <w:spacing w:val="-1"/>
          <w:w w:val="90"/>
        </w:rPr>
        <w:t>i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5"/>
        </w:rPr>
        <w:t>p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3"/>
        </w:rPr>
        <w:t>r</w:t>
      </w:r>
      <w:r>
        <w:rPr>
          <w:color w:val="231F20"/>
          <w:w w:val="90"/>
        </w:rPr>
        <w:t>i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6"/>
        </w:rPr>
        <w:t>h</w:t>
      </w:r>
      <w:r>
        <w:rPr>
          <w:color w:val="231F20"/>
          <w:spacing w:val="-5"/>
          <w:w w:val="95"/>
        </w:rPr>
        <w:t>a</w:t>
      </w:r>
      <w:r>
        <w:rPr>
          <w:color w:val="231F20"/>
          <w:spacing w:val="-4"/>
          <w:w w:val="98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6"/>
        </w:rPr>
        <w:t>n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1"/>
          <w:w w:val="90"/>
        </w:rPr>
        <w:t>l</w:t>
      </w:r>
      <w:r>
        <w:rPr>
          <w:color w:val="231F20"/>
          <w:spacing w:val="1"/>
          <w:w w:val="96"/>
        </w:rPr>
        <w:t>u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105"/>
        </w:rPr>
        <w:t>d</w:t>
      </w:r>
      <w:r>
        <w:rPr>
          <w:color w:val="231F20"/>
          <w:w w:val="52"/>
        </w:rPr>
        <w:t>:</w:t>
      </w:r>
    </w:p>
    <w:p>
      <w:pPr>
        <w:pStyle w:val="ListParagraph"/>
        <w:numPr>
          <w:ilvl w:val="0"/>
          <w:numId w:val="9"/>
        </w:numPr>
        <w:tabs>
          <w:tab w:pos="284" w:val="left" w:leader="none"/>
        </w:tabs>
        <w:spacing w:line="237" w:lineRule="auto" w:before="83" w:after="0"/>
        <w:ind w:left="283" w:right="55" w:hanging="170"/>
        <w:jc w:val="left"/>
        <w:rPr>
          <w:sz w:val="20"/>
        </w:rPr>
      </w:pPr>
      <w:r>
        <w:rPr>
          <w:color w:val="231F20"/>
          <w:sz w:val="20"/>
        </w:rPr>
        <w:t>Human Services and Health Partnership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Implementation Committee (HSHPIC)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COVID-19 Response Group: This long-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standing bi-monthly committee, co-chaired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by VCOSS and DHHS moved quickly to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fortnightly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meetings,</w:t>
      </w:r>
      <w:r>
        <w:rPr>
          <w:color w:val="231F20"/>
          <w:spacing w:val="21"/>
          <w:w w:val="95"/>
          <w:sz w:val="20"/>
        </w:rPr>
        <w:t> </w:t>
      </w:r>
      <w:r>
        <w:rPr>
          <w:color w:val="231F20"/>
          <w:w w:val="95"/>
          <w:sz w:val="20"/>
        </w:rPr>
        <w:t>allowing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its</w:t>
      </w:r>
      <w:r>
        <w:rPr>
          <w:color w:val="231F20"/>
          <w:spacing w:val="21"/>
          <w:w w:val="95"/>
          <w:sz w:val="20"/>
        </w:rPr>
        <w:t> </w:t>
      </w:r>
      <w:r>
        <w:rPr>
          <w:color w:val="231F20"/>
          <w:w w:val="95"/>
          <w:sz w:val="20"/>
        </w:rPr>
        <w:t>members</w:t>
      </w:r>
      <w:r>
        <w:rPr>
          <w:color w:val="231F20"/>
          <w:spacing w:val="21"/>
          <w:w w:val="95"/>
          <w:sz w:val="20"/>
        </w:rPr>
        <w:t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64"/>
          <w:w w:val="95"/>
          <w:sz w:val="20"/>
        </w:rPr>
        <w:t> </w:t>
      </w:r>
      <w:r>
        <w:rPr>
          <w:color w:val="231F20"/>
          <w:sz w:val="20"/>
        </w:rPr>
        <w:t>share information, identify and manage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emerging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issues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including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funding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policy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priorities,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address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emerging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needs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address issues throughout the pandemic.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The membership of HSHPIC was also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expanded during this time to include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additional organisations </w:t>
      </w:r>
      <w:r>
        <w:rPr>
          <w:color w:val="231F20"/>
          <w:sz w:val="20"/>
        </w:rPr>
        <w:t>and representation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other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parts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government.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sector,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government,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adapted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pace.</w:t>
      </w:r>
    </w:p>
    <w:p>
      <w:pPr>
        <w:pStyle w:val="ListParagraph"/>
        <w:numPr>
          <w:ilvl w:val="0"/>
          <w:numId w:val="9"/>
        </w:numPr>
        <w:tabs>
          <w:tab w:pos="284" w:val="left" w:leader="none"/>
        </w:tabs>
        <w:spacing w:line="237" w:lineRule="auto" w:before="111" w:after="0"/>
        <w:ind w:left="283" w:right="168" w:hanging="170"/>
        <w:jc w:val="left"/>
        <w:rPr>
          <w:sz w:val="20"/>
        </w:rPr>
      </w:pPr>
      <w:r>
        <w:rPr>
          <w:color w:val="231F20"/>
          <w:spacing w:val="2"/>
          <w:w w:val="101"/>
          <w:sz w:val="20"/>
        </w:rPr>
        <w:br w:type="column"/>
      </w:r>
      <w:r>
        <w:rPr>
          <w:color w:val="231F20"/>
          <w:sz w:val="20"/>
        </w:rPr>
        <w:t>DHHS-VCOSS COVID-19 Information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Forums (webinars): Regular information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forums are delivered to the community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sector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DHHS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VCOSS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provide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up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date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information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advice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public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health</w:t>
      </w:r>
      <w:r>
        <w:rPr>
          <w:color w:val="231F20"/>
          <w:spacing w:val="-67"/>
          <w:sz w:val="20"/>
        </w:rPr>
        <w:t> </w:t>
      </w:r>
      <w:r>
        <w:rPr>
          <w:color w:val="231F20"/>
          <w:spacing w:val="1"/>
          <w:w w:val="95"/>
          <w:sz w:val="20"/>
        </w:rPr>
        <w:t>a</w:t>
      </w:r>
      <w:r>
        <w:rPr>
          <w:color w:val="231F20"/>
          <w:spacing w:val="2"/>
          <w:w w:val="96"/>
          <w:sz w:val="20"/>
        </w:rPr>
        <w:t>n</w:t>
      </w:r>
      <w:r>
        <w:rPr>
          <w:color w:val="231F20"/>
          <w:w w:val="105"/>
          <w:sz w:val="20"/>
        </w:rPr>
        <w:t>d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w w:val="101"/>
          <w:sz w:val="20"/>
        </w:rPr>
        <w:t>t</w:t>
      </w:r>
      <w:r>
        <w:rPr>
          <w:color w:val="231F20"/>
          <w:spacing w:val="2"/>
          <w:w w:val="96"/>
          <w:sz w:val="20"/>
        </w:rPr>
        <w:t>h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w w:val="105"/>
          <w:sz w:val="20"/>
        </w:rPr>
        <w:t>C</w:t>
      </w:r>
      <w:r>
        <w:rPr>
          <w:color w:val="231F20"/>
          <w:spacing w:val="-6"/>
          <w:w w:val="107"/>
          <w:sz w:val="20"/>
        </w:rPr>
        <w:t>O</w:t>
      </w:r>
      <w:r>
        <w:rPr>
          <w:color w:val="231F20"/>
          <w:spacing w:val="1"/>
          <w:w w:val="109"/>
          <w:sz w:val="20"/>
        </w:rPr>
        <w:t>V</w:t>
      </w:r>
      <w:r>
        <w:rPr>
          <w:color w:val="231F20"/>
          <w:spacing w:val="3"/>
          <w:w w:val="65"/>
          <w:sz w:val="20"/>
        </w:rPr>
        <w:t>I</w:t>
      </w:r>
      <w:r>
        <w:rPr>
          <w:color w:val="231F20"/>
          <w:spacing w:val="7"/>
          <w:w w:val="101"/>
          <w:sz w:val="20"/>
        </w:rPr>
        <w:t>D</w:t>
      </w:r>
      <w:r>
        <w:rPr>
          <w:color w:val="231F20"/>
          <w:spacing w:val="-2"/>
          <w:w w:val="89"/>
          <w:sz w:val="20"/>
        </w:rPr>
        <w:t>-</w:t>
      </w:r>
      <w:r>
        <w:rPr>
          <w:color w:val="231F20"/>
          <w:spacing w:val="3"/>
          <w:w w:val="52"/>
          <w:sz w:val="20"/>
        </w:rPr>
        <w:t>1</w:t>
      </w:r>
      <w:r>
        <w:rPr>
          <w:color w:val="231F20"/>
          <w:w w:val="100"/>
          <w:sz w:val="20"/>
        </w:rPr>
        <w:t>9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3"/>
          <w:w w:val="93"/>
          <w:sz w:val="20"/>
        </w:rPr>
        <w:t>r</w:t>
      </w:r>
      <w:r>
        <w:rPr>
          <w:color w:val="231F20"/>
          <w:spacing w:val="1"/>
          <w:w w:val="98"/>
          <w:sz w:val="20"/>
        </w:rPr>
        <w:t>e</w:t>
      </w:r>
      <w:r>
        <w:rPr>
          <w:color w:val="231F20"/>
          <w:w w:val="95"/>
          <w:sz w:val="20"/>
        </w:rPr>
        <w:t>s</w:t>
      </w:r>
      <w:r>
        <w:rPr>
          <w:color w:val="231F20"/>
          <w:spacing w:val="2"/>
          <w:w w:val="105"/>
          <w:sz w:val="20"/>
        </w:rPr>
        <w:t>p</w:t>
      </w:r>
      <w:r>
        <w:rPr>
          <w:color w:val="231F20"/>
          <w:spacing w:val="1"/>
          <w:w w:val="105"/>
          <w:sz w:val="20"/>
        </w:rPr>
        <w:t>o</w:t>
      </w:r>
      <w:r>
        <w:rPr>
          <w:color w:val="231F20"/>
          <w:w w:val="96"/>
          <w:sz w:val="20"/>
        </w:rPr>
        <w:t>n</w:t>
      </w:r>
      <w:r>
        <w:rPr>
          <w:color w:val="231F20"/>
          <w:w w:val="95"/>
          <w:sz w:val="20"/>
        </w:rPr>
        <w:t>s</w:t>
      </w:r>
      <w:r>
        <w:rPr>
          <w:color w:val="231F20"/>
          <w:spacing w:val="3"/>
          <w:w w:val="98"/>
          <w:sz w:val="20"/>
        </w:rPr>
        <w:t>e</w:t>
      </w:r>
      <w:r>
        <w:rPr>
          <w:color w:val="231F20"/>
          <w:w w:val="63"/>
          <w:sz w:val="20"/>
        </w:rPr>
        <w:t>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w w:val="109"/>
          <w:sz w:val="20"/>
        </w:rPr>
        <w:t>c</w:t>
      </w:r>
      <w:r>
        <w:rPr>
          <w:color w:val="231F20"/>
          <w:spacing w:val="1"/>
          <w:w w:val="105"/>
          <w:sz w:val="20"/>
        </w:rPr>
        <w:t>o</w:t>
      </w:r>
      <w:r>
        <w:rPr>
          <w:color w:val="231F20"/>
          <w:spacing w:val="1"/>
          <w:w w:val="97"/>
          <w:sz w:val="20"/>
        </w:rPr>
        <w:t>mm</w:t>
      </w:r>
      <w:r>
        <w:rPr>
          <w:color w:val="231F20"/>
          <w:spacing w:val="1"/>
          <w:w w:val="96"/>
          <w:sz w:val="20"/>
        </w:rPr>
        <w:t>u</w:t>
      </w:r>
      <w:r>
        <w:rPr>
          <w:color w:val="231F20"/>
          <w:w w:val="96"/>
          <w:sz w:val="20"/>
        </w:rPr>
        <w:t>n</w:t>
      </w:r>
      <w:r>
        <w:rPr>
          <w:color w:val="231F20"/>
          <w:spacing w:val="-2"/>
          <w:w w:val="90"/>
          <w:sz w:val="20"/>
        </w:rPr>
        <w:t>i</w:t>
      </w:r>
      <w:r>
        <w:rPr>
          <w:color w:val="231F20"/>
          <w:spacing w:val="4"/>
          <w:w w:val="101"/>
          <w:sz w:val="20"/>
        </w:rPr>
        <w:t>t</w:t>
      </w:r>
      <w:r>
        <w:rPr>
          <w:color w:val="231F20"/>
          <w:w w:val="99"/>
          <w:sz w:val="20"/>
        </w:rPr>
        <w:t>y </w:t>
      </w:r>
      <w:r>
        <w:rPr>
          <w:color w:val="231F20"/>
          <w:sz w:val="20"/>
        </w:rPr>
        <w:t>sector considerations, and Victoria’s relief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and recovery measures. They also allow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organisations to ask questions relating 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OH&amp;S, public health, service delivery and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other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matters.</w:t>
      </w:r>
    </w:p>
    <w:p>
      <w:pPr>
        <w:pStyle w:val="ListParagraph"/>
        <w:numPr>
          <w:ilvl w:val="0"/>
          <w:numId w:val="9"/>
        </w:numPr>
        <w:tabs>
          <w:tab w:pos="284" w:val="left" w:leader="none"/>
        </w:tabs>
        <w:spacing w:line="237" w:lineRule="auto" w:before="163" w:after="0"/>
        <w:ind w:left="283" w:right="131" w:hanging="170"/>
        <w:jc w:val="left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Centre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Excellence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Child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Family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Welfare (CFECFW) has brought DHHS and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the sector together via a regular weekly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meeting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targeting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different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service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areas.</w:t>
      </w:r>
    </w:p>
    <w:p>
      <w:pPr>
        <w:pStyle w:val="ListParagraph"/>
        <w:numPr>
          <w:ilvl w:val="0"/>
          <w:numId w:val="9"/>
        </w:numPr>
        <w:tabs>
          <w:tab w:pos="284" w:val="left" w:leader="none"/>
        </w:tabs>
        <w:spacing w:line="237" w:lineRule="auto" w:before="167" w:after="0"/>
        <w:ind w:left="283" w:right="169" w:hanging="170"/>
        <w:jc w:val="left"/>
        <w:rPr>
          <w:sz w:val="20"/>
        </w:rPr>
      </w:pPr>
      <w:r>
        <w:rPr>
          <w:color w:val="231F20"/>
          <w:sz w:val="20"/>
        </w:rPr>
        <w:t>At the outset of the pandemic, YACVic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identified the importance of keeping the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youth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sector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connected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initiated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series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regular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virtual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Huddles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provide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workers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with opportunities for information sharing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and professional conversation. Every two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weeks, representatives from across the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sector gather together to receive short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briefings from different areas, consider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insights from guest speakers, and discuss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topics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current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interest.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They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have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also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run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specialist huddles for rural and regional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frontline workers, metro and interface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workers,</w:t>
      </w:r>
      <w:r>
        <w:rPr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those</w:t>
      </w:r>
      <w:r>
        <w:rPr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Youth</w:t>
      </w:r>
      <w:r>
        <w:rPr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Participation</w:t>
      </w:r>
      <w:r>
        <w:rPr>
          <w:color w:val="231F20"/>
          <w:spacing w:val="-64"/>
          <w:w w:val="95"/>
          <w:sz w:val="20"/>
        </w:rPr>
        <w:t> </w:t>
      </w:r>
      <w:r>
        <w:rPr>
          <w:color w:val="231F20"/>
          <w:sz w:val="20"/>
        </w:rPr>
        <w:t>Practice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Network.</w:t>
      </w:r>
    </w:p>
    <w:p>
      <w:pPr>
        <w:spacing w:after="0" w:line="237" w:lineRule="auto"/>
        <w:jc w:val="left"/>
        <w:rPr>
          <w:sz w:val="20"/>
        </w:rPr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  <w:r>
        <w:rPr/>
        <w:pict>
          <v:rect style="position:absolute;margin-left:14.173pt;margin-top:14.174015pt;width:566.929pt;height:813.543pt;mso-position-horizontal-relative:page;mso-position-vertical-relative:page;z-index:-16800768" id="docshape102" filled="true" fillcolor="#ebeced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tabs>
          <w:tab w:pos="554" w:val="left" w:leader="none"/>
        </w:tabs>
        <w:spacing w:before="102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32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Heading1"/>
        <w:spacing w:line="237" w:lineRule="auto" w:before="83"/>
        <w:ind w:right="4195"/>
      </w:pPr>
      <w:bookmarkStart w:name="_TOC_250003" w:id="12"/>
      <w:r>
        <w:rPr>
          <w:color w:val="758595"/>
        </w:rPr>
        <w:t>FASTER,</w:t>
      </w:r>
      <w:r>
        <w:rPr>
          <w:color w:val="758595"/>
          <w:spacing w:val="5"/>
        </w:rPr>
        <w:t> </w:t>
      </w:r>
      <w:r>
        <w:rPr>
          <w:color w:val="758595"/>
        </w:rPr>
        <w:t>MORE</w:t>
      </w:r>
      <w:r>
        <w:rPr>
          <w:color w:val="758595"/>
          <w:spacing w:val="5"/>
        </w:rPr>
        <w:t> </w:t>
      </w:r>
      <w:r>
        <w:rPr>
          <w:color w:val="758595"/>
        </w:rPr>
        <w:t>EFFECTIVE</w:t>
      </w:r>
      <w:r>
        <w:rPr>
          <w:color w:val="758595"/>
          <w:spacing w:val="-115"/>
        </w:rPr>
        <w:t> </w:t>
      </w:r>
      <w:bookmarkEnd w:id="12"/>
      <w:r>
        <w:rPr>
          <w:color w:val="758595"/>
        </w:rPr>
        <w:t>DECISION-MAKING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pgSz w:w="11910" w:h="16840"/>
          <w:pgMar w:top="1240" w:bottom="280" w:left="1020" w:right="1020"/>
        </w:sectPr>
      </w:pPr>
    </w:p>
    <w:p>
      <w:pPr>
        <w:pStyle w:val="BodyText"/>
        <w:spacing w:line="237" w:lineRule="auto" w:before="228"/>
        <w:ind w:left="113" w:right="656"/>
      </w:pPr>
      <w:r>
        <w:rPr>
          <w:color w:val="231F20"/>
        </w:rPr>
        <w:t>Organisations report a shift to more</w:t>
      </w:r>
      <w:r>
        <w:rPr>
          <w:color w:val="231F20"/>
          <w:spacing w:val="1"/>
        </w:rPr>
        <w:t> </w:t>
      </w:r>
      <w:r>
        <w:rPr>
          <w:color w:val="231F20"/>
        </w:rPr>
        <w:t>efficient decision-making processes</w:t>
      </w:r>
      <w:r>
        <w:rPr>
          <w:color w:val="231F20"/>
          <w:spacing w:val="1"/>
        </w:rPr>
        <w:t> </w:t>
      </w:r>
      <w:r>
        <w:rPr>
          <w:color w:val="231F20"/>
        </w:rPr>
        <w:t>resulting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increased</w:t>
      </w:r>
      <w:r>
        <w:rPr>
          <w:color w:val="231F20"/>
          <w:spacing w:val="3"/>
        </w:rPr>
        <w:t> </w:t>
      </w:r>
      <w:r>
        <w:rPr>
          <w:color w:val="231F20"/>
        </w:rPr>
        <w:t>responsiveness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-67"/>
        </w:rPr>
        <w:t> </w:t>
      </w:r>
      <w:r>
        <w:rPr>
          <w:color w:val="231F20"/>
        </w:rPr>
        <w:t>service-user needs. This shift has been</w:t>
      </w:r>
      <w:r>
        <w:rPr>
          <w:color w:val="231F20"/>
          <w:spacing w:val="1"/>
        </w:rPr>
        <w:t> </w:t>
      </w:r>
      <w:r>
        <w:rPr>
          <w:color w:val="231F20"/>
        </w:rPr>
        <w:t>enabled by high-trust relationships,</w:t>
      </w:r>
      <w:r>
        <w:rPr>
          <w:color w:val="231F20"/>
          <w:spacing w:val="1"/>
        </w:rPr>
        <w:t> </w:t>
      </w:r>
      <w:r>
        <w:rPr>
          <w:color w:val="231F20"/>
        </w:rPr>
        <w:t>enhanced information sharing, and a</w:t>
      </w:r>
      <w:r>
        <w:rPr>
          <w:color w:val="231F20"/>
          <w:spacing w:val="1"/>
        </w:rPr>
        <w:t> </w:t>
      </w:r>
      <w:r>
        <w:rPr>
          <w:color w:val="231F20"/>
        </w:rPr>
        <w:t>reduction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red</w:t>
      </w:r>
      <w:r>
        <w:rPr>
          <w:color w:val="231F20"/>
          <w:spacing w:val="-9"/>
        </w:rPr>
        <w:t> </w:t>
      </w:r>
      <w:r>
        <w:rPr>
          <w:color w:val="231F20"/>
        </w:rPr>
        <w:t>tape.</w:t>
      </w:r>
    </w:p>
    <w:p>
      <w:pPr>
        <w:pStyle w:val="BodyText"/>
        <w:spacing w:line="237" w:lineRule="auto" w:before="165"/>
        <w:ind w:left="113" w:right="430"/>
      </w:pPr>
      <w:r>
        <w:rPr>
          <w:color w:val="EF4923"/>
        </w:rPr>
        <w:t>“We made a lot of things that we never</w:t>
      </w:r>
      <w:r>
        <w:rPr>
          <w:color w:val="EF4923"/>
          <w:spacing w:val="1"/>
        </w:rPr>
        <w:t> </w:t>
      </w:r>
      <w:r>
        <w:rPr>
          <w:color w:val="EF4923"/>
        </w:rPr>
        <w:t>thought</w:t>
      </w:r>
      <w:r>
        <w:rPr>
          <w:color w:val="EF4923"/>
          <w:spacing w:val="-5"/>
        </w:rPr>
        <w:t> </w:t>
      </w:r>
      <w:r>
        <w:rPr>
          <w:color w:val="EF4923"/>
        </w:rPr>
        <w:t>we’d</w:t>
      </w:r>
      <w:r>
        <w:rPr>
          <w:color w:val="EF4923"/>
          <w:spacing w:val="-5"/>
        </w:rPr>
        <w:t> </w:t>
      </w:r>
      <w:r>
        <w:rPr>
          <w:color w:val="EF4923"/>
        </w:rPr>
        <w:t>be</w:t>
      </w:r>
      <w:r>
        <w:rPr>
          <w:color w:val="EF4923"/>
          <w:spacing w:val="-5"/>
        </w:rPr>
        <w:t> </w:t>
      </w:r>
      <w:r>
        <w:rPr>
          <w:color w:val="EF4923"/>
        </w:rPr>
        <w:t>able</w:t>
      </w:r>
      <w:r>
        <w:rPr>
          <w:color w:val="EF4923"/>
          <w:spacing w:val="-5"/>
        </w:rPr>
        <w:t> </w:t>
      </w:r>
      <w:r>
        <w:rPr>
          <w:color w:val="EF4923"/>
        </w:rPr>
        <w:t>to</w:t>
      </w:r>
      <w:r>
        <w:rPr>
          <w:color w:val="EF4923"/>
          <w:spacing w:val="-5"/>
        </w:rPr>
        <w:t> </w:t>
      </w:r>
      <w:r>
        <w:rPr>
          <w:color w:val="EF4923"/>
        </w:rPr>
        <w:t>do</w:t>
      </w:r>
      <w:r>
        <w:rPr>
          <w:color w:val="EF4923"/>
          <w:spacing w:val="-5"/>
        </w:rPr>
        <w:t> </w:t>
      </w:r>
      <w:r>
        <w:rPr>
          <w:color w:val="EF4923"/>
        </w:rPr>
        <w:t>possible,</w:t>
      </w:r>
      <w:r>
        <w:rPr>
          <w:color w:val="EF4923"/>
          <w:spacing w:val="-5"/>
        </w:rPr>
        <w:t> </w:t>
      </w:r>
      <w:r>
        <w:rPr>
          <w:color w:val="EF4923"/>
        </w:rPr>
        <w:t>and</w:t>
      </w:r>
      <w:r>
        <w:rPr>
          <w:color w:val="EF4923"/>
          <w:spacing w:val="-67"/>
        </w:rPr>
        <w:t> </w:t>
      </w:r>
      <w:r>
        <w:rPr>
          <w:color w:val="EF4923"/>
        </w:rPr>
        <w:t>we</w:t>
      </w:r>
      <w:r>
        <w:rPr>
          <w:color w:val="EF4923"/>
          <w:spacing w:val="-12"/>
        </w:rPr>
        <w:t> </w:t>
      </w:r>
      <w:r>
        <w:rPr>
          <w:color w:val="EF4923"/>
        </w:rPr>
        <w:t>did</w:t>
      </w:r>
      <w:r>
        <w:rPr>
          <w:color w:val="EF4923"/>
          <w:spacing w:val="-12"/>
        </w:rPr>
        <w:t> </w:t>
      </w:r>
      <w:r>
        <w:rPr>
          <w:color w:val="EF4923"/>
        </w:rPr>
        <w:t>it</w:t>
      </w:r>
      <w:r>
        <w:rPr>
          <w:color w:val="EF4923"/>
          <w:spacing w:val="-12"/>
        </w:rPr>
        <w:t> </w:t>
      </w:r>
      <w:r>
        <w:rPr>
          <w:color w:val="EF4923"/>
        </w:rPr>
        <w:t>really</w:t>
      </w:r>
      <w:r>
        <w:rPr>
          <w:color w:val="EF4923"/>
          <w:spacing w:val="-12"/>
        </w:rPr>
        <w:t> </w:t>
      </w:r>
      <w:r>
        <w:rPr>
          <w:color w:val="EF4923"/>
        </w:rPr>
        <w:t>quickly.”</w:t>
      </w:r>
    </w:p>
    <w:p>
      <w:pPr>
        <w:pStyle w:val="BodyText"/>
        <w:rPr>
          <w:sz w:val="18"/>
        </w:rPr>
      </w:pPr>
    </w:p>
    <w:p>
      <w:pPr>
        <w:spacing w:before="1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Child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family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before="4"/>
        <w:rPr>
          <w:sz w:val="19"/>
        </w:rPr>
      </w:pPr>
    </w:p>
    <w:p>
      <w:pPr>
        <w:tabs>
          <w:tab w:pos="4790" w:val="left" w:leader="none"/>
        </w:tabs>
        <w:spacing w:before="0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High-trust</w:t>
      </w:r>
      <w:r>
        <w:rPr>
          <w:color w:val="EF4923"/>
          <w:spacing w:val="-13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relationships</w:t>
        <w:tab/>
      </w:r>
    </w:p>
    <w:p>
      <w:pPr>
        <w:pStyle w:val="BodyText"/>
        <w:spacing w:line="237" w:lineRule="auto" w:before="161"/>
        <w:ind w:left="113" w:right="37"/>
      </w:pPr>
      <w:r>
        <w:rPr>
          <w:color w:val="231F20"/>
        </w:rPr>
        <w:t>CSOs are reporting an increase in high-trust</w:t>
      </w:r>
      <w:r>
        <w:rPr>
          <w:color w:val="231F20"/>
          <w:spacing w:val="1"/>
        </w:rPr>
        <w:t> </w:t>
      </w:r>
      <w:r>
        <w:rPr>
          <w:color w:val="231F20"/>
        </w:rPr>
        <w:t>relationships, both across the sector and with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government,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observing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greater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flexibility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speed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around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problem-identification,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problem-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solving and appreciable willingness to work</w:t>
      </w:r>
      <w:r>
        <w:rPr>
          <w:color w:val="231F20"/>
          <w:spacing w:val="1"/>
        </w:rPr>
        <w:t> </w:t>
      </w:r>
      <w:r>
        <w:rPr>
          <w:color w:val="231F20"/>
        </w:rPr>
        <w:t>collectively</w:t>
      </w:r>
      <w:r>
        <w:rPr>
          <w:color w:val="231F20"/>
          <w:spacing w:val="-12"/>
        </w:rPr>
        <w:t> </w:t>
      </w:r>
      <w:r>
        <w:rPr>
          <w:color w:val="231F20"/>
        </w:rPr>
        <w:t>toward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common</w:t>
      </w:r>
      <w:r>
        <w:rPr>
          <w:color w:val="231F20"/>
          <w:spacing w:val="-12"/>
        </w:rPr>
        <w:t> </w:t>
      </w:r>
      <w:r>
        <w:rPr>
          <w:color w:val="231F20"/>
        </w:rPr>
        <w:t>goal.</w:t>
      </w:r>
    </w:p>
    <w:p>
      <w:pPr>
        <w:pStyle w:val="BodyText"/>
        <w:spacing w:line="237" w:lineRule="auto" w:before="166"/>
        <w:ind w:left="113" w:right="37"/>
      </w:pPr>
      <w:r>
        <w:rPr>
          <w:color w:val="231F20"/>
          <w:w w:val="95"/>
        </w:rPr>
        <w:t>Organisations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reported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interest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business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planning,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crisis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prompting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inclusiveness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area.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number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implemented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planning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teams and programs in response to the</w:t>
      </w:r>
      <w:r>
        <w:rPr>
          <w:color w:val="231F20"/>
          <w:spacing w:val="1"/>
        </w:rPr>
        <w:t> </w:t>
      </w:r>
      <w:r>
        <w:rPr>
          <w:color w:val="231F20"/>
        </w:rPr>
        <w:t>pandemic, providing greater opportunity for</w:t>
      </w:r>
      <w:r>
        <w:rPr>
          <w:color w:val="231F20"/>
          <w:spacing w:val="1"/>
        </w:rPr>
        <w:t> </w:t>
      </w:r>
      <w:r>
        <w:rPr>
          <w:color w:val="231F20"/>
        </w:rPr>
        <w:t>employees to contribute to business strategy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design.</w:t>
      </w:r>
    </w:p>
    <w:p>
      <w:pPr>
        <w:pStyle w:val="BodyText"/>
        <w:spacing w:line="237" w:lineRule="auto" w:before="165"/>
        <w:ind w:left="113" w:right="430"/>
      </w:pPr>
      <w:r>
        <w:rPr>
          <w:color w:val="EF4923"/>
        </w:rPr>
        <w:t>“No</w:t>
      </w:r>
      <w:r>
        <w:rPr>
          <w:color w:val="EF4923"/>
          <w:spacing w:val="-13"/>
        </w:rPr>
        <w:t> </w:t>
      </w:r>
      <w:r>
        <w:rPr>
          <w:color w:val="EF4923"/>
        </w:rPr>
        <w:t>one</w:t>
      </w:r>
      <w:r>
        <w:rPr>
          <w:color w:val="EF4923"/>
          <w:spacing w:val="-12"/>
        </w:rPr>
        <w:t> </w:t>
      </w:r>
      <w:r>
        <w:rPr>
          <w:color w:val="EF4923"/>
        </w:rPr>
        <w:t>has</w:t>
      </w:r>
      <w:r>
        <w:rPr>
          <w:color w:val="EF4923"/>
          <w:spacing w:val="-12"/>
        </w:rPr>
        <w:t> </w:t>
      </w:r>
      <w:r>
        <w:rPr>
          <w:color w:val="EF4923"/>
        </w:rPr>
        <w:t>ever</w:t>
      </w:r>
      <w:r>
        <w:rPr>
          <w:color w:val="EF4923"/>
          <w:spacing w:val="-13"/>
        </w:rPr>
        <w:t> </w:t>
      </w:r>
      <w:r>
        <w:rPr>
          <w:color w:val="EF4923"/>
        </w:rPr>
        <w:t>led</w:t>
      </w:r>
      <w:r>
        <w:rPr>
          <w:color w:val="EF4923"/>
          <w:spacing w:val="-12"/>
        </w:rPr>
        <w:t> </w:t>
      </w:r>
      <w:r>
        <w:rPr>
          <w:color w:val="EF4923"/>
        </w:rPr>
        <w:t>an</w:t>
      </w:r>
      <w:r>
        <w:rPr>
          <w:color w:val="EF4923"/>
          <w:spacing w:val="-12"/>
        </w:rPr>
        <w:t> </w:t>
      </w:r>
      <w:r>
        <w:rPr>
          <w:color w:val="EF4923"/>
        </w:rPr>
        <w:t>organisation,</w:t>
      </w:r>
      <w:r>
        <w:rPr>
          <w:color w:val="EF4923"/>
          <w:spacing w:val="-13"/>
        </w:rPr>
        <w:t> </w:t>
      </w:r>
      <w:r>
        <w:rPr>
          <w:color w:val="EF4923"/>
        </w:rPr>
        <w:t>or</w:t>
      </w:r>
      <w:r>
        <w:rPr>
          <w:color w:val="EF4923"/>
          <w:spacing w:val="-12"/>
        </w:rPr>
        <w:t> </w:t>
      </w:r>
      <w:r>
        <w:rPr>
          <w:color w:val="EF4923"/>
        </w:rPr>
        <w:t>a</w:t>
      </w:r>
      <w:r>
        <w:rPr>
          <w:color w:val="EF4923"/>
          <w:spacing w:val="-67"/>
        </w:rPr>
        <w:t> </w:t>
      </w:r>
      <w:r>
        <w:rPr>
          <w:color w:val="EF4923"/>
        </w:rPr>
        <w:t>program,</w:t>
      </w:r>
      <w:r>
        <w:rPr>
          <w:color w:val="EF4923"/>
          <w:spacing w:val="-16"/>
        </w:rPr>
        <w:t> </w:t>
      </w:r>
      <w:r>
        <w:rPr>
          <w:color w:val="EF4923"/>
        </w:rPr>
        <w:t>or</w:t>
      </w:r>
      <w:r>
        <w:rPr>
          <w:color w:val="EF4923"/>
          <w:spacing w:val="-16"/>
        </w:rPr>
        <w:t> </w:t>
      </w:r>
      <w:r>
        <w:rPr>
          <w:color w:val="EF4923"/>
        </w:rPr>
        <w:t>anything,</w:t>
      </w:r>
      <w:r>
        <w:rPr>
          <w:color w:val="EF4923"/>
          <w:spacing w:val="-16"/>
        </w:rPr>
        <w:t> </w:t>
      </w:r>
      <w:r>
        <w:rPr>
          <w:color w:val="EF4923"/>
        </w:rPr>
        <w:t>during</w:t>
      </w:r>
      <w:r>
        <w:rPr>
          <w:color w:val="EF4923"/>
          <w:spacing w:val="-15"/>
        </w:rPr>
        <w:t> </w:t>
      </w:r>
      <w:r>
        <w:rPr>
          <w:color w:val="EF4923"/>
        </w:rPr>
        <w:t>a</w:t>
      </w:r>
      <w:r>
        <w:rPr>
          <w:color w:val="EF4923"/>
          <w:spacing w:val="-16"/>
        </w:rPr>
        <w:t> </w:t>
      </w:r>
      <w:r>
        <w:rPr>
          <w:color w:val="EF4923"/>
        </w:rPr>
        <w:t>pandemic.</w:t>
      </w:r>
      <w:r>
        <w:rPr>
          <w:color w:val="EF4923"/>
          <w:spacing w:val="-67"/>
        </w:rPr>
        <w:t> </w:t>
      </w:r>
      <w:r>
        <w:rPr>
          <w:color w:val="EF4923"/>
        </w:rPr>
        <w:t>We realise that we are not the experts in</w:t>
      </w:r>
      <w:r>
        <w:rPr>
          <w:color w:val="EF4923"/>
          <w:spacing w:val="1"/>
        </w:rPr>
        <w:t> </w:t>
      </w:r>
      <w:r>
        <w:rPr>
          <w:color w:val="EF4923"/>
        </w:rPr>
        <w:t>that</w:t>
      </w:r>
      <w:r>
        <w:rPr>
          <w:color w:val="EF4923"/>
          <w:spacing w:val="-8"/>
        </w:rPr>
        <w:t> </w:t>
      </w:r>
      <w:r>
        <w:rPr>
          <w:color w:val="EF4923"/>
        </w:rPr>
        <w:t>space,</w:t>
      </w:r>
      <w:r>
        <w:rPr>
          <w:color w:val="EF4923"/>
          <w:spacing w:val="-7"/>
        </w:rPr>
        <w:t> </w:t>
      </w:r>
      <w:r>
        <w:rPr>
          <w:color w:val="EF4923"/>
        </w:rPr>
        <w:t>and</w:t>
      </w:r>
      <w:r>
        <w:rPr>
          <w:color w:val="EF4923"/>
          <w:spacing w:val="-8"/>
        </w:rPr>
        <w:t> </w:t>
      </w:r>
      <w:r>
        <w:rPr>
          <w:color w:val="EF4923"/>
        </w:rPr>
        <w:t>we</w:t>
      </w:r>
      <w:r>
        <w:rPr>
          <w:color w:val="EF4923"/>
          <w:spacing w:val="-7"/>
        </w:rPr>
        <w:t> </w:t>
      </w:r>
      <w:r>
        <w:rPr>
          <w:color w:val="EF4923"/>
        </w:rPr>
        <w:t>need</w:t>
      </w:r>
      <w:r>
        <w:rPr>
          <w:color w:val="EF4923"/>
          <w:spacing w:val="-7"/>
        </w:rPr>
        <w:t> </w:t>
      </w:r>
      <w:r>
        <w:rPr>
          <w:color w:val="EF4923"/>
        </w:rPr>
        <w:t>to</w:t>
      </w:r>
      <w:r>
        <w:rPr>
          <w:color w:val="EF4923"/>
          <w:spacing w:val="-8"/>
        </w:rPr>
        <w:t> </w:t>
      </w:r>
      <w:r>
        <w:rPr>
          <w:color w:val="EF4923"/>
        </w:rPr>
        <w:t>be</w:t>
      </w:r>
      <w:r>
        <w:rPr>
          <w:color w:val="EF4923"/>
          <w:spacing w:val="-7"/>
        </w:rPr>
        <w:t> </w:t>
      </w:r>
      <w:r>
        <w:rPr>
          <w:color w:val="EF4923"/>
        </w:rPr>
        <w:t>drawing</w:t>
      </w:r>
      <w:r>
        <w:rPr>
          <w:color w:val="EF4923"/>
          <w:spacing w:val="-8"/>
        </w:rPr>
        <w:t> </w:t>
      </w:r>
      <w:r>
        <w:rPr>
          <w:color w:val="EF4923"/>
        </w:rPr>
        <w:t>on</w:t>
      </w:r>
      <w:r>
        <w:rPr>
          <w:color w:val="EF4923"/>
          <w:spacing w:val="-67"/>
        </w:rPr>
        <w:t> </w:t>
      </w:r>
      <w:r>
        <w:rPr>
          <w:color w:val="EF4923"/>
        </w:rPr>
        <w:t>everybody’s expertise and everybody’s</w:t>
      </w:r>
      <w:r>
        <w:rPr>
          <w:color w:val="EF4923"/>
          <w:spacing w:val="1"/>
        </w:rPr>
        <w:t> </w:t>
      </w:r>
      <w:r>
        <w:rPr>
          <w:color w:val="EF4923"/>
        </w:rPr>
        <w:t>opinions to be able to make… effective</w:t>
      </w:r>
      <w:r>
        <w:rPr>
          <w:color w:val="EF4923"/>
          <w:spacing w:val="1"/>
        </w:rPr>
        <w:t> </w:t>
      </w:r>
      <w:r>
        <w:rPr>
          <w:color w:val="EF4923"/>
        </w:rPr>
        <w:t>change.”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Alcohol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other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drugs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spacing w:line="240" w:lineRule="auto" w:before="0" w:after="2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13"/>
      </w:pPr>
      <w:r>
        <w:rPr/>
        <w:pict>
          <v:shape style="width:233.9pt;height:257.75pt;mso-position-horizontal-relative:char;mso-position-vertical-relative:line" type="#_x0000_t202" id="docshape103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16"/>
                    </w:rPr>
                  </w:pP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CASE</w:t>
                  </w:r>
                  <w:r>
                    <w:rPr>
                      <w:rFonts w:ascii="Tahoma"/>
                      <w:b/>
                      <w:color w:val="758595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STUDY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28"/>
                    </w:rPr>
                  </w:pPr>
                  <w:r>
                    <w:rPr>
                      <w:rFonts w:ascii="Tahoma"/>
                      <w:b/>
                      <w:color w:val="758595"/>
                      <w:sz w:val="28"/>
                    </w:rPr>
                    <w:t>Client</w:t>
                  </w:r>
                  <w:r>
                    <w:rPr>
                      <w:rFonts w:ascii="Tahoma"/>
                      <w:b/>
                      <w:color w:val="758595"/>
                      <w:spacing w:val="16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needs</w:t>
                  </w:r>
                  <w:r>
                    <w:rPr>
                      <w:rFonts w:ascii="Tahoma"/>
                      <w:b/>
                      <w:color w:val="758595"/>
                      <w:spacing w:val="16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working</w:t>
                  </w:r>
                  <w:r>
                    <w:rPr>
                      <w:rFonts w:ascii="Tahoma"/>
                      <w:b/>
                      <w:color w:val="758595"/>
                      <w:spacing w:val="16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group</w:t>
                  </w:r>
                </w:p>
                <w:p>
                  <w:pPr>
                    <w:pStyle w:val="BodyText"/>
                    <w:spacing w:line="237" w:lineRule="auto" w:before="153"/>
                    <w:ind w:left="226" w:right="286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TaskForce established an internal client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needs working group focusing on sharing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and taking learnings across program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operations. The group holds virtual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meetings each fortnight to discuss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emerging</w:t>
                  </w:r>
                  <w:r>
                    <w:rPr>
                      <w:color w:val="758595"/>
                      <w:spacing w:val="9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issues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across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all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client</w:t>
                  </w:r>
                  <w:r>
                    <w:rPr>
                      <w:color w:val="758595"/>
                      <w:spacing w:val="10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cohorts.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Early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pandemic,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they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identified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that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with more people out of work due to the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crisis, an emergency hardship fund was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needed to enable staff to pay for clients’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rental bonds, whitegoods, food packs,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and other forms of assistance. The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establishment of this fund has allowed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staff to provide fast and effective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emergency assistance to a number of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clients.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spacing w:line="237" w:lineRule="auto" w:before="190"/>
        <w:ind w:left="113" w:right="115"/>
      </w:pPr>
      <w:r>
        <w:rPr>
          <w:color w:val="231F20"/>
        </w:rPr>
        <w:t>CSOs also observed the importance of</w:t>
      </w:r>
      <w:r>
        <w:rPr>
          <w:color w:val="231F20"/>
          <w:spacing w:val="1"/>
        </w:rPr>
        <w:t> </w:t>
      </w:r>
      <w:r>
        <w:rPr>
          <w:color w:val="231F20"/>
        </w:rPr>
        <w:t>acknowledging the lived experience of staff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crisis,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identifying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both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clients are going through the pandemic</w:t>
      </w:r>
      <w:r>
        <w:rPr>
          <w:color w:val="231F20"/>
          <w:spacing w:val="1"/>
        </w:rPr>
        <w:t> </w:t>
      </w:r>
      <w:r>
        <w:rPr>
          <w:color w:val="231F20"/>
        </w:rPr>
        <w:t>together. This was particularly pronounced for</w:t>
      </w:r>
      <w:r>
        <w:rPr>
          <w:color w:val="231F20"/>
          <w:spacing w:val="-68"/>
        </w:rPr>
        <w:t> </w:t>
      </w:r>
      <w:r>
        <w:rPr>
          <w:color w:val="231F20"/>
        </w:rPr>
        <w:t>one organisation that has a significant lived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experience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workforce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example,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several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employees were amongst the public housing</w:t>
      </w:r>
      <w:r>
        <w:rPr>
          <w:color w:val="231F20"/>
          <w:spacing w:val="1"/>
        </w:rPr>
        <w:t> </w:t>
      </w:r>
      <w:r>
        <w:rPr>
          <w:color w:val="231F20"/>
        </w:rPr>
        <w:t>residents</w:t>
      </w:r>
      <w:r>
        <w:rPr>
          <w:color w:val="231F20"/>
          <w:spacing w:val="-16"/>
        </w:rPr>
        <w:t> </w:t>
      </w:r>
      <w:r>
        <w:rPr>
          <w:color w:val="231F20"/>
        </w:rPr>
        <w:t>subject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‘hard</w:t>
      </w:r>
      <w:r>
        <w:rPr>
          <w:color w:val="231F20"/>
          <w:spacing w:val="-15"/>
        </w:rPr>
        <w:t> </w:t>
      </w:r>
      <w:r>
        <w:rPr>
          <w:color w:val="231F20"/>
        </w:rPr>
        <w:t>lockdown’</w:t>
      </w:r>
      <w:r>
        <w:rPr>
          <w:color w:val="231F20"/>
          <w:spacing w:val="-16"/>
        </w:rPr>
        <w:t> </w:t>
      </w:r>
      <w:r>
        <w:rPr>
          <w:color w:val="231F20"/>
        </w:rPr>
        <w:t>on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67"/>
        </w:rPr>
        <w:t> </w:t>
      </w:r>
      <w:r>
        <w:rPr>
          <w:color w:val="231F20"/>
        </w:rPr>
        <w:t>Flemington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North</w:t>
      </w:r>
      <w:r>
        <w:rPr>
          <w:color w:val="231F20"/>
          <w:spacing w:val="-12"/>
        </w:rPr>
        <w:t> </w:t>
      </w:r>
      <w:r>
        <w:rPr>
          <w:color w:val="231F20"/>
        </w:rPr>
        <w:t>Melbourne</w:t>
      </w:r>
      <w:r>
        <w:rPr>
          <w:color w:val="231F20"/>
          <w:spacing w:val="-13"/>
        </w:rPr>
        <w:t> </w:t>
      </w:r>
      <w:r>
        <w:rPr>
          <w:color w:val="231F20"/>
        </w:rPr>
        <w:t>estates.</w:t>
      </w:r>
    </w:p>
    <w:p>
      <w:pPr>
        <w:pStyle w:val="BodyText"/>
        <w:spacing w:line="237" w:lineRule="auto" w:before="164"/>
        <w:ind w:left="113" w:right="129"/>
      </w:pPr>
      <w:r>
        <w:rPr>
          <w:color w:val="231F20"/>
        </w:rPr>
        <w:t>We</w:t>
      </w:r>
      <w:r>
        <w:rPr>
          <w:color w:val="231F20"/>
          <w:spacing w:val="-18"/>
        </w:rPr>
        <w:t> </w:t>
      </w:r>
      <w:r>
        <w:rPr>
          <w:color w:val="231F20"/>
        </w:rPr>
        <w:t>heard</w:t>
      </w:r>
      <w:r>
        <w:rPr>
          <w:color w:val="231F20"/>
          <w:spacing w:val="-17"/>
        </w:rPr>
        <w:t> </w:t>
      </w:r>
      <w:r>
        <w:rPr>
          <w:color w:val="231F20"/>
        </w:rPr>
        <w:t>examples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organisations</w:t>
      </w:r>
      <w:r>
        <w:rPr>
          <w:color w:val="231F20"/>
          <w:spacing w:val="-18"/>
        </w:rPr>
        <w:t> </w:t>
      </w:r>
      <w:r>
        <w:rPr>
          <w:color w:val="231F20"/>
        </w:rPr>
        <w:t>providing</w:t>
      </w:r>
      <w:r>
        <w:rPr>
          <w:color w:val="231F20"/>
          <w:spacing w:val="-67"/>
        </w:rPr>
        <w:t> </w:t>
      </w:r>
      <w:r>
        <w:rPr>
          <w:color w:val="231F20"/>
        </w:rPr>
        <w:t>employees with an opportunity to discuss</w:t>
      </w:r>
      <w:r>
        <w:rPr>
          <w:color w:val="231F20"/>
          <w:spacing w:val="1"/>
        </w:rPr>
        <w:t> </w:t>
      </w:r>
      <w:r>
        <w:rPr>
          <w:color w:val="231F20"/>
        </w:rPr>
        <w:t>practice adaptations and their impacts, and</w:t>
      </w:r>
      <w:r>
        <w:rPr>
          <w:color w:val="231F20"/>
          <w:spacing w:val="1"/>
        </w:rPr>
        <w:t> </w:t>
      </w:r>
      <w:r>
        <w:rPr>
          <w:color w:val="231F20"/>
        </w:rPr>
        <w:t>inform</w:t>
      </w:r>
      <w:r>
        <w:rPr>
          <w:color w:val="231F20"/>
          <w:spacing w:val="-17"/>
        </w:rPr>
        <w:t> </w:t>
      </w:r>
      <w:r>
        <w:rPr>
          <w:color w:val="231F20"/>
        </w:rPr>
        <w:t>business</w:t>
      </w:r>
      <w:r>
        <w:rPr>
          <w:color w:val="231F20"/>
          <w:spacing w:val="-16"/>
        </w:rPr>
        <w:t> </w:t>
      </w:r>
      <w:r>
        <w:rPr>
          <w:color w:val="231F20"/>
        </w:rPr>
        <w:t>planning</w:t>
      </w:r>
      <w:r>
        <w:rPr>
          <w:color w:val="231F20"/>
          <w:spacing w:val="-16"/>
        </w:rPr>
        <w:t> </w:t>
      </w:r>
      <w:r>
        <w:rPr>
          <w:color w:val="231F20"/>
        </w:rPr>
        <w:t>moving</w:t>
      </w:r>
      <w:r>
        <w:rPr>
          <w:color w:val="231F20"/>
          <w:spacing w:val="-16"/>
        </w:rPr>
        <w:t> </w:t>
      </w:r>
      <w:r>
        <w:rPr>
          <w:color w:val="231F20"/>
        </w:rPr>
        <w:t>forward.</w:t>
      </w:r>
    </w:p>
    <w:p>
      <w:pPr>
        <w:pStyle w:val="BodyText"/>
        <w:spacing w:line="237" w:lineRule="auto"/>
        <w:ind w:left="113"/>
      </w:pPr>
      <w:r>
        <w:rPr>
          <w:color w:val="231F20"/>
          <w:spacing w:val="2"/>
          <w:w w:val="107"/>
        </w:rPr>
        <w:t>O</w:t>
      </w:r>
      <w:r>
        <w:rPr>
          <w:color w:val="231F20"/>
          <w:spacing w:val="2"/>
          <w:w w:val="96"/>
        </w:rPr>
        <w:t>n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1"/>
          <w:w w:val="95"/>
        </w:rPr>
        <w:t>a</w:t>
      </w:r>
      <w:r>
        <w:rPr>
          <w:color w:val="231F20"/>
          <w:w w:val="96"/>
        </w:rPr>
        <w:t>n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2"/>
          <w:w w:val="95"/>
        </w:rPr>
        <w:t>s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96"/>
        </w:rPr>
        <w:t>n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2"/>
          <w:w w:val="96"/>
        </w:rPr>
        <w:t>n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1"/>
          <w:w w:val="96"/>
        </w:rPr>
        <w:t>u</w:t>
      </w:r>
      <w:r>
        <w:rPr>
          <w:color w:val="231F20"/>
          <w:spacing w:val="2"/>
          <w:w w:val="109"/>
        </w:rPr>
        <w:t>c</w:t>
      </w:r>
      <w:r>
        <w:rPr>
          <w:color w:val="231F20"/>
          <w:spacing w:val="-5"/>
          <w:w w:val="101"/>
        </w:rPr>
        <w:t>t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w w:val="89"/>
        </w:rPr>
        <w:t>“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 </w:t>
      </w:r>
      <w:r>
        <w:rPr>
          <w:color w:val="231F20"/>
        </w:rPr>
        <w:t>Listening</w:t>
      </w:r>
      <w:r>
        <w:rPr>
          <w:color w:val="231F20"/>
          <w:spacing w:val="-16"/>
        </w:rPr>
        <w:t> </w:t>
      </w:r>
      <w:r>
        <w:rPr>
          <w:color w:val="231F20"/>
        </w:rPr>
        <w:t>Tour”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all</w:t>
      </w:r>
      <w:r>
        <w:rPr>
          <w:color w:val="231F20"/>
          <w:spacing w:val="-16"/>
        </w:rPr>
        <w:t> </w:t>
      </w:r>
      <w:r>
        <w:rPr>
          <w:color w:val="231F20"/>
        </w:rPr>
        <w:t>service</w:t>
      </w:r>
      <w:r>
        <w:rPr>
          <w:color w:val="231F20"/>
          <w:spacing w:val="-16"/>
        </w:rPr>
        <w:t> </w:t>
      </w:r>
      <w:r>
        <w:rPr>
          <w:color w:val="231F20"/>
        </w:rPr>
        <w:t>areas.</w:t>
      </w:r>
    </w:p>
    <w:p>
      <w:pPr>
        <w:pStyle w:val="BodyText"/>
        <w:spacing w:line="237" w:lineRule="auto" w:before="166"/>
        <w:ind w:left="113"/>
      </w:pPr>
      <w:r>
        <w:rPr>
          <w:color w:val="EF4923"/>
        </w:rPr>
        <w:t>“I think good innovation, where it is</w:t>
      </w:r>
      <w:r>
        <w:rPr>
          <w:color w:val="EF4923"/>
          <w:spacing w:val="1"/>
        </w:rPr>
        <w:t> </w:t>
      </w:r>
      <w:r>
        <w:rPr>
          <w:color w:val="EF4923"/>
        </w:rPr>
        <w:t>consultative,</w:t>
      </w:r>
      <w:r>
        <w:rPr>
          <w:color w:val="EF4923"/>
          <w:spacing w:val="-16"/>
        </w:rPr>
        <w:t> </w:t>
      </w:r>
      <w:r>
        <w:rPr>
          <w:color w:val="EF4923"/>
        </w:rPr>
        <w:t>builds</w:t>
      </w:r>
      <w:r>
        <w:rPr>
          <w:color w:val="EF4923"/>
          <w:spacing w:val="-15"/>
        </w:rPr>
        <w:t> </w:t>
      </w:r>
      <w:r>
        <w:rPr>
          <w:color w:val="EF4923"/>
        </w:rPr>
        <w:t>trust</w:t>
      </w:r>
      <w:r>
        <w:rPr>
          <w:color w:val="EF4923"/>
          <w:spacing w:val="-16"/>
        </w:rPr>
        <w:t> </w:t>
      </w:r>
      <w:r>
        <w:rPr>
          <w:color w:val="EF4923"/>
        </w:rPr>
        <w:t>and</w:t>
      </w:r>
      <w:r>
        <w:rPr>
          <w:color w:val="EF4923"/>
          <w:spacing w:val="-15"/>
        </w:rPr>
        <w:t> </w:t>
      </w:r>
      <w:r>
        <w:rPr>
          <w:color w:val="EF4923"/>
        </w:rPr>
        <w:t>therefore</w:t>
      </w:r>
      <w:r>
        <w:rPr>
          <w:color w:val="EF4923"/>
          <w:spacing w:val="-16"/>
        </w:rPr>
        <w:t> </w:t>
      </w:r>
      <w:r>
        <w:rPr>
          <w:color w:val="EF4923"/>
        </w:rPr>
        <w:t>builds</w:t>
      </w:r>
      <w:r>
        <w:rPr>
          <w:color w:val="EF4923"/>
          <w:spacing w:val="-67"/>
        </w:rPr>
        <w:t> </w:t>
      </w:r>
      <w:r>
        <w:rPr>
          <w:color w:val="EF4923"/>
        </w:rPr>
        <w:t>better</w:t>
      </w:r>
      <w:r>
        <w:rPr>
          <w:color w:val="EF4923"/>
          <w:spacing w:val="-12"/>
        </w:rPr>
        <w:t> </w:t>
      </w:r>
      <w:r>
        <w:rPr>
          <w:color w:val="EF4923"/>
        </w:rPr>
        <w:t>culture.”</w:t>
      </w:r>
    </w:p>
    <w:p>
      <w:pPr>
        <w:pStyle w:val="BodyText"/>
        <w:rPr>
          <w:sz w:val="18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(Manager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Alcohol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other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drugs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  <w:r>
        <w:rPr/>
        <w:pict>
          <v:group style="position:absolute;margin-left:14.173pt;margin-top:14.174015pt;width:566.950pt;height:813.55pt;mso-position-horizontal-relative:page;mso-position-vertical-relative:page;z-index:-16799744" id="docshapegroup104" coordorigin="283,283" coordsize="11339,16271">
            <v:rect style="position:absolute;left:283;top:283;width:11339;height:16271" id="docshape105" filled="true" fillcolor="#ebeced" stroked="false">
              <v:fill type="solid"/>
            </v:rect>
            <v:line style="position:absolute" from="1134,5992" to="5811,5992" stroked="true" strokeweight=".2pt" strokecolor="#231f20">
              <v:stroke dashstyle="solid"/>
            </v:line>
            <v:line style="position:absolute" from="1134,12500" to="5811,12500" stroked="true" strokeweight=".2pt" strokecolor="#231f20">
              <v:stroke dashstyle="solid"/>
            </v:line>
            <v:line style="position:absolute" from="6094,13727" to="10772,13727" stroked="true" strokeweight=".2pt" strokecolor="#231f20">
              <v:stroke dashstyle="solid"/>
            </v:line>
            <v:rect style="position:absolute;left:1133;top:283;width:4644;height:114" id="docshape106" filled="true" fillcolor="#ef4923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spacing w:before="103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sz w:val="16"/>
        </w:rPr>
        <w:t>33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after="0"/>
        <w:rPr>
          <w:rFonts w:ascii="Tahoma"/>
          <w:sz w:val="27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111"/>
        <w:ind w:left="113" w:right="41"/>
      </w:pPr>
      <w:r>
        <w:rPr>
          <w:color w:val="231F20"/>
          <w:spacing w:val="-1"/>
        </w:rPr>
        <w:t>There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also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reports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an</w:t>
      </w:r>
      <w:r>
        <w:rPr>
          <w:color w:val="231F20"/>
          <w:spacing w:val="-17"/>
        </w:rPr>
        <w:t> </w:t>
      </w:r>
      <w:r>
        <w:rPr>
          <w:color w:val="231F20"/>
        </w:rPr>
        <w:t>increase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positive</w:t>
      </w:r>
      <w:r>
        <w:rPr>
          <w:color w:val="231F20"/>
          <w:spacing w:val="-67"/>
        </w:rPr>
        <w:t> </w:t>
      </w:r>
      <w:r>
        <w:rPr>
          <w:color w:val="231F20"/>
        </w:rPr>
        <w:t>collaborative practices such as agencies</w:t>
      </w:r>
      <w:r>
        <w:rPr>
          <w:color w:val="231F20"/>
          <w:spacing w:val="1"/>
        </w:rPr>
        <w:t> </w:t>
      </w:r>
      <w:r>
        <w:rPr>
          <w:color w:val="231F20"/>
        </w:rPr>
        <w:t>supporting each other by taking on initial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assessments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when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agencies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area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do not have the resources. A shared sense of</w:t>
      </w:r>
      <w:r>
        <w:rPr>
          <w:color w:val="231F20"/>
          <w:spacing w:val="1"/>
        </w:rPr>
        <w:t> </w:t>
      </w:r>
      <w:r>
        <w:rPr>
          <w:color w:val="231F20"/>
        </w:rPr>
        <w:t>purpose has enabled a nimble response to the</w:t>
      </w:r>
      <w:r>
        <w:rPr>
          <w:color w:val="231F20"/>
          <w:spacing w:val="-68"/>
        </w:rPr>
        <w:t> </w:t>
      </w:r>
      <w:r>
        <w:rPr>
          <w:color w:val="231F20"/>
        </w:rPr>
        <w:t>crisis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many</w:t>
      </w:r>
      <w:r>
        <w:rPr>
          <w:color w:val="231F20"/>
          <w:spacing w:val="-12"/>
        </w:rPr>
        <w:t> </w:t>
      </w:r>
      <w:r>
        <w:rPr>
          <w:color w:val="231F20"/>
        </w:rPr>
        <w:t>CSOs.</w:t>
      </w:r>
    </w:p>
    <w:p>
      <w:pPr>
        <w:pStyle w:val="BodyText"/>
        <w:spacing w:before="9"/>
        <w:rPr>
          <w:sz w:val="18"/>
        </w:rPr>
      </w:pPr>
    </w:p>
    <w:p>
      <w:pPr>
        <w:tabs>
          <w:tab w:pos="4790" w:val="left" w:leader="none"/>
        </w:tabs>
        <w:spacing w:before="0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Enhanced</w:t>
      </w:r>
      <w:r>
        <w:rPr>
          <w:color w:val="EF4923"/>
          <w:spacing w:val="-6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information</w:t>
      </w:r>
      <w:r>
        <w:rPr>
          <w:color w:val="EF4923"/>
          <w:spacing w:val="-6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sharing</w:t>
        <w:tab/>
      </w:r>
    </w:p>
    <w:p>
      <w:pPr>
        <w:pStyle w:val="BodyText"/>
        <w:spacing w:line="237" w:lineRule="auto" w:before="161"/>
        <w:ind w:left="113" w:right="289"/>
      </w:pPr>
      <w:r>
        <w:rPr>
          <w:color w:val="231F20"/>
        </w:rPr>
        <w:t>The rapid uptake of digital technology</w:t>
      </w:r>
      <w:r>
        <w:rPr>
          <w:color w:val="231F20"/>
          <w:spacing w:val="1"/>
        </w:rPr>
        <w:t> </w:t>
      </w:r>
      <w:r>
        <w:rPr>
          <w:color w:val="231F20"/>
        </w:rPr>
        <w:t>across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community</w:t>
      </w:r>
      <w:r>
        <w:rPr>
          <w:color w:val="231F20"/>
          <w:spacing w:val="-15"/>
        </w:rPr>
        <w:t> </w:t>
      </w:r>
      <w:r>
        <w:rPr>
          <w:color w:val="231F20"/>
        </w:rPr>
        <w:t>services</w:t>
      </w:r>
      <w:r>
        <w:rPr>
          <w:color w:val="231F20"/>
          <w:spacing w:val="-15"/>
        </w:rPr>
        <w:t> </w:t>
      </w:r>
      <w:r>
        <w:rPr>
          <w:color w:val="231F20"/>
        </w:rPr>
        <w:t>sector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one</w:t>
      </w:r>
    </w:p>
    <w:p>
      <w:pPr>
        <w:pStyle w:val="BodyText"/>
        <w:spacing w:line="237" w:lineRule="auto"/>
        <w:ind w:left="113" w:right="189"/>
      </w:pP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factors</w:t>
      </w:r>
      <w:r>
        <w:rPr>
          <w:color w:val="231F20"/>
          <w:spacing w:val="-14"/>
        </w:rPr>
        <w:t> </w:t>
      </w:r>
      <w:r>
        <w:rPr>
          <w:color w:val="231F20"/>
        </w:rPr>
        <w:t>which</w:t>
      </w:r>
      <w:r>
        <w:rPr>
          <w:color w:val="231F20"/>
          <w:spacing w:val="-13"/>
        </w:rPr>
        <w:t> </w:t>
      </w:r>
      <w:r>
        <w:rPr>
          <w:color w:val="231F20"/>
        </w:rPr>
        <w:t>has</w:t>
      </w:r>
      <w:r>
        <w:rPr>
          <w:color w:val="231F20"/>
          <w:spacing w:val="-14"/>
        </w:rPr>
        <w:t> </w:t>
      </w:r>
      <w:r>
        <w:rPr>
          <w:color w:val="231F20"/>
        </w:rPr>
        <w:t>led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improvements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information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sharing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within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many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CSOs.</w:t>
      </w:r>
    </w:p>
    <w:p>
      <w:pPr>
        <w:pStyle w:val="BodyText"/>
        <w:spacing w:line="237" w:lineRule="auto"/>
        <w:ind w:left="113" w:right="156"/>
      </w:pPr>
      <w:r>
        <w:rPr>
          <w:color w:val="231F20"/>
        </w:rPr>
        <w:t>Some have established dedicated intranet</w:t>
      </w:r>
      <w:r>
        <w:rPr>
          <w:color w:val="231F20"/>
          <w:spacing w:val="1"/>
        </w:rPr>
        <w:t> </w:t>
      </w:r>
      <w:r>
        <w:rPr>
          <w:color w:val="231F20"/>
        </w:rPr>
        <w:t>hubs or web chat platforms to facilitate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flow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information,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while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others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utilised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regular “town hall” meetings, staff forums,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teleconferences,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virtual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“common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rooms”.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Many have created new working groups</w:t>
      </w:r>
      <w:r>
        <w:rPr>
          <w:color w:val="231F20"/>
          <w:spacing w:val="1"/>
        </w:rPr>
        <w:t> </w:t>
      </w:r>
      <w:r>
        <w:rPr>
          <w:color w:val="231F20"/>
        </w:rPr>
        <w:t>designed to increase staff involvement and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investment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business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planning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within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new</w:t>
      </w:r>
      <w:r>
        <w:rPr>
          <w:color w:val="231F20"/>
          <w:spacing w:val="-13"/>
        </w:rPr>
        <w:t> </w:t>
      </w:r>
      <w:r>
        <w:rPr>
          <w:color w:val="231F20"/>
        </w:rPr>
        <w:t>environment.</w:t>
      </w:r>
    </w:p>
    <w:p>
      <w:pPr>
        <w:pStyle w:val="BodyText"/>
        <w:spacing w:line="237" w:lineRule="auto" w:before="162"/>
        <w:ind w:left="113" w:right="37"/>
      </w:pPr>
      <w:r>
        <w:rPr>
          <w:color w:val="231F20"/>
        </w:rPr>
        <w:t>CSOs reported an increase in both the volume</w:t>
      </w:r>
      <w:r>
        <w:rPr>
          <w:color w:val="231F20"/>
          <w:spacing w:val="-68"/>
        </w:rPr>
        <w:t> </w:t>
      </w:r>
      <w:r>
        <w:rPr>
          <w:color w:val="231F20"/>
        </w:rPr>
        <w:t>and frequency of communication provided 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staff,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generally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taking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form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short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videos,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emails,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fact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sheets,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information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packs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virtual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news</w:t>
      </w:r>
      <w:r>
        <w:rPr>
          <w:color w:val="231F20"/>
          <w:spacing w:val="-12"/>
        </w:rPr>
        <w:t> </w:t>
      </w:r>
      <w:r>
        <w:rPr>
          <w:color w:val="231F20"/>
        </w:rPr>
        <w:t>hubs.</w:t>
      </w:r>
    </w:p>
    <w:p>
      <w:pPr>
        <w:pStyle w:val="BodyText"/>
        <w:spacing w:line="237" w:lineRule="auto" w:before="167"/>
        <w:ind w:left="113" w:right="200"/>
      </w:pPr>
      <w:r>
        <w:rPr>
          <w:color w:val="231F20"/>
        </w:rPr>
        <w:t>Enhanced access to information, coupled</w:t>
      </w:r>
      <w:r>
        <w:rPr>
          <w:color w:val="231F20"/>
          <w:spacing w:val="1"/>
        </w:rPr>
        <w:t> </w:t>
      </w:r>
      <w:r>
        <w:rPr>
          <w:color w:val="231F20"/>
        </w:rPr>
        <w:t>with increased accessibility of digital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communication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platforms,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enabled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faster,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more effective decision-making processes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within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sector.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CSOs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report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easier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gather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key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decision-makers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together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virtual meeting, as location is no longer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barrier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communication.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the sector’s capacity to pivot quickly in</w:t>
      </w:r>
      <w:r>
        <w:rPr>
          <w:color w:val="231F20"/>
          <w:spacing w:val="1"/>
        </w:rPr>
        <w:t> </w:t>
      </w:r>
      <w:r>
        <w:rPr>
          <w:color w:val="231F20"/>
        </w:rPr>
        <w:t>response to rapid changes in the service</w:t>
      </w:r>
      <w:r>
        <w:rPr>
          <w:color w:val="231F20"/>
          <w:spacing w:val="1"/>
        </w:rPr>
        <w:t> </w:t>
      </w:r>
      <w:r>
        <w:rPr>
          <w:color w:val="231F20"/>
        </w:rPr>
        <w:t>environment.</w:t>
      </w:r>
    </w:p>
    <w:p>
      <w:pPr>
        <w:pStyle w:val="BodyText"/>
        <w:spacing w:line="237" w:lineRule="auto" w:before="163"/>
        <w:ind w:left="113" w:right="162"/>
      </w:pPr>
      <w:r>
        <w:rPr>
          <w:color w:val="231F20"/>
        </w:rPr>
        <w:t>The other key factor has been culture, with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pre-existing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relationships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networks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within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the community services sector enabling</w:t>
      </w:r>
      <w:r>
        <w:rPr>
          <w:color w:val="231F20"/>
          <w:spacing w:val="1"/>
        </w:rPr>
        <w:t> </w:t>
      </w:r>
      <w:r>
        <w:rPr>
          <w:color w:val="231F20"/>
        </w:rPr>
        <w:t>organisations to successfully leverage</w:t>
      </w:r>
      <w:r>
        <w:rPr>
          <w:color w:val="231F20"/>
          <w:spacing w:val="1"/>
        </w:rPr>
        <w:t> </w:t>
      </w:r>
      <w:r>
        <w:rPr>
          <w:color w:val="231F20"/>
        </w:rPr>
        <w:t>technology to enhance collaboration,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information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sharing,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decision-making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during</w:t>
      </w:r>
      <w:r>
        <w:rPr>
          <w:color w:val="231F20"/>
          <w:spacing w:val="-12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time.</w:t>
      </w:r>
    </w:p>
    <w:p>
      <w:pPr>
        <w:tabs>
          <w:tab w:pos="4790" w:val="left" w:leader="none"/>
        </w:tabs>
        <w:spacing w:before="101"/>
        <w:ind w:left="113" w:right="0" w:firstLine="0"/>
        <w:jc w:val="left"/>
        <w:rPr>
          <w:sz w:val="24"/>
        </w:rPr>
      </w:pPr>
      <w:r>
        <w:rPr/>
        <w:br w:type="column"/>
      </w:r>
      <w:r>
        <w:rPr>
          <w:color w:val="EF4923"/>
          <w:sz w:val="24"/>
          <w:u w:val="single" w:color="EF4923"/>
        </w:rPr>
        <w:t>Reduction</w:t>
      </w:r>
      <w:r>
        <w:rPr>
          <w:color w:val="EF4923"/>
          <w:spacing w:val="8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in</w:t>
      </w:r>
      <w:r>
        <w:rPr>
          <w:color w:val="EF4923"/>
          <w:spacing w:val="8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red</w:t>
      </w:r>
      <w:r>
        <w:rPr>
          <w:color w:val="EF4923"/>
          <w:spacing w:val="8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tape</w:t>
        <w:tab/>
      </w:r>
    </w:p>
    <w:p>
      <w:pPr>
        <w:pStyle w:val="BodyText"/>
        <w:spacing w:line="237" w:lineRule="auto" w:before="160"/>
        <w:ind w:left="113" w:right="128"/>
      </w:pPr>
      <w:r>
        <w:rPr>
          <w:color w:val="231F20"/>
          <w:spacing w:val="2"/>
          <w:w w:val="93"/>
        </w:rPr>
        <w:t>S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2"/>
          <w:w w:val="97"/>
        </w:rPr>
        <w:t>m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6"/>
          <w:w w:val="105"/>
        </w:rPr>
        <w:t>C</w:t>
      </w:r>
      <w:r>
        <w:rPr>
          <w:color w:val="231F20"/>
          <w:w w:val="93"/>
        </w:rPr>
        <w:t>S</w:t>
      </w:r>
      <w:r>
        <w:rPr>
          <w:color w:val="231F20"/>
          <w:w w:val="107"/>
        </w:rPr>
        <w:t>O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-1"/>
          <w:w w:val="105"/>
        </w:rPr>
        <w:t>b</w:t>
      </w:r>
      <w:r>
        <w:rPr>
          <w:color w:val="231F20"/>
          <w:w w:val="95"/>
        </w:rPr>
        <w:t>s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5"/>
          <w:w w:val="93"/>
        </w:rPr>
        <w:t>r</w:t>
      </w:r>
      <w:r>
        <w:rPr>
          <w:color w:val="231F20"/>
          <w:spacing w:val="-4"/>
          <w:w w:val="98"/>
        </w:rPr>
        <w:t>v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1"/>
          <w:w w:val="96"/>
        </w:rPr>
        <w:t>h</w:t>
      </w:r>
      <w:r>
        <w:rPr>
          <w:color w:val="231F20"/>
          <w:spacing w:val="-1"/>
          <w:w w:val="95"/>
        </w:rPr>
        <w:t>a</w:t>
      </w:r>
      <w:r>
        <w:rPr>
          <w:color w:val="231F20"/>
          <w:w w:val="101"/>
        </w:rPr>
        <w:t>t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 </w:t>
      </w:r>
      <w:r>
        <w:rPr>
          <w:color w:val="231F20"/>
        </w:rPr>
        <w:t>prompted a reduction in red tape within</w:t>
      </w:r>
      <w:r>
        <w:rPr>
          <w:color w:val="231F20"/>
          <w:spacing w:val="1"/>
        </w:rPr>
        <w:t> </w:t>
      </w:r>
      <w:r>
        <w:rPr>
          <w:color w:val="231F20"/>
        </w:rPr>
        <w:t>government departments in the first wave of</w:t>
      </w:r>
      <w:r>
        <w:rPr>
          <w:color w:val="231F20"/>
          <w:spacing w:val="1"/>
        </w:rPr>
        <w:t> </w:t>
      </w:r>
      <w:r>
        <w:rPr>
          <w:color w:val="231F20"/>
        </w:rPr>
        <w:t>the pandemic, leading to improved outcomes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service-users.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example,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flexibility around the meeting of funding</w:t>
      </w:r>
      <w:r>
        <w:rPr>
          <w:color w:val="231F20"/>
          <w:spacing w:val="1"/>
        </w:rPr>
        <w:t> </w:t>
      </w:r>
      <w:r>
        <w:rPr>
          <w:color w:val="231F20"/>
        </w:rPr>
        <w:t>targets, completion of paperwork, and</w:t>
      </w:r>
      <w:r>
        <w:rPr>
          <w:color w:val="231F20"/>
          <w:spacing w:val="1"/>
        </w:rPr>
        <w:t> </w:t>
      </w:r>
      <w:r>
        <w:rPr>
          <w:color w:val="231F20"/>
        </w:rPr>
        <w:t>acceptable forms of client consent have</w:t>
      </w:r>
      <w:r>
        <w:rPr>
          <w:color w:val="231F20"/>
          <w:spacing w:val="1"/>
        </w:rPr>
        <w:t> </w:t>
      </w:r>
      <w:r>
        <w:rPr>
          <w:color w:val="231F20"/>
        </w:rPr>
        <w:t>assisted organisations to deliver timely</w:t>
      </w:r>
      <w:r>
        <w:rPr>
          <w:color w:val="231F20"/>
          <w:spacing w:val="1"/>
        </w:rPr>
        <w:t> </w:t>
      </w:r>
      <w:r>
        <w:rPr>
          <w:color w:val="231F20"/>
        </w:rPr>
        <w:t>services within a highly challenging</w:t>
      </w:r>
      <w:r>
        <w:rPr>
          <w:color w:val="231F20"/>
          <w:spacing w:val="1"/>
        </w:rPr>
        <w:t> </w:t>
      </w:r>
      <w:r>
        <w:rPr>
          <w:color w:val="231F20"/>
        </w:rPr>
        <w:t>environment.</w:t>
      </w:r>
    </w:p>
    <w:p>
      <w:pPr>
        <w:pStyle w:val="BodyText"/>
        <w:spacing w:line="237" w:lineRule="auto" w:before="164"/>
        <w:ind w:left="113" w:right="148"/>
      </w:pPr>
      <w:r>
        <w:rPr>
          <w:color w:val="231F20"/>
        </w:rPr>
        <w:t>Organisations within the housing and</w:t>
      </w:r>
      <w:r>
        <w:rPr>
          <w:color w:val="231F20"/>
          <w:spacing w:val="1"/>
        </w:rPr>
        <w:t> </w:t>
      </w:r>
      <w:r>
        <w:rPr>
          <w:color w:val="231F20"/>
        </w:rPr>
        <w:t>homelessness sub-sector indicated that an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amendment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service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guidelines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allowing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for the provision of smartphones for clients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-17"/>
        </w:rPr>
        <w:t> </w:t>
      </w:r>
      <w:r>
        <w:rPr>
          <w:color w:val="231F20"/>
        </w:rPr>
        <w:t>had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positive</w:t>
      </w:r>
      <w:r>
        <w:rPr>
          <w:color w:val="231F20"/>
          <w:spacing w:val="-17"/>
        </w:rPr>
        <w:t> </w:t>
      </w:r>
      <w:r>
        <w:rPr>
          <w:color w:val="231F20"/>
        </w:rPr>
        <w:t>impact.</w:t>
      </w:r>
      <w:r>
        <w:rPr>
          <w:color w:val="231F20"/>
          <w:spacing w:val="-16"/>
        </w:rPr>
        <w:t> </w:t>
      </w:r>
      <w:r>
        <w:rPr>
          <w:color w:val="231F20"/>
        </w:rPr>
        <w:t>By</w:t>
      </w:r>
      <w:r>
        <w:rPr>
          <w:color w:val="231F20"/>
          <w:spacing w:val="-17"/>
        </w:rPr>
        <w:t> </w:t>
      </w:r>
      <w:r>
        <w:rPr>
          <w:color w:val="231F20"/>
        </w:rPr>
        <w:t>providing</w:t>
      </w:r>
      <w:r>
        <w:rPr>
          <w:color w:val="231F20"/>
          <w:spacing w:val="-16"/>
        </w:rPr>
        <w:t> </w:t>
      </w:r>
      <w:r>
        <w:rPr>
          <w:color w:val="231F20"/>
        </w:rPr>
        <w:t>mobile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phones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data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clients,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ensure client access not only to their own</w:t>
      </w:r>
      <w:r>
        <w:rPr>
          <w:color w:val="231F20"/>
          <w:spacing w:val="1"/>
        </w:rPr>
        <w:t> </w:t>
      </w:r>
      <w:r>
        <w:rPr>
          <w:color w:val="231F20"/>
        </w:rPr>
        <w:t>services, but to a range of other important</w:t>
      </w:r>
      <w:r>
        <w:rPr>
          <w:color w:val="231F20"/>
          <w:spacing w:val="1"/>
        </w:rPr>
        <w:t> </w:t>
      </w:r>
      <w:r>
        <w:rPr>
          <w:color w:val="231F20"/>
        </w:rPr>
        <w:t>health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community</w:t>
      </w:r>
      <w:r>
        <w:rPr>
          <w:color w:val="231F20"/>
          <w:spacing w:val="-12"/>
        </w:rPr>
        <w:t> </w:t>
      </w:r>
      <w:r>
        <w:rPr>
          <w:color w:val="231F20"/>
        </w:rPr>
        <w:t>supports.</w:t>
      </w:r>
    </w:p>
    <w:p>
      <w:pPr>
        <w:pStyle w:val="BodyText"/>
        <w:spacing w:line="237" w:lineRule="auto" w:before="164"/>
        <w:ind w:left="113" w:right="242"/>
      </w:pPr>
      <w:r>
        <w:rPr>
          <w:color w:val="231F20"/>
        </w:rPr>
        <w:t>The homelessness sector also observed that</w:t>
      </w:r>
      <w:r>
        <w:rPr>
          <w:color w:val="231F20"/>
          <w:spacing w:val="1"/>
        </w:rPr>
        <w:t> </w:t>
      </w:r>
      <w:r>
        <w:rPr>
          <w:color w:val="231F20"/>
        </w:rPr>
        <w:t>a streamlining of bond voucher applications</w:t>
      </w:r>
      <w:r>
        <w:rPr>
          <w:color w:val="231F20"/>
          <w:spacing w:val="1"/>
        </w:rPr>
        <w:t> </w:t>
      </w:r>
      <w:r>
        <w:rPr>
          <w:color w:val="231F20"/>
        </w:rPr>
        <w:t>by the Office of Housing has had a positive</w:t>
      </w:r>
      <w:r>
        <w:rPr>
          <w:color w:val="231F20"/>
          <w:spacing w:val="1"/>
        </w:rPr>
        <w:t> </w:t>
      </w:r>
      <w:r>
        <w:rPr>
          <w:color w:val="231F20"/>
        </w:rPr>
        <w:t>impact on workflows. Prior to the pandemic,</w:t>
      </w:r>
      <w:r>
        <w:rPr>
          <w:color w:val="231F20"/>
          <w:spacing w:val="1"/>
        </w:rPr>
        <w:t> </w:t>
      </w:r>
      <w:r>
        <w:rPr>
          <w:color w:val="231F20"/>
        </w:rPr>
        <w:t>bond</w:t>
      </w:r>
      <w:r>
        <w:rPr>
          <w:color w:val="231F20"/>
          <w:spacing w:val="-6"/>
        </w:rPr>
        <w:t> </w:t>
      </w:r>
      <w:r>
        <w:rPr>
          <w:color w:val="231F20"/>
        </w:rPr>
        <w:t>vouchers</w:t>
      </w:r>
      <w:r>
        <w:rPr>
          <w:color w:val="231F20"/>
          <w:spacing w:val="-5"/>
        </w:rPr>
        <w:t> </w:t>
      </w:r>
      <w:r>
        <w:rPr>
          <w:color w:val="231F20"/>
        </w:rPr>
        <w:t>had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personally</w:t>
      </w:r>
      <w:r>
        <w:rPr>
          <w:color w:val="231F20"/>
          <w:spacing w:val="-5"/>
        </w:rPr>
        <w:t> </w:t>
      </w:r>
      <w:r>
        <w:rPr>
          <w:color w:val="231F20"/>
        </w:rPr>
        <w:t>collected</w:t>
      </w:r>
      <w:r>
        <w:rPr>
          <w:color w:val="231F20"/>
          <w:spacing w:val="-68"/>
        </w:rPr>
        <w:t> </w:t>
      </w:r>
      <w:r>
        <w:rPr>
          <w:color w:val="231F20"/>
        </w:rPr>
        <w:t>by the client and hand delivered to the real</w:t>
      </w:r>
      <w:r>
        <w:rPr>
          <w:color w:val="231F20"/>
          <w:spacing w:val="1"/>
        </w:rPr>
        <w:t> </w:t>
      </w:r>
      <w:r>
        <w:rPr>
          <w:color w:val="231F20"/>
        </w:rPr>
        <w:t>estate</w:t>
      </w:r>
      <w:r>
        <w:rPr>
          <w:color w:val="231F20"/>
          <w:spacing w:val="-15"/>
        </w:rPr>
        <w:t> </w:t>
      </w:r>
      <w:r>
        <w:rPr>
          <w:color w:val="231F20"/>
        </w:rPr>
        <w:t>agent.</w:t>
      </w:r>
      <w:r>
        <w:rPr>
          <w:color w:val="231F20"/>
          <w:spacing w:val="-15"/>
        </w:rPr>
        <w:t> </w:t>
      </w:r>
      <w:r>
        <w:rPr>
          <w:color w:val="231F20"/>
        </w:rPr>
        <w:t>Now</w:t>
      </w:r>
      <w:r>
        <w:rPr>
          <w:color w:val="231F20"/>
          <w:spacing w:val="-15"/>
        </w:rPr>
        <w:t> </w:t>
      </w:r>
      <w:r>
        <w:rPr>
          <w:color w:val="231F20"/>
        </w:rPr>
        <w:t>it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permissible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</w:p>
    <w:p>
      <w:pPr>
        <w:pStyle w:val="BodyText"/>
        <w:spacing w:line="237" w:lineRule="auto"/>
        <w:ind w:left="113" w:right="129"/>
      </w:pPr>
      <w:r>
        <w:rPr>
          <w:color w:val="231F20"/>
        </w:rPr>
        <w:t>service</w:t>
      </w:r>
      <w:r>
        <w:rPr>
          <w:color w:val="231F20"/>
          <w:spacing w:val="-17"/>
        </w:rPr>
        <w:t> </w:t>
      </w:r>
      <w:r>
        <w:rPr>
          <w:color w:val="231F20"/>
        </w:rPr>
        <w:t>provider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email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vouchers</w:t>
      </w:r>
      <w:r>
        <w:rPr>
          <w:color w:val="231F20"/>
          <w:spacing w:val="-17"/>
        </w:rPr>
        <w:t> </w:t>
      </w:r>
      <w:r>
        <w:rPr>
          <w:color w:val="231F20"/>
        </w:rPr>
        <w:t>directly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real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estate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agent,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change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which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resulted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time</w:t>
      </w:r>
      <w:r>
        <w:rPr>
          <w:color w:val="231F20"/>
          <w:spacing w:val="-15"/>
        </w:rPr>
        <w:t> </w:t>
      </w:r>
      <w:r>
        <w:rPr>
          <w:color w:val="231F20"/>
        </w:rPr>
        <w:t>efficiencies</w:t>
      </w:r>
      <w:r>
        <w:rPr>
          <w:color w:val="231F20"/>
          <w:spacing w:val="-16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both</w:t>
      </w:r>
      <w:r>
        <w:rPr>
          <w:color w:val="231F20"/>
          <w:spacing w:val="-15"/>
        </w:rPr>
        <w:t> </w:t>
      </w:r>
      <w:r>
        <w:rPr>
          <w:color w:val="231F20"/>
        </w:rPr>
        <w:t>client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68"/>
        </w:rPr>
        <w:t> </w:t>
      </w:r>
      <w:r>
        <w:rPr>
          <w:color w:val="231F20"/>
        </w:rPr>
        <w:t>worker.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  <w:r>
        <w:rPr/>
        <w:pict>
          <v:rect style="position:absolute;margin-left:14.173pt;margin-top:14.174015pt;width:566.929pt;height:813.543pt;mso-position-horizontal-relative:page;mso-position-vertical-relative:page;z-index:-16799232" id="docshape107" filled="true" fillcolor="#ebeced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tabs>
          <w:tab w:pos="567" w:val="left" w:leader="none"/>
        </w:tabs>
        <w:spacing w:before="102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34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14.173pt;margin-top:14.174015pt;width:566.950pt;height:813.55pt;mso-position-horizontal-relative:page;mso-position-vertical-relative:page;z-index:-16798208" id="docshapegroup108" coordorigin="283,283" coordsize="11339,16271">
            <v:rect style="position:absolute;left:283;top:283;width:11339;height:16271" id="docshape109" filled="true" fillcolor="#ebeced" stroked="false">
              <v:fill type="solid"/>
            </v:rect>
            <v:line style="position:absolute" from="6094,7634" to="10772,7634" stroked="true" strokeweight=".2pt" strokecolor="#231f20">
              <v:stroke dashstyle="solid"/>
            </v:line>
            <w10:wrap type="none"/>
          </v:group>
        </w:pict>
      </w:r>
    </w:p>
    <w:p>
      <w:pPr>
        <w:pStyle w:val="BodyText"/>
        <w:ind w:left="113" w:right="-188"/>
      </w:pPr>
      <w:r>
        <w:rPr/>
        <w:pict>
          <v:shape style="width:233.9pt;height:305.75pt;mso-position-horizontal-relative:char;mso-position-vertical-relative:line" type="#_x0000_t202" id="docshape110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16"/>
                    </w:rPr>
                  </w:pP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CASE</w:t>
                  </w:r>
                  <w:r>
                    <w:rPr>
                      <w:rFonts w:ascii="Tahoma"/>
                      <w:b/>
                      <w:color w:val="758595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STUDY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28"/>
                    </w:rPr>
                  </w:pPr>
                  <w:r>
                    <w:rPr>
                      <w:rFonts w:ascii="Tahoma"/>
                      <w:b/>
                      <w:color w:val="758595"/>
                      <w:sz w:val="28"/>
                    </w:rPr>
                    <w:t>Digital</w:t>
                  </w:r>
                  <w:r>
                    <w:rPr>
                      <w:rFonts w:ascii="Tahoma"/>
                      <w:b/>
                      <w:color w:val="758595"/>
                      <w:spacing w:val="21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bond</w:t>
                  </w:r>
                  <w:r>
                    <w:rPr>
                      <w:rFonts w:ascii="Tahoma"/>
                      <w:b/>
                      <w:color w:val="758595"/>
                      <w:spacing w:val="22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vouchers</w:t>
                  </w:r>
                </w:p>
                <w:p>
                  <w:pPr>
                    <w:pStyle w:val="BodyText"/>
                    <w:spacing w:line="237" w:lineRule="auto" w:before="153"/>
                    <w:ind w:left="226" w:right="463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Jackie is a 24-year-old single mother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who has been couch surfing with her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two young children in Melbourne since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fleeing</w:t>
                  </w:r>
                  <w:r>
                    <w:rPr>
                      <w:color w:val="758595"/>
                      <w:spacing w:val="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family</w:t>
                  </w:r>
                  <w:r>
                    <w:rPr>
                      <w:color w:val="758595"/>
                      <w:spacing w:val="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violence</w:t>
                  </w:r>
                  <w:r>
                    <w:rPr>
                      <w:color w:val="758595"/>
                      <w:spacing w:val="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</w:t>
                  </w:r>
                  <w:r>
                    <w:rPr>
                      <w:color w:val="758595"/>
                      <w:spacing w:val="8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Queensland.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Latitude was able to secure a private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rental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property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for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her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and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her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children,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supported</w:t>
                  </w:r>
                  <w:r>
                    <w:rPr>
                      <w:color w:val="758595"/>
                      <w:spacing w:val="-6"/>
                    </w:rPr>
                    <w:t> </w:t>
                  </w:r>
                  <w:r>
                    <w:rPr>
                      <w:color w:val="758595"/>
                    </w:rPr>
                    <w:t>by</w:t>
                  </w:r>
                  <w:r>
                    <w:rPr>
                      <w:color w:val="758595"/>
                      <w:spacing w:val="-6"/>
                    </w:rPr>
                    <w:t> </w:t>
                  </w:r>
                  <w:r>
                    <w:rPr>
                      <w:color w:val="758595"/>
                    </w:rPr>
                    <w:t>recent</w:t>
                  </w:r>
                  <w:r>
                    <w:rPr>
                      <w:color w:val="758595"/>
                      <w:spacing w:val="-5"/>
                    </w:rPr>
                    <w:t> </w:t>
                  </w:r>
                  <w:r>
                    <w:rPr>
                      <w:color w:val="758595"/>
                    </w:rPr>
                    <w:t>changes</w:t>
                  </w:r>
                  <w:r>
                    <w:rPr>
                      <w:color w:val="758595"/>
                      <w:spacing w:val="-6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-5"/>
                    </w:rPr>
                    <w:t> </w:t>
                  </w:r>
                  <w:r>
                    <w:rPr>
                      <w:color w:val="758595"/>
                    </w:rPr>
                    <w:t>bond</w:t>
                  </w:r>
                </w:p>
                <w:p>
                  <w:pPr>
                    <w:pStyle w:val="BodyText"/>
                    <w:spacing w:line="237" w:lineRule="auto"/>
                    <w:ind w:left="226" w:right="308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arrangements</w:t>
                  </w:r>
                  <w:r>
                    <w:rPr>
                      <w:color w:val="758595"/>
                      <w:spacing w:val="-8"/>
                    </w:rPr>
                    <w:t> </w:t>
                  </w:r>
                  <w:r>
                    <w:rPr>
                      <w:color w:val="758595"/>
                    </w:rPr>
                    <w:t>introduced</w:t>
                  </w:r>
                  <w:r>
                    <w:rPr>
                      <w:color w:val="758595"/>
                      <w:spacing w:val="-7"/>
                    </w:rPr>
                    <w:t> </w:t>
                  </w:r>
                  <w:r>
                    <w:rPr>
                      <w:color w:val="758595"/>
                    </w:rPr>
                    <w:t>by</w:t>
                  </w:r>
                  <w:r>
                    <w:rPr>
                      <w:color w:val="758595"/>
                      <w:spacing w:val="-8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7"/>
                    </w:rPr>
                    <w:t> </w:t>
                  </w:r>
                  <w:r>
                    <w:rPr>
                      <w:color w:val="758595"/>
                    </w:rPr>
                    <w:t>Office</w:t>
                  </w:r>
                  <w:r>
                    <w:rPr>
                      <w:color w:val="758595"/>
                      <w:spacing w:val="-8"/>
                    </w:rPr>
                    <w:t> </w:t>
                  </w:r>
                  <w:r>
                    <w:rPr>
                      <w:color w:val="758595"/>
                    </w:rPr>
                    <w:t>of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Housing (OOH). These changes allowed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Jackie’s case-worker to email the bond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voucher directly to the real estate agent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and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arrange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accommodation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on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spot,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rather</w:t>
                  </w:r>
                  <w:r>
                    <w:rPr>
                      <w:color w:val="758595"/>
                      <w:spacing w:val="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than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Jackie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having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travel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OOH office and then to the real estate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agent via public transport with her two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young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children.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This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reduction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in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red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tape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enhanced Jackie’s experience as a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service-user by reducing unnecessary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travel and stress and providing a more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timely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housing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outcome.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spacing w:line="237" w:lineRule="auto" w:before="190"/>
        <w:ind w:left="113" w:right="38"/>
      </w:pP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second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wave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pandemic,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mixed picture began to emerge. Whilst a</w:t>
      </w:r>
      <w:r>
        <w:rPr>
          <w:color w:val="231F20"/>
          <w:spacing w:val="1"/>
        </w:rPr>
        <w:t> </w:t>
      </w:r>
      <w:r>
        <w:rPr>
          <w:color w:val="231F20"/>
        </w:rPr>
        <w:t>number of organisations reported positive</w:t>
      </w:r>
      <w:r>
        <w:rPr>
          <w:color w:val="231F20"/>
          <w:spacing w:val="1"/>
        </w:rPr>
        <w:t> </w:t>
      </w:r>
      <w:r>
        <w:rPr>
          <w:color w:val="231F20"/>
        </w:rPr>
        <w:t>reductions in red tape over recent months,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others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indicate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little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change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area,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increase in bureaucratic processes. The</w:t>
      </w:r>
      <w:r>
        <w:rPr>
          <w:color w:val="231F20"/>
          <w:spacing w:val="1"/>
        </w:rPr>
        <w:t> </w:t>
      </w:r>
      <w:r>
        <w:rPr>
          <w:color w:val="231F20"/>
        </w:rPr>
        <w:t>provision and distribution of PPE to</w:t>
      </w:r>
      <w:r>
        <w:rPr>
          <w:color w:val="231F20"/>
          <w:spacing w:val="1"/>
        </w:rPr>
        <w:t> </w:t>
      </w:r>
      <w:r>
        <w:rPr>
          <w:color w:val="231F20"/>
        </w:rPr>
        <w:t>community-based workers was cited as an</w:t>
      </w:r>
      <w:r>
        <w:rPr>
          <w:color w:val="231F20"/>
          <w:spacing w:val="1"/>
        </w:rPr>
        <w:t> </w:t>
      </w:r>
      <w:r>
        <w:rPr>
          <w:color w:val="231F20"/>
        </w:rPr>
        <w:t>area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particular</w:t>
      </w:r>
      <w:r>
        <w:rPr>
          <w:color w:val="231F20"/>
          <w:spacing w:val="-13"/>
        </w:rPr>
        <w:t> </w:t>
      </w:r>
      <w:r>
        <w:rPr>
          <w:color w:val="231F20"/>
        </w:rPr>
        <w:t>difficulty.</w:t>
      </w:r>
    </w:p>
    <w:p>
      <w:pPr>
        <w:tabs>
          <w:tab w:pos="4790" w:val="left" w:leader="none"/>
        </w:tabs>
        <w:spacing w:before="100"/>
        <w:ind w:left="113" w:right="0" w:firstLine="0"/>
        <w:jc w:val="left"/>
        <w:rPr>
          <w:sz w:val="24"/>
        </w:rPr>
      </w:pPr>
      <w:r>
        <w:rPr/>
        <w:br w:type="column"/>
      </w:r>
      <w:r>
        <w:rPr>
          <w:color w:val="EF4923"/>
          <w:sz w:val="24"/>
          <w:u w:val="single" w:color="EF4923"/>
        </w:rPr>
        <w:t>Ethical</w:t>
      </w:r>
      <w:r>
        <w:rPr>
          <w:color w:val="EF4923"/>
          <w:spacing w:val="27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considerations</w:t>
        <w:tab/>
      </w:r>
    </w:p>
    <w:p>
      <w:pPr>
        <w:pStyle w:val="BodyText"/>
        <w:spacing w:line="237" w:lineRule="auto" w:before="161"/>
        <w:ind w:left="113" w:right="158"/>
      </w:pPr>
      <w:r>
        <w:rPr>
          <w:color w:val="231F20"/>
        </w:rPr>
        <w:t>Whilst</w:t>
      </w:r>
      <w:r>
        <w:rPr>
          <w:color w:val="231F20"/>
          <w:spacing w:val="-16"/>
        </w:rPr>
        <w:t> </w:t>
      </w:r>
      <w:r>
        <w:rPr>
          <w:color w:val="231F20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</w:rPr>
        <w:t>shift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more</w:t>
      </w:r>
      <w:r>
        <w:rPr>
          <w:color w:val="231F20"/>
          <w:spacing w:val="-16"/>
        </w:rPr>
        <w:t> </w:t>
      </w:r>
      <w:r>
        <w:rPr>
          <w:color w:val="231F20"/>
        </w:rPr>
        <w:t>rapid</w:t>
      </w:r>
      <w:r>
        <w:rPr>
          <w:color w:val="231F20"/>
          <w:spacing w:val="-16"/>
        </w:rPr>
        <w:t> </w:t>
      </w:r>
      <w:r>
        <w:rPr>
          <w:color w:val="231F20"/>
        </w:rPr>
        <w:t>decision-making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has in many ways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been instrumental to the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sector’s agile response, a number of CSOs</w:t>
      </w:r>
      <w:r>
        <w:rPr>
          <w:color w:val="231F20"/>
          <w:spacing w:val="1"/>
        </w:rPr>
        <w:t> </w:t>
      </w:r>
      <w:r>
        <w:rPr>
          <w:color w:val="231F20"/>
        </w:rPr>
        <w:t>raised concerns about the ethical implications</w:t>
      </w:r>
      <w:r>
        <w:rPr>
          <w:color w:val="231F20"/>
          <w:spacing w:val="-68"/>
        </w:rPr>
        <w:t> </w:t>
      </w:r>
      <w:r>
        <w:rPr>
          <w:color w:val="231F20"/>
        </w:rPr>
        <w:t>of working at such speed. This is particularly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pertinent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relation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privacy,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security,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and service efficacy implications of digital</w:t>
      </w:r>
      <w:r>
        <w:rPr>
          <w:color w:val="231F20"/>
          <w:spacing w:val="1"/>
        </w:rPr>
        <w:t> </w:t>
      </w:r>
      <w:r>
        <w:rPr>
          <w:color w:val="231F20"/>
        </w:rPr>
        <w:t>service delivery, and the negotiation of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interface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relationship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complex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situations.</w:t>
      </w:r>
    </w:p>
    <w:p>
      <w:pPr>
        <w:pStyle w:val="BodyText"/>
        <w:spacing w:line="237" w:lineRule="auto" w:before="164"/>
        <w:ind w:left="113" w:right="203"/>
      </w:pPr>
      <w:r>
        <w:rPr>
          <w:color w:val="EF4923"/>
        </w:rPr>
        <w:t>“It’s great that fast decisions are being made</w:t>
      </w:r>
      <w:r>
        <w:rPr>
          <w:color w:val="EF4923"/>
          <w:spacing w:val="-68"/>
        </w:rPr>
        <w:t> </w:t>
      </w:r>
      <w:r>
        <w:rPr>
          <w:color w:val="EF4923"/>
        </w:rPr>
        <w:t>in</w:t>
      </w:r>
      <w:r>
        <w:rPr>
          <w:color w:val="EF4923"/>
          <w:spacing w:val="-17"/>
        </w:rPr>
        <w:t> </w:t>
      </w:r>
      <w:r>
        <w:rPr>
          <w:color w:val="EF4923"/>
        </w:rPr>
        <w:t>a</w:t>
      </w:r>
      <w:r>
        <w:rPr>
          <w:color w:val="EF4923"/>
          <w:spacing w:val="-16"/>
        </w:rPr>
        <w:t> </w:t>
      </w:r>
      <w:r>
        <w:rPr>
          <w:color w:val="EF4923"/>
        </w:rPr>
        <w:t>collaborative</w:t>
      </w:r>
      <w:r>
        <w:rPr>
          <w:color w:val="EF4923"/>
          <w:spacing w:val="-17"/>
        </w:rPr>
        <w:t> </w:t>
      </w:r>
      <w:r>
        <w:rPr>
          <w:color w:val="EF4923"/>
        </w:rPr>
        <w:t>space,</w:t>
      </w:r>
      <w:r>
        <w:rPr>
          <w:color w:val="EF4923"/>
          <w:spacing w:val="-16"/>
        </w:rPr>
        <w:t> </w:t>
      </w:r>
      <w:r>
        <w:rPr>
          <w:color w:val="EF4923"/>
        </w:rPr>
        <w:t>and</w:t>
      </w:r>
      <w:r>
        <w:rPr>
          <w:color w:val="EF4923"/>
          <w:spacing w:val="-17"/>
        </w:rPr>
        <w:t> </w:t>
      </w:r>
      <w:r>
        <w:rPr>
          <w:color w:val="EF4923"/>
        </w:rPr>
        <w:t>I’m</w:t>
      </w:r>
      <w:r>
        <w:rPr>
          <w:color w:val="EF4923"/>
          <w:spacing w:val="-16"/>
        </w:rPr>
        <w:t> </w:t>
      </w:r>
      <w:r>
        <w:rPr>
          <w:color w:val="EF4923"/>
        </w:rPr>
        <w:t>sure</w:t>
      </w:r>
      <w:r>
        <w:rPr>
          <w:color w:val="EF4923"/>
          <w:spacing w:val="-17"/>
        </w:rPr>
        <w:t> </w:t>
      </w:r>
      <w:r>
        <w:rPr>
          <w:color w:val="EF4923"/>
        </w:rPr>
        <w:t>for</w:t>
      </w:r>
      <w:r>
        <w:rPr>
          <w:color w:val="EF4923"/>
          <w:spacing w:val="-16"/>
        </w:rPr>
        <w:t> </w:t>
      </w:r>
      <w:r>
        <w:rPr>
          <w:color w:val="EF4923"/>
        </w:rPr>
        <w:t>most</w:t>
      </w:r>
      <w:r>
        <w:rPr>
          <w:color w:val="EF4923"/>
          <w:spacing w:val="-67"/>
        </w:rPr>
        <w:t> </w:t>
      </w:r>
      <w:r>
        <w:rPr>
          <w:color w:val="EF4923"/>
        </w:rPr>
        <w:t>of us, our values are solid and standing up</w:t>
      </w:r>
      <w:r>
        <w:rPr>
          <w:color w:val="EF4923"/>
          <w:spacing w:val="1"/>
        </w:rPr>
        <w:t> </w:t>
      </w:r>
      <w:r>
        <w:rPr>
          <w:color w:val="EF4923"/>
        </w:rPr>
        <w:t>well to this test of circumstance. In hasty</w:t>
      </w:r>
      <w:r>
        <w:rPr>
          <w:color w:val="EF4923"/>
          <w:spacing w:val="1"/>
        </w:rPr>
        <w:t> </w:t>
      </w:r>
      <w:r>
        <w:rPr>
          <w:color w:val="EF4923"/>
          <w:w w:val="95"/>
        </w:rPr>
        <w:t>decision-making,</w:t>
      </w:r>
      <w:r>
        <w:rPr>
          <w:color w:val="EF4923"/>
          <w:spacing w:val="8"/>
          <w:w w:val="95"/>
        </w:rPr>
        <w:t> </w:t>
      </w:r>
      <w:r>
        <w:rPr>
          <w:color w:val="EF4923"/>
          <w:w w:val="95"/>
        </w:rPr>
        <w:t>though,</w:t>
      </w:r>
      <w:r>
        <w:rPr>
          <w:color w:val="EF4923"/>
          <w:spacing w:val="8"/>
          <w:w w:val="95"/>
        </w:rPr>
        <w:t> </w:t>
      </w:r>
      <w:r>
        <w:rPr>
          <w:color w:val="EF4923"/>
          <w:w w:val="95"/>
        </w:rPr>
        <w:t>we</w:t>
      </w:r>
      <w:r>
        <w:rPr>
          <w:color w:val="EF4923"/>
          <w:spacing w:val="8"/>
          <w:w w:val="95"/>
        </w:rPr>
        <w:t> </w:t>
      </w:r>
      <w:r>
        <w:rPr>
          <w:color w:val="EF4923"/>
          <w:w w:val="95"/>
        </w:rPr>
        <w:t>may</w:t>
      </w:r>
      <w:r>
        <w:rPr>
          <w:color w:val="EF4923"/>
          <w:spacing w:val="8"/>
          <w:w w:val="95"/>
        </w:rPr>
        <w:t> </w:t>
      </w:r>
      <w:r>
        <w:rPr>
          <w:color w:val="EF4923"/>
          <w:w w:val="95"/>
        </w:rPr>
        <w:t>miss</w:t>
      </w:r>
      <w:r>
        <w:rPr>
          <w:color w:val="EF4923"/>
          <w:spacing w:val="8"/>
          <w:w w:val="95"/>
        </w:rPr>
        <w:t> </w:t>
      </w:r>
      <w:r>
        <w:rPr>
          <w:color w:val="EF4923"/>
          <w:w w:val="95"/>
        </w:rPr>
        <w:t>that</w:t>
      </w:r>
      <w:r>
        <w:rPr>
          <w:color w:val="EF4923"/>
          <w:spacing w:val="1"/>
          <w:w w:val="95"/>
        </w:rPr>
        <w:t> </w:t>
      </w:r>
      <w:r>
        <w:rPr>
          <w:color w:val="EF4923"/>
        </w:rPr>
        <w:t>kind</w:t>
      </w:r>
      <w:r>
        <w:rPr>
          <w:color w:val="EF4923"/>
          <w:spacing w:val="-15"/>
        </w:rPr>
        <w:t> </w:t>
      </w:r>
      <w:r>
        <w:rPr>
          <w:color w:val="EF4923"/>
        </w:rPr>
        <w:t>of</w:t>
      </w:r>
      <w:r>
        <w:rPr>
          <w:color w:val="EF4923"/>
          <w:spacing w:val="-14"/>
        </w:rPr>
        <w:t> </w:t>
      </w:r>
      <w:r>
        <w:rPr>
          <w:color w:val="EF4923"/>
        </w:rPr>
        <w:t>reflective</w:t>
      </w:r>
      <w:r>
        <w:rPr>
          <w:color w:val="EF4923"/>
          <w:spacing w:val="-14"/>
        </w:rPr>
        <w:t> </w:t>
      </w:r>
      <w:r>
        <w:rPr>
          <w:color w:val="EF4923"/>
        </w:rPr>
        <w:t>space</w:t>
      </w:r>
      <w:r>
        <w:rPr>
          <w:color w:val="EF4923"/>
          <w:spacing w:val="-15"/>
        </w:rPr>
        <w:t> </w:t>
      </w:r>
      <w:r>
        <w:rPr>
          <w:color w:val="EF4923"/>
        </w:rPr>
        <w:t>a</w:t>
      </w:r>
      <w:r>
        <w:rPr>
          <w:color w:val="EF4923"/>
          <w:spacing w:val="-14"/>
        </w:rPr>
        <w:t> </w:t>
      </w:r>
      <w:r>
        <w:rPr>
          <w:color w:val="EF4923"/>
        </w:rPr>
        <w:t>crisis</w:t>
      </w:r>
      <w:r>
        <w:rPr>
          <w:color w:val="EF4923"/>
          <w:spacing w:val="-14"/>
        </w:rPr>
        <w:t> </w:t>
      </w:r>
      <w:r>
        <w:rPr>
          <w:color w:val="EF4923"/>
        </w:rPr>
        <w:t>really</w:t>
      </w:r>
      <w:r>
        <w:rPr>
          <w:color w:val="EF4923"/>
          <w:spacing w:val="-15"/>
        </w:rPr>
        <w:t> </w:t>
      </w:r>
      <w:r>
        <w:rPr>
          <w:color w:val="EF4923"/>
        </w:rPr>
        <w:t>needs.”</w:t>
      </w:r>
    </w:p>
    <w:p>
      <w:pPr>
        <w:pStyle w:val="BodyText"/>
        <w:spacing w:before="11"/>
        <w:rPr>
          <w:sz w:val="17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(Director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Alcohol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other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drug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 w:right="218"/>
      </w:pPr>
      <w:r>
        <w:rPr>
          <w:color w:val="231F20"/>
        </w:rPr>
        <w:t>Although most organisations believed the</w:t>
      </w:r>
      <w:r>
        <w:rPr>
          <w:color w:val="231F20"/>
          <w:spacing w:val="1"/>
        </w:rPr>
        <w:t> </w:t>
      </w:r>
      <w:r>
        <w:rPr>
          <w:color w:val="231F20"/>
        </w:rPr>
        <w:t>pace of adaptation has been fit for purpose</w:t>
      </w:r>
      <w:r>
        <w:rPr>
          <w:color w:val="231F20"/>
          <w:spacing w:val="1"/>
        </w:rPr>
        <w:t> </w:t>
      </w:r>
      <w:r>
        <w:rPr>
          <w:color w:val="231F20"/>
        </w:rPr>
        <w:t>during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crisis,</w:t>
      </w:r>
      <w:r>
        <w:rPr>
          <w:color w:val="231F20"/>
          <w:spacing w:val="-16"/>
        </w:rPr>
        <w:t> </w:t>
      </w:r>
      <w:r>
        <w:rPr>
          <w:color w:val="231F20"/>
        </w:rPr>
        <w:t>some</w:t>
      </w:r>
      <w:r>
        <w:rPr>
          <w:color w:val="231F20"/>
          <w:spacing w:val="-16"/>
        </w:rPr>
        <w:t> </w:t>
      </w:r>
      <w:r>
        <w:rPr>
          <w:color w:val="231F20"/>
        </w:rPr>
        <w:t>observed</w:t>
      </w:r>
      <w:r>
        <w:rPr>
          <w:color w:val="231F20"/>
          <w:spacing w:val="-16"/>
        </w:rPr>
        <w:t> </w:t>
      </w:r>
      <w:r>
        <w:rPr>
          <w:color w:val="231F20"/>
        </w:rPr>
        <w:t>that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period</w:t>
      </w:r>
      <w:r>
        <w:rPr>
          <w:color w:val="231F20"/>
          <w:spacing w:val="-67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reflection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evaluation</w:t>
      </w:r>
      <w:r>
        <w:rPr>
          <w:color w:val="231F20"/>
          <w:spacing w:val="-14"/>
        </w:rPr>
        <w:t> </w:t>
      </w:r>
      <w:r>
        <w:rPr>
          <w:color w:val="231F20"/>
        </w:rPr>
        <w:t>will</w:t>
      </w:r>
      <w:r>
        <w:rPr>
          <w:color w:val="231F20"/>
          <w:spacing w:val="-15"/>
        </w:rPr>
        <w:t> </w:t>
      </w:r>
      <w:r>
        <w:rPr>
          <w:color w:val="231F20"/>
        </w:rPr>
        <w:t>be</w:t>
      </w:r>
      <w:r>
        <w:rPr>
          <w:color w:val="231F20"/>
          <w:spacing w:val="-14"/>
        </w:rPr>
        <w:t> </w:t>
      </w:r>
      <w:r>
        <w:rPr>
          <w:color w:val="231F20"/>
        </w:rPr>
        <w:t>required</w:t>
      </w:r>
    </w:p>
    <w:p>
      <w:pPr>
        <w:pStyle w:val="BodyText"/>
        <w:spacing w:line="237" w:lineRule="auto"/>
        <w:ind w:left="113" w:right="329"/>
      </w:pP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assess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impact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changes</w:t>
      </w:r>
      <w:r>
        <w:rPr>
          <w:color w:val="231F20"/>
          <w:spacing w:val="-14"/>
        </w:rPr>
        <w:t> </w:t>
      </w:r>
      <w:r>
        <w:rPr>
          <w:color w:val="231F20"/>
        </w:rPr>
        <w:t>made</w:t>
      </w:r>
      <w:r>
        <w:rPr>
          <w:color w:val="231F20"/>
          <w:spacing w:val="-15"/>
        </w:rPr>
        <w:t> </w:t>
      </w:r>
      <w:r>
        <w:rPr>
          <w:color w:val="231F20"/>
        </w:rPr>
        <w:t>within</w:t>
      </w:r>
      <w:r>
        <w:rPr>
          <w:color w:val="231F20"/>
          <w:spacing w:val="-67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time.</w:t>
      </w:r>
    </w:p>
    <w:p>
      <w:pPr>
        <w:pStyle w:val="BodyText"/>
        <w:spacing w:line="237" w:lineRule="auto" w:before="166"/>
        <w:ind w:left="113" w:right="218"/>
      </w:pPr>
      <w:r>
        <w:rPr>
          <w:color w:val="EF4923"/>
        </w:rPr>
        <w:t>“My fear is… we’ll miss the opportunity to</w:t>
      </w:r>
      <w:r>
        <w:rPr>
          <w:color w:val="EF4923"/>
          <w:spacing w:val="1"/>
        </w:rPr>
        <w:t> </w:t>
      </w:r>
      <w:r>
        <w:rPr>
          <w:color w:val="EF4923"/>
        </w:rPr>
        <w:t>review properly some of these technical,</w:t>
      </w:r>
      <w:r>
        <w:rPr>
          <w:color w:val="EF4923"/>
          <w:spacing w:val="1"/>
        </w:rPr>
        <w:t> </w:t>
      </w:r>
      <w:r>
        <w:rPr>
          <w:color w:val="EF4923"/>
        </w:rPr>
        <w:t>regulatory</w:t>
      </w:r>
      <w:r>
        <w:rPr>
          <w:color w:val="EF4923"/>
          <w:spacing w:val="-9"/>
        </w:rPr>
        <w:t> </w:t>
      </w:r>
      <w:r>
        <w:rPr>
          <w:color w:val="EF4923"/>
        </w:rPr>
        <w:t>concerns</w:t>
      </w:r>
      <w:r>
        <w:rPr>
          <w:color w:val="EF4923"/>
          <w:spacing w:val="-8"/>
        </w:rPr>
        <w:t> </w:t>
      </w:r>
      <w:r>
        <w:rPr>
          <w:color w:val="EF4923"/>
        </w:rPr>
        <w:t>that</w:t>
      </w:r>
      <w:r>
        <w:rPr>
          <w:color w:val="EF4923"/>
          <w:spacing w:val="-8"/>
        </w:rPr>
        <w:t> </w:t>
      </w:r>
      <w:r>
        <w:rPr>
          <w:color w:val="EF4923"/>
        </w:rPr>
        <w:t>come</w:t>
      </w:r>
      <w:r>
        <w:rPr>
          <w:color w:val="EF4923"/>
          <w:spacing w:val="-8"/>
        </w:rPr>
        <w:t> </w:t>
      </w:r>
      <w:r>
        <w:rPr>
          <w:color w:val="EF4923"/>
        </w:rPr>
        <w:t>with</w:t>
      </w:r>
      <w:r>
        <w:rPr>
          <w:color w:val="EF4923"/>
          <w:spacing w:val="-8"/>
        </w:rPr>
        <w:t> </w:t>
      </w:r>
      <w:r>
        <w:rPr>
          <w:color w:val="EF4923"/>
        </w:rPr>
        <w:t>making</w:t>
      </w:r>
      <w:r>
        <w:rPr>
          <w:color w:val="EF4923"/>
          <w:spacing w:val="-67"/>
        </w:rPr>
        <w:t> </w:t>
      </w:r>
      <w:r>
        <w:rPr>
          <w:color w:val="EF4923"/>
        </w:rPr>
        <w:t>really</w:t>
      </w:r>
      <w:r>
        <w:rPr>
          <w:color w:val="EF4923"/>
          <w:spacing w:val="-14"/>
        </w:rPr>
        <w:t> </w:t>
      </w:r>
      <w:r>
        <w:rPr>
          <w:color w:val="EF4923"/>
        </w:rPr>
        <w:t>big</w:t>
      </w:r>
      <w:r>
        <w:rPr>
          <w:color w:val="EF4923"/>
          <w:spacing w:val="-13"/>
        </w:rPr>
        <w:t> </w:t>
      </w:r>
      <w:r>
        <w:rPr>
          <w:color w:val="EF4923"/>
        </w:rPr>
        <w:t>shifts,</w:t>
      </w:r>
      <w:r>
        <w:rPr>
          <w:color w:val="EF4923"/>
          <w:spacing w:val="-13"/>
        </w:rPr>
        <w:t> </w:t>
      </w:r>
      <w:r>
        <w:rPr>
          <w:color w:val="EF4923"/>
        </w:rPr>
        <w:t>really</w:t>
      </w:r>
      <w:r>
        <w:rPr>
          <w:color w:val="EF4923"/>
          <w:spacing w:val="-13"/>
        </w:rPr>
        <w:t> </w:t>
      </w:r>
      <w:r>
        <w:rPr>
          <w:color w:val="EF4923"/>
        </w:rPr>
        <w:t>fast.”</w:t>
      </w:r>
    </w:p>
    <w:p>
      <w:pPr>
        <w:tabs>
          <w:tab w:pos="4790" w:val="left" w:leader="none"/>
        </w:tabs>
        <w:spacing w:line="168" w:lineRule="exact" w:before="0"/>
        <w:ind w:left="113" w:right="0" w:firstLine="0"/>
        <w:jc w:val="left"/>
        <w:rPr>
          <w:sz w:val="20"/>
        </w:rPr>
      </w:pPr>
      <w:r>
        <w:rPr>
          <w:color w:val="231F20"/>
          <w:w w:val="85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ab/>
      </w:r>
    </w:p>
    <w:p>
      <w:pPr>
        <w:spacing w:before="51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Child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family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72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sz w:val="16"/>
        </w:rPr>
        <w:t>35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  <w:cols w:num="2" w:equalWidth="0">
            <w:col w:w="4652" w:space="308"/>
            <w:col w:w="4910"/>
          </w:cols>
        </w:sectPr>
      </w:pPr>
    </w:p>
    <w:p>
      <w:pPr>
        <w:pStyle w:val="Heading1"/>
      </w:pPr>
      <w:bookmarkStart w:name="_TOC_250002" w:id="13"/>
      <w:r>
        <w:rPr>
          <w:color w:val="758595"/>
        </w:rPr>
        <w:t>WORKING</w:t>
      </w:r>
      <w:r>
        <w:rPr>
          <w:color w:val="758595"/>
          <w:spacing w:val="49"/>
        </w:rPr>
        <w:t> </w:t>
      </w:r>
      <w:r>
        <w:rPr>
          <w:color w:val="758595"/>
        </w:rPr>
        <w:t>WITH</w:t>
      </w:r>
      <w:r>
        <w:rPr>
          <w:color w:val="758595"/>
          <w:spacing w:val="49"/>
        </w:rPr>
        <w:t> </w:t>
      </w:r>
      <w:bookmarkEnd w:id="13"/>
      <w:r>
        <w:rPr>
          <w:color w:val="758595"/>
        </w:rPr>
        <w:t>GOVERNMENT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1"/>
        <w:rPr>
          <w:rFonts w:ascii="Tahoma"/>
          <w:b/>
          <w:sz w:val="29"/>
        </w:rPr>
      </w:pPr>
    </w:p>
    <w:p>
      <w:pPr>
        <w:spacing w:after="0"/>
        <w:rPr>
          <w:rFonts w:ascii="Tahoma"/>
          <w:sz w:val="29"/>
        </w:rPr>
        <w:sectPr>
          <w:pgSz w:w="11910" w:h="16840"/>
          <w:pgMar w:top="1240" w:bottom="280" w:left="1020" w:right="1020"/>
        </w:sectPr>
      </w:pPr>
    </w:p>
    <w:p>
      <w:pPr>
        <w:pStyle w:val="BodyText"/>
        <w:spacing w:line="237" w:lineRule="auto" w:before="103"/>
        <w:ind w:left="113" w:right="317"/>
      </w:pPr>
      <w:r>
        <w:rPr>
          <w:color w:val="231F20"/>
        </w:rPr>
        <w:t>Victorian</w:t>
      </w:r>
      <w:r>
        <w:rPr>
          <w:color w:val="231F20"/>
          <w:spacing w:val="14"/>
        </w:rPr>
        <w:t> </w:t>
      </w:r>
      <w:r>
        <w:rPr>
          <w:color w:val="231F20"/>
        </w:rPr>
        <w:t>CSOs</w:t>
      </w:r>
      <w:r>
        <w:rPr>
          <w:color w:val="231F20"/>
          <w:spacing w:val="15"/>
        </w:rPr>
        <w:t> </w:t>
      </w:r>
      <w:r>
        <w:rPr>
          <w:color w:val="231F20"/>
        </w:rPr>
        <w:t>report</w:t>
      </w:r>
      <w:r>
        <w:rPr>
          <w:color w:val="231F20"/>
          <w:spacing w:val="15"/>
        </w:rPr>
        <w:t> </w:t>
      </w:r>
      <w:r>
        <w:rPr>
          <w:color w:val="231F20"/>
        </w:rPr>
        <w:t>variable</w:t>
      </w:r>
      <w:r>
        <w:rPr>
          <w:color w:val="231F20"/>
          <w:spacing w:val="14"/>
        </w:rPr>
        <w:t> </w:t>
      </w:r>
      <w:r>
        <w:rPr>
          <w:color w:val="231F20"/>
        </w:rPr>
        <w:t>experiences</w:t>
      </w:r>
      <w:r>
        <w:rPr>
          <w:color w:val="231F20"/>
          <w:spacing w:val="-67"/>
        </w:rPr>
        <w:t> </w:t>
      </w:r>
      <w:r>
        <w:rPr>
          <w:color w:val="231F20"/>
        </w:rPr>
        <w:t>of working with Government during the</w:t>
      </w:r>
      <w:r>
        <w:rPr>
          <w:color w:val="231F20"/>
          <w:spacing w:val="1"/>
        </w:rPr>
        <w:t> </w:t>
      </w:r>
      <w:r>
        <w:rPr>
          <w:color w:val="231F20"/>
        </w:rPr>
        <w:t>COVID-19 crisis, with their experiences</w:t>
      </w:r>
      <w:r>
        <w:rPr>
          <w:color w:val="231F20"/>
          <w:spacing w:val="1"/>
        </w:rPr>
        <w:t> </w:t>
      </w:r>
      <w:r>
        <w:rPr>
          <w:color w:val="231F20"/>
        </w:rPr>
        <w:t>shaped by factors such as location, size,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sub-sector.</w:t>
      </w:r>
    </w:p>
    <w:p>
      <w:pPr>
        <w:tabs>
          <w:tab w:pos="4790" w:val="left" w:leader="none"/>
        </w:tabs>
        <w:spacing w:before="229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Collaboration</w:t>
      </w:r>
      <w:r>
        <w:rPr>
          <w:color w:val="EF4923"/>
          <w:spacing w:val="3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with</w:t>
      </w:r>
      <w:r>
        <w:rPr>
          <w:color w:val="EF4923"/>
          <w:spacing w:val="4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DHHS</w:t>
        <w:tab/>
      </w:r>
    </w:p>
    <w:p>
      <w:pPr>
        <w:pStyle w:val="BodyText"/>
        <w:spacing w:line="237" w:lineRule="auto" w:before="161"/>
        <w:ind w:left="113" w:right="57"/>
      </w:pPr>
      <w:r>
        <w:rPr>
          <w:color w:val="231F20"/>
        </w:rPr>
        <w:t>The majority of CSOs interviewed reported a</w:t>
      </w:r>
      <w:r>
        <w:rPr>
          <w:color w:val="231F20"/>
          <w:spacing w:val="1"/>
        </w:rPr>
        <w:t> </w:t>
      </w:r>
      <w:r>
        <w:rPr>
          <w:color w:val="231F20"/>
        </w:rPr>
        <w:t>significant increase in their level of contact</w:t>
      </w:r>
      <w:r>
        <w:rPr>
          <w:color w:val="231F20"/>
          <w:spacing w:val="1"/>
        </w:rPr>
        <w:t> </w:t>
      </w:r>
      <w:r>
        <w:rPr>
          <w:color w:val="231F20"/>
        </w:rPr>
        <w:t>with State Government departments,</w:t>
      </w:r>
      <w:r>
        <w:rPr>
          <w:color w:val="231F20"/>
          <w:spacing w:val="1"/>
        </w:rPr>
        <w:t> </w:t>
      </w:r>
      <w:r>
        <w:rPr>
          <w:color w:val="231F20"/>
        </w:rPr>
        <w:t>particularly the DHHS, as a result of the</w:t>
      </w:r>
      <w:r>
        <w:rPr>
          <w:color w:val="231F20"/>
          <w:spacing w:val="1"/>
        </w:rPr>
        <w:t> </w:t>
      </w:r>
      <w:r>
        <w:rPr>
          <w:color w:val="231F20"/>
        </w:rPr>
        <w:t>pandemic. Rather than attending occasional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forums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alongside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government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representatives,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many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now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involved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regular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meetings (e.g. weekly or fortnightly) with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DHHS.</w:t>
      </w:r>
      <w:r>
        <w:rPr>
          <w:color w:val="231F20"/>
          <w:spacing w:val="-16"/>
        </w:rPr>
        <w:t> </w:t>
      </w:r>
      <w:r>
        <w:rPr>
          <w:color w:val="231F20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</w:rPr>
        <w:t>has</w:t>
      </w:r>
      <w:r>
        <w:rPr>
          <w:color w:val="231F20"/>
          <w:spacing w:val="-15"/>
        </w:rPr>
        <w:t> </w:t>
      </w:r>
      <w:r>
        <w:rPr>
          <w:color w:val="231F20"/>
        </w:rPr>
        <w:t>been</w:t>
      </w:r>
      <w:r>
        <w:rPr>
          <w:color w:val="231F20"/>
          <w:spacing w:val="-15"/>
        </w:rPr>
        <w:t> </w:t>
      </w:r>
      <w:r>
        <w:rPr>
          <w:color w:val="231F20"/>
        </w:rPr>
        <w:t>received</w:t>
      </w:r>
      <w:r>
        <w:rPr>
          <w:color w:val="231F20"/>
          <w:spacing w:val="-16"/>
        </w:rPr>
        <w:t> </w:t>
      </w:r>
      <w:r>
        <w:rPr>
          <w:color w:val="231F20"/>
        </w:rPr>
        <w:t>positively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</w:p>
    <w:p>
      <w:pPr>
        <w:pStyle w:val="BodyText"/>
        <w:spacing w:line="235" w:lineRule="exact"/>
        <w:ind w:left="113"/>
      </w:pP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sector.</w:t>
      </w:r>
    </w:p>
    <w:p>
      <w:pPr>
        <w:pStyle w:val="BodyText"/>
        <w:spacing w:line="237" w:lineRule="auto" w:before="168"/>
        <w:ind w:left="113" w:right="37"/>
      </w:pPr>
      <w:r>
        <w:rPr>
          <w:color w:val="231F20"/>
        </w:rPr>
        <w:t>A number of organisations reported increased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responsiveness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flexibility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government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during this time, with one organisation</w:t>
      </w:r>
      <w:r>
        <w:rPr>
          <w:color w:val="231F20"/>
          <w:spacing w:val="1"/>
        </w:rPr>
        <w:t> </w:t>
      </w:r>
      <w:r>
        <w:rPr>
          <w:color w:val="231F20"/>
        </w:rPr>
        <w:t>observing that their relationship with DHHS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“feels more like a partnership” now. There is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perception within parts of the community</w:t>
      </w:r>
      <w:r>
        <w:rPr>
          <w:color w:val="231F20"/>
          <w:spacing w:val="1"/>
        </w:rPr>
        <w:t> </w:t>
      </w:r>
      <w:r>
        <w:rPr>
          <w:color w:val="231F20"/>
        </w:rPr>
        <w:t>services</w:t>
      </w:r>
      <w:r>
        <w:rPr>
          <w:color w:val="231F20"/>
          <w:spacing w:val="-16"/>
        </w:rPr>
        <w:t> </w:t>
      </w:r>
      <w:r>
        <w:rPr>
          <w:color w:val="231F20"/>
        </w:rPr>
        <w:t>sector</w:t>
      </w:r>
      <w:r>
        <w:rPr>
          <w:color w:val="231F20"/>
          <w:spacing w:val="-15"/>
        </w:rPr>
        <w:t> </w:t>
      </w:r>
      <w:r>
        <w:rPr>
          <w:color w:val="231F20"/>
        </w:rPr>
        <w:t>that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government</w:t>
      </w:r>
      <w:r>
        <w:rPr>
          <w:color w:val="231F20"/>
          <w:spacing w:val="-15"/>
        </w:rPr>
        <w:t> </w:t>
      </w:r>
      <w:r>
        <w:rPr>
          <w:color w:val="231F20"/>
        </w:rPr>
        <w:t>has</w:t>
      </w:r>
      <w:r>
        <w:rPr>
          <w:color w:val="231F20"/>
          <w:spacing w:val="-16"/>
        </w:rPr>
        <w:t> </w:t>
      </w:r>
      <w:r>
        <w:rPr>
          <w:color w:val="231F20"/>
        </w:rPr>
        <w:t>acted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faster, been more willing to listen, and is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allowing organisations more leeway to adapt</w:t>
      </w:r>
      <w:r>
        <w:rPr>
          <w:color w:val="231F20"/>
          <w:spacing w:val="1"/>
        </w:rPr>
        <w:t> </w:t>
      </w:r>
      <w:r>
        <w:rPr>
          <w:color w:val="231F20"/>
        </w:rPr>
        <w:t>and respond to evolving situations than was</w:t>
      </w:r>
      <w:r>
        <w:rPr>
          <w:color w:val="231F20"/>
          <w:spacing w:val="1"/>
        </w:rPr>
        <w:t> </w:t>
      </w:r>
      <w:r>
        <w:rPr>
          <w:color w:val="231F20"/>
        </w:rPr>
        <w:t>permitted</w:t>
      </w:r>
      <w:r>
        <w:rPr>
          <w:color w:val="231F20"/>
          <w:spacing w:val="-12"/>
        </w:rPr>
        <w:t> </w:t>
      </w:r>
      <w:r>
        <w:rPr>
          <w:color w:val="231F20"/>
        </w:rPr>
        <w:t>prior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pandemic.</w:t>
      </w:r>
    </w:p>
    <w:p>
      <w:pPr>
        <w:pStyle w:val="BodyText"/>
        <w:spacing w:line="237" w:lineRule="auto" w:before="163"/>
        <w:ind w:left="113" w:right="352"/>
      </w:pPr>
      <w:r>
        <w:rPr>
          <w:color w:val="EF4923"/>
        </w:rPr>
        <w:t>“The</w:t>
      </w:r>
      <w:r>
        <w:rPr>
          <w:color w:val="EF4923"/>
          <w:spacing w:val="-13"/>
        </w:rPr>
        <w:t> </w:t>
      </w:r>
      <w:r>
        <w:rPr>
          <w:color w:val="EF4923"/>
        </w:rPr>
        <w:t>government</w:t>
      </w:r>
      <w:r>
        <w:rPr>
          <w:color w:val="EF4923"/>
          <w:spacing w:val="-13"/>
        </w:rPr>
        <w:t> </w:t>
      </w:r>
      <w:r>
        <w:rPr>
          <w:color w:val="EF4923"/>
        </w:rPr>
        <w:t>has</w:t>
      </w:r>
      <w:r>
        <w:rPr>
          <w:color w:val="EF4923"/>
          <w:spacing w:val="-13"/>
        </w:rPr>
        <w:t> </w:t>
      </w:r>
      <w:r>
        <w:rPr>
          <w:color w:val="EF4923"/>
        </w:rPr>
        <w:t>moved</w:t>
      </w:r>
      <w:r>
        <w:rPr>
          <w:color w:val="EF4923"/>
          <w:spacing w:val="-13"/>
        </w:rPr>
        <w:t> </w:t>
      </w:r>
      <w:r>
        <w:rPr>
          <w:color w:val="EF4923"/>
        </w:rPr>
        <w:t>really</w:t>
      </w:r>
      <w:r>
        <w:rPr>
          <w:color w:val="EF4923"/>
          <w:spacing w:val="-12"/>
        </w:rPr>
        <w:t> </w:t>
      </w:r>
      <w:r>
        <w:rPr>
          <w:color w:val="EF4923"/>
        </w:rPr>
        <w:t>fast</w:t>
      </w:r>
      <w:r>
        <w:rPr>
          <w:color w:val="EF4923"/>
          <w:spacing w:val="-13"/>
        </w:rPr>
        <w:t> </w:t>
      </w:r>
      <w:r>
        <w:rPr>
          <w:color w:val="EF4923"/>
        </w:rPr>
        <w:t>and</w:t>
      </w:r>
      <w:r>
        <w:rPr>
          <w:color w:val="EF4923"/>
          <w:spacing w:val="-67"/>
        </w:rPr>
        <w:t> </w:t>
      </w:r>
      <w:r>
        <w:rPr>
          <w:color w:val="EF4923"/>
        </w:rPr>
        <w:t>followed</w:t>
      </w:r>
      <w:r>
        <w:rPr>
          <w:color w:val="EF4923"/>
          <w:spacing w:val="-12"/>
        </w:rPr>
        <w:t> </w:t>
      </w:r>
      <w:r>
        <w:rPr>
          <w:color w:val="EF4923"/>
        </w:rPr>
        <w:t>through</w:t>
      </w:r>
      <w:r>
        <w:rPr>
          <w:color w:val="EF4923"/>
          <w:spacing w:val="-11"/>
        </w:rPr>
        <w:t> </w:t>
      </w:r>
      <w:r>
        <w:rPr>
          <w:color w:val="EF4923"/>
        </w:rPr>
        <w:t>with</w:t>
      </w:r>
      <w:r>
        <w:rPr>
          <w:color w:val="EF4923"/>
          <w:spacing w:val="-12"/>
        </w:rPr>
        <w:t> </w:t>
      </w:r>
      <w:r>
        <w:rPr>
          <w:color w:val="EF4923"/>
        </w:rPr>
        <w:t>their</w:t>
      </w:r>
      <w:r>
        <w:rPr>
          <w:color w:val="EF4923"/>
          <w:spacing w:val="-11"/>
        </w:rPr>
        <w:t> </w:t>
      </w:r>
      <w:r>
        <w:rPr>
          <w:color w:val="EF4923"/>
        </w:rPr>
        <w:t>commitments.”</w:t>
      </w:r>
    </w:p>
    <w:p>
      <w:pPr>
        <w:pStyle w:val="BodyText"/>
        <w:spacing w:before="3"/>
        <w:rPr>
          <w:sz w:val="18"/>
        </w:rPr>
      </w:pPr>
    </w:p>
    <w:p>
      <w:pPr>
        <w:spacing w:line="237" w:lineRule="auto" w:before="0"/>
        <w:ind w:left="113" w:right="37" w:firstLine="0"/>
        <w:jc w:val="left"/>
        <w:rPr>
          <w:sz w:val="18"/>
        </w:rPr>
      </w:pPr>
      <w:r>
        <w:rPr>
          <w:color w:val="231F20"/>
          <w:sz w:val="18"/>
        </w:rPr>
        <w:t>(Manager – Housing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homelessness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 w:right="37"/>
      </w:pPr>
      <w:r>
        <w:rPr>
          <w:color w:val="EF4923"/>
        </w:rPr>
        <w:t>“The</w:t>
      </w:r>
      <w:r>
        <w:rPr>
          <w:color w:val="EF4923"/>
          <w:spacing w:val="-12"/>
        </w:rPr>
        <w:t> </w:t>
      </w:r>
      <w:r>
        <w:rPr>
          <w:color w:val="EF4923"/>
        </w:rPr>
        <w:t>information</w:t>
      </w:r>
      <w:r>
        <w:rPr>
          <w:color w:val="EF4923"/>
          <w:spacing w:val="-12"/>
        </w:rPr>
        <w:t> </w:t>
      </w:r>
      <w:r>
        <w:rPr>
          <w:color w:val="EF4923"/>
        </w:rPr>
        <w:t>flow</w:t>
      </w:r>
      <w:r>
        <w:rPr>
          <w:color w:val="EF4923"/>
          <w:spacing w:val="-11"/>
        </w:rPr>
        <w:t> </w:t>
      </w:r>
      <w:r>
        <w:rPr>
          <w:color w:val="EF4923"/>
        </w:rPr>
        <w:t>has</w:t>
      </w:r>
      <w:r>
        <w:rPr>
          <w:color w:val="EF4923"/>
          <w:spacing w:val="-12"/>
        </w:rPr>
        <w:t> </w:t>
      </w:r>
      <w:r>
        <w:rPr>
          <w:color w:val="EF4923"/>
        </w:rPr>
        <w:t>been</w:t>
      </w:r>
      <w:r>
        <w:rPr>
          <w:color w:val="EF4923"/>
          <w:spacing w:val="-12"/>
        </w:rPr>
        <w:t> </w:t>
      </w:r>
      <w:r>
        <w:rPr>
          <w:color w:val="EF4923"/>
        </w:rPr>
        <w:t>really</w:t>
      </w:r>
      <w:r>
        <w:rPr>
          <w:color w:val="EF4923"/>
          <w:spacing w:val="-11"/>
        </w:rPr>
        <w:t> </w:t>
      </w:r>
      <w:r>
        <w:rPr>
          <w:color w:val="EF4923"/>
        </w:rPr>
        <w:t>very</w:t>
      </w:r>
      <w:r>
        <w:rPr>
          <w:color w:val="EF4923"/>
          <w:spacing w:val="-68"/>
        </w:rPr>
        <w:t> </w:t>
      </w:r>
      <w:r>
        <w:rPr>
          <w:color w:val="EF4923"/>
        </w:rPr>
        <w:t>good… and I hate using the word, but</w:t>
      </w:r>
      <w:r>
        <w:rPr>
          <w:color w:val="EF4923"/>
          <w:spacing w:val="1"/>
        </w:rPr>
        <w:t> </w:t>
      </w:r>
      <w:r>
        <w:rPr>
          <w:color w:val="EF4923"/>
        </w:rPr>
        <w:t>unappreciated levels of engagement and</w:t>
      </w:r>
      <w:r>
        <w:rPr>
          <w:color w:val="EF4923"/>
          <w:spacing w:val="1"/>
        </w:rPr>
        <w:t> </w:t>
      </w:r>
      <w:r>
        <w:rPr>
          <w:color w:val="EF4923"/>
        </w:rPr>
        <w:t>collaboration</w:t>
      </w:r>
      <w:r>
        <w:rPr>
          <w:color w:val="EF4923"/>
          <w:spacing w:val="-12"/>
        </w:rPr>
        <w:t> </w:t>
      </w:r>
      <w:r>
        <w:rPr>
          <w:color w:val="EF4923"/>
        </w:rPr>
        <w:t>with</w:t>
      </w:r>
      <w:r>
        <w:rPr>
          <w:color w:val="EF4923"/>
          <w:spacing w:val="-11"/>
        </w:rPr>
        <w:t> </w:t>
      </w:r>
      <w:r>
        <w:rPr>
          <w:color w:val="EF4923"/>
        </w:rPr>
        <w:t>the</w:t>
      </w:r>
      <w:r>
        <w:rPr>
          <w:color w:val="EF4923"/>
          <w:spacing w:val="-12"/>
        </w:rPr>
        <w:t> </w:t>
      </w:r>
      <w:r>
        <w:rPr>
          <w:color w:val="EF4923"/>
        </w:rPr>
        <w:t>sector.”</w:t>
      </w:r>
    </w:p>
    <w:p>
      <w:pPr>
        <w:pStyle w:val="BodyText"/>
        <w:rPr>
          <w:sz w:val="18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peak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body)</w:t>
      </w:r>
    </w:p>
    <w:p>
      <w:pPr>
        <w:spacing w:line="240" w:lineRule="auto" w:before="8" w:after="25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113"/>
      </w:pPr>
      <w:r>
        <w:rPr/>
        <w:pict>
          <v:shape style="width:233.9pt;height:407.85pt;mso-position-horizontal-relative:char;mso-position-vertical-relative:line" type="#_x0000_t202" id="docshape111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16"/>
                    </w:rPr>
                  </w:pP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CASE</w:t>
                  </w:r>
                  <w:r>
                    <w:rPr>
                      <w:rFonts w:ascii="Tahoma"/>
                      <w:b/>
                      <w:color w:val="758595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STUDY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549" w:firstLine="0"/>
                    <w:jc w:val="left"/>
                    <w:rPr>
                      <w:rFonts w:ascii="Tahoma"/>
                      <w:b/>
                      <w:color w:val="000000"/>
                      <w:sz w:val="28"/>
                    </w:rPr>
                  </w:pPr>
                  <w:r>
                    <w:rPr>
                      <w:rFonts w:ascii="Tahoma"/>
                      <w:b/>
                      <w:color w:val="758595"/>
                      <w:sz w:val="28"/>
                    </w:rPr>
                    <w:t>Isolation</w:t>
                  </w:r>
                  <w:r>
                    <w:rPr>
                      <w:rFonts w:ascii="Tahoma"/>
                      <w:b/>
                      <w:color w:val="758595"/>
                      <w:spacing w:val="1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and</w:t>
                  </w:r>
                  <w:r>
                    <w:rPr>
                      <w:rFonts w:ascii="Tahoma"/>
                      <w:b/>
                      <w:color w:val="758595"/>
                      <w:spacing w:val="2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recovery</w:t>
                  </w:r>
                  <w:r>
                    <w:rPr>
                      <w:rFonts w:ascii="Tahoma"/>
                      <w:b/>
                      <w:color w:val="758595"/>
                      <w:spacing w:val="1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facilities</w:t>
                  </w:r>
                  <w:r>
                    <w:rPr>
                      <w:rFonts w:ascii="Tahoma"/>
                      <w:b/>
                      <w:color w:val="758595"/>
                      <w:spacing w:val="4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for</w:t>
                  </w:r>
                  <w:r>
                    <w:rPr>
                      <w:rFonts w:ascii="Tahoma"/>
                      <w:b/>
                      <w:color w:val="758595"/>
                      <w:spacing w:val="5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people</w:t>
                  </w:r>
                  <w:r>
                    <w:rPr>
                      <w:rFonts w:ascii="Tahoma"/>
                      <w:b/>
                      <w:color w:val="758595"/>
                      <w:spacing w:val="1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experiencing</w:t>
                  </w:r>
                  <w:r>
                    <w:rPr>
                      <w:rFonts w:ascii="Tahoma"/>
                      <w:b/>
                      <w:color w:val="758595"/>
                      <w:spacing w:val="26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homelessness</w:t>
                  </w:r>
                </w:p>
                <w:p>
                  <w:pPr>
                    <w:pStyle w:val="BodyText"/>
                    <w:spacing w:line="237" w:lineRule="auto" w:before="149"/>
                    <w:ind w:left="226" w:right="235"/>
                    <w:rPr>
                      <w:color w:val="000000"/>
                    </w:rPr>
                  </w:pPr>
                  <w:r>
                    <w:rPr>
                      <w:color w:val="758595"/>
                      <w:w w:val="95"/>
                    </w:rPr>
                    <w:t>In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mid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March,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Brotherhood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of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St</w:t>
                  </w:r>
                  <w:r>
                    <w:rPr>
                      <w:color w:val="758595"/>
                      <w:spacing w:val="13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Laurence,</w:t>
                  </w:r>
                  <w:r>
                    <w:rPr>
                      <w:color w:val="758595"/>
                      <w:spacing w:val="-64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in partnership with Launch Housing and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St Vincent’s Hospital Melbourne, began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working alongside DHHS with a small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number of other providers to provide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isolation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and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recovery</w:t>
                  </w:r>
                  <w:r>
                    <w:rPr>
                      <w:color w:val="758595"/>
                      <w:spacing w:val="-10"/>
                    </w:rPr>
                    <w:t> </w:t>
                  </w:r>
                  <w:r>
                    <w:rPr>
                      <w:color w:val="758595"/>
                    </w:rPr>
                    <w:t>accommodation</w:t>
                  </w:r>
                </w:p>
                <w:p>
                  <w:pPr>
                    <w:pStyle w:val="BodyText"/>
                    <w:spacing w:line="237" w:lineRule="auto"/>
                    <w:ind w:left="226" w:right="307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for people experiencing homelessness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spacing w:val="-2"/>
                      <w:w w:val="105"/>
                    </w:rPr>
                    <w:t>w</w:t>
                  </w:r>
                  <w:r>
                    <w:rPr>
                      <w:color w:val="758595"/>
                      <w:spacing w:val="-2"/>
                      <w:w w:val="90"/>
                    </w:rPr>
                    <w:t>i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w w:val="96"/>
                    </w:rPr>
                    <w:t>h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95"/>
                    </w:rPr>
                    <w:t>s</w:t>
                  </w:r>
                  <w:r>
                    <w:rPr>
                      <w:color w:val="758595"/>
                      <w:w w:val="96"/>
                    </w:rPr>
                    <w:t>u</w:t>
                  </w:r>
                  <w:r>
                    <w:rPr>
                      <w:color w:val="758595"/>
                      <w:w w:val="95"/>
                    </w:rPr>
                    <w:t>s</w:t>
                  </w:r>
                  <w:r>
                    <w:rPr>
                      <w:color w:val="758595"/>
                      <w:spacing w:val="2"/>
                      <w:w w:val="105"/>
                    </w:rPr>
                    <w:t>p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spacing w:val="2"/>
                      <w:w w:val="109"/>
                    </w:rPr>
                    <w:t>c</w:t>
                  </w:r>
                  <w:r>
                    <w:rPr>
                      <w:color w:val="758595"/>
                      <w:spacing w:val="-5"/>
                      <w:w w:val="101"/>
                    </w:rPr>
                    <w:t>t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1"/>
                      <w:w w:val="105"/>
                    </w:rPr>
                    <w:t>o</w:t>
                  </w:r>
                  <w:r>
                    <w:rPr>
                      <w:color w:val="758595"/>
                      <w:w w:val="93"/>
                    </w:rPr>
                    <w:t>r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109"/>
                    </w:rPr>
                    <w:t>c</w:t>
                  </w:r>
                  <w:r>
                    <w:rPr>
                      <w:color w:val="758595"/>
                      <w:spacing w:val="1"/>
                      <w:w w:val="105"/>
                    </w:rPr>
                    <w:t>o</w:t>
                  </w:r>
                  <w:r>
                    <w:rPr>
                      <w:color w:val="758595"/>
                      <w:spacing w:val="-1"/>
                      <w:w w:val="96"/>
                    </w:rPr>
                    <w:t>n</w:t>
                  </w:r>
                  <w:r>
                    <w:rPr>
                      <w:color w:val="758595"/>
                      <w:spacing w:val="2"/>
                      <w:w w:val="102"/>
                    </w:rPr>
                    <w:t>f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w w:val="93"/>
                    </w:rPr>
                    <w:t>r</w:t>
                  </w:r>
                  <w:r>
                    <w:rPr>
                      <w:color w:val="758595"/>
                      <w:spacing w:val="2"/>
                      <w:w w:val="97"/>
                    </w:rPr>
                    <w:t>m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105"/>
                    </w:rPr>
                    <w:t>C</w:t>
                  </w:r>
                  <w:r>
                    <w:rPr>
                      <w:color w:val="758595"/>
                      <w:spacing w:val="-6"/>
                      <w:w w:val="107"/>
                    </w:rPr>
                    <w:t>O</w:t>
                  </w:r>
                  <w:r>
                    <w:rPr>
                      <w:color w:val="758595"/>
                      <w:spacing w:val="1"/>
                      <w:w w:val="109"/>
                    </w:rPr>
                    <w:t>V</w:t>
                  </w:r>
                  <w:r>
                    <w:rPr>
                      <w:color w:val="758595"/>
                      <w:spacing w:val="3"/>
                      <w:w w:val="65"/>
                    </w:rPr>
                    <w:t>I</w:t>
                  </w:r>
                  <w:r>
                    <w:rPr>
                      <w:color w:val="758595"/>
                      <w:spacing w:val="7"/>
                      <w:w w:val="101"/>
                    </w:rPr>
                    <w:t>D</w:t>
                  </w:r>
                  <w:r>
                    <w:rPr>
                      <w:color w:val="758595"/>
                      <w:spacing w:val="-2"/>
                      <w:w w:val="89"/>
                    </w:rPr>
                    <w:t>-</w:t>
                  </w:r>
                  <w:r>
                    <w:rPr>
                      <w:color w:val="758595"/>
                      <w:spacing w:val="3"/>
                      <w:w w:val="52"/>
                    </w:rPr>
                    <w:t>1</w:t>
                  </w:r>
                  <w:r>
                    <w:rPr>
                      <w:color w:val="758595"/>
                      <w:spacing w:val="1"/>
                      <w:w w:val="100"/>
                    </w:rPr>
                    <w:t>9</w:t>
                  </w:r>
                  <w:r>
                    <w:rPr>
                      <w:color w:val="758595"/>
                      <w:w w:val="63"/>
                    </w:rPr>
                    <w:t>. </w:t>
                  </w:r>
                  <w:r>
                    <w:rPr>
                      <w:color w:val="758595"/>
                    </w:rPr>
                    <w:t>Brotherhood of St Laurence offered one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of their aged-care facilities currently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standing empty, and their expertise, to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5"/>
                    </w:rPr>
                    <w:t> </w:t>
                  </w:r>
                  <w:r>
                    <w:rPr>
                      <w:color w:val="758595"/>
                    </w:rPr>
                    <w:t>initiative</w:t>
                  </w:r>
                  <w:r>
                    <w:rPr>
                      <w:color w:val="758595"/>
                      <w:spacing w:val="-5"/>
                    </w:rPr>
                    <w:t> </w:t>
                  </w:r>
                  <w:r>
                    <w:rPr>
                      <w:color w:val="758595"/>
                    </w:rPr>
                    <w:t>with</w:t>
                  </w:r>
                  <w:r>
                    <w:rPr>
                      <w:color w:val="758595"/>
                      <w:spacing w:val="-4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5"/>
                    </w:rPr>
                    <w:t> </w:t>
                  </w:r>
                  <w:r>
                    <w:rPr>
                      <w:color w:val="758595"/>
                    </w:rPr>
                    <w:t>aim</w:t>
                  </w:r>
                  <w:r>
                    <w:rPr>
                      <w:color w:val="758595"/>
                      <w:spacing w:val="-4"/>
                    </w:rPr>
                    <w:t> </w:t>
                  </w:r>
                  <w:r>
                    <w:rPr>
                      <w:color w:val="758595"/>
                    </w:rPr>
                    <w:t>of</w:t>
                  </w:r>
                  <w:r>
                    <w:rPr>
                      <w:color w:val="758595"/>
                      <w:spacing w:val="-5"/>
                    </w:rPr>
                    <w:t> </w:t>
                  </w:r>
                  <w:r>
                    <w:rPr>
                      <w:color w:val="758595"/>
                    </w:rPr>
                    <w:t>providing</w:t>
                  </w:r>
                  <w:r>
                    <w:rPr>
                      <w:color w:val="758595"/>
                      <w:spacing w:val="-3"/>
                    </w:rPr>
                    <w:t> </w:t>
                  </w:r>
                  <w:r>
                    <w:rPr>
                      <w:color w:val="758595"/>
                    </w:rPr>
                    <w:t>an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</w:rPr>
                    <w:t>integrated health and housing response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together with the other partners. By late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April, the facility was up and running,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becoming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first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and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largest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of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four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  <w:spacing w:val="-1"/>
                      <w:w w:val="105"/>
                    </w:rPr>
                    <w:t>C</w:t>
                  </w:r>
                  <w:r>
                    <w:rPr>
                      <w:color w:val="758595"/>
                      <w:spacing w:val="-6"/>
                      <w:w w:val="107"/>
                    </w:rPr>
                    <w:t>O</w:t>
                  </w:r>
                  <w:r>
                    <w:rPr>
                      <w:color w:val="758595"/>
                      <w:spacing w:val="1"/>
                      <w:w w:val="109"/>
                    </w:rPr>
                    <w:t>V</w:t>
                  </w:r>
                  <w:r>
                    <w:rPr>
                      <w:color w:val="758595"/>
                      <w:spacing w:val="3"/>
                      <w:w w:val="65"/>
                    </w:rPr>
                    <w:t>I</w:t>
                  </w:r>
                  <w:r>
                    <w:rPr>
                      <w:color w:val="758595"/>
                      <w:spacing w:val="7"/>
                      <w:w w:val="101"/>
                    </w:rPr>
                    <w:t>D</w:t>
                  </w:r>
                  <w:r>
                    <w:rPr>
                      <w:color w:val="758595"/>
                      <w:spacing w:val="-2"/>
                      <w:w w:val="89"/>
                    </w:rPr>
                    <w:t>-</w:t>
                  </w:r>
                  <w:r>
                    <w:rPr>
                      <w:color w:val="758595"/>
                      <w:spacing w:val="3"/>
                      <w:w w:val="52"/>
                    </w:rPr>
                    <w:t>1</w:t>
                  </w:r>
                  <w:r>
                    <w:rPr>
                      <w:color w:val="758595"/>
                      <w:w w:val="100"/>
                    </w:rPr>
                    <w:t>9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1"/>
                      <w:w w:val="65"/>
                    </w:rPr>
                    <w:t>I</w:t>
                  </w:r>
                  <w:r>
                    <w:rPr>
                      <w:color w:val="758595"/>
                      <w:w w:val="95"/>
                    </w:rPr>
                    <w:t>s</w:t>
                  </w:r>
                  <w:r>
                    <w:rPr>
                      <w:color w:val="758595"/>
                      <w:w w:val="105"/>
                    </w:rPr>
                    <w:t>o</w:t>
                  </w:r>
                  <w:r>
                    <w:rPr>
                      <w:color w:val="758595"/>
                      <w:w w:val="90"/>
                    </w:rPr>
                    <w:t>l</w:t>
                  </w:r>
                  <w:r>
                    <w:rPr>
                      <w:color w:val="758595"/>
                      <w:spacing w:val="-1"/>
                      <w:w w:val="95"/>
                    </w:rPr>
                    <w:t>a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1"/>
                      <w:w w:val="105"/>
                    </w:rPr>
                    <w:t>o</w:t>
                  </w:r>
                  <w:r>
                    <w:rPr>
                      <w:color w:val="758595"/>
                      <w:w w:val="96"/>
                    </w:rPr>
                    <w:t>n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2"/>
                      <w:w w:val="96"/>
                    </w:rPr>
                    <w:t>n</w:t>
                  </w:r>
                  <w:r>
                    <w:rPr>
                      <w:color w:val="758595"/>
                      <w:w w:val="105"/>
                    </w:rPr>
                    <w:t>d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103"/>
                    </w:rPr>
                    <w:t>R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spacing w:val="-1"/>
                      <w:w w:val="109"/>
                    </w:rPr>
                    <w:t>c</w:t>
                  </w:r>
                  <w:r>
                    <w:rPr>
                      <w:color w:val="758595"/>
                      <w:spacing w:val="-4"/>
                      <w:w w:val="105"/>
                    </w:rPr>
                    <w:t>o</w:t>
                  </w:r>
                  <w:r>
                    <w:rPr>
                      <w:color w:val="758595"/>
                      <w:spacing w:val="-4"/>
                      <w:w w:val="98"/>
                    </w:rPr>
                    <w:t>v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spacing w:val="6"/>
                      <w:w w:val="93"/>
                    </w:rPr>
                    <w:t>r</w:t>
                  </w:r>
                  <w:r>
                    <w:rPr>
                      <w:color w:val="758595"/>
                      <w:w w:val="99"/>
                    </w:rPr>
                    <w:t>y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2"/>
                      <w:w w:val="102"/>
                    </w:rPr>
                    <w:t>f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-1"/>
                      <w:w w:val="109"/>
                    </w:rPr>
                    <w:t>c</w:t>
                  </w:r>
                  <w:r>
                    <w:rPr>
                      <w:color w:val="758595"/>
                      <w:spacing w:val="-1"/>
                      <w:w w:val="90"/>
                    </w:rPr>
                    <w:t>il</w:t>
                  </w:r>
                  <w:r>
                    <w:rPr>
                      <w:color w:val="758595"/>
                      <w:spacing w:val="-2"/>
                      <w:w w:val="90"/>
                    </w:rPr>
                    <w:t>i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1"/>
                      <w:w w:val="98"/>
                    </w:rPr>
                    <w:t>e</w:t>
                  </w:r>
                  <w:r>
                    <w:rPr>
                      <w:color w:val="758595"/>
                      <w:w w:val="95"/>
                    </w:rPr>
                    <w:t>s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be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stood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up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during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crisis.</w:t>
                  </w:r>
                </w:p>
                <w:p>
                  <w:pPr>
                    <w:pStyle w:val="BodyText"/>
                    <w:spacing w:line="237" w:lineRule="auto" w:before="159"/>
                    <w:ind w:left="226" w:right="241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Once</w:t>
                  </w:r>
                  <w:r>
                    <w:rPr>
                      <w:color w:val="758595"/>
                      <w:spacing w:val="-8"/>
                    </w:rPr>
                    <w:t> </w:t>
                  </w:r>
                  <w:r>
                    <w:rPr>
                      <w:color w:val="758595"/>
                    </w:rPr>
                    <w:t>it</w:t>
                  </w:r>
                  <w:r>
                    <w:rPr>
                      <w:color w:val="758595"/>
                      <w:spacing w:val="-8"/>
                    </w:rPr>
                    <w:t> </w:t>
                  </w:r>
                  <w:r>
                    <w:rPr>
                      <w:color w:val="758595"/>
                    </w:rPr>
                    <w:t>became</w:t>
                  </w:r>
                  <w:r>
                    <w:rPr>
                      <w:color w:val="758595"/>
                      <w:spacing w:val="-8"/>
                    </w:rPr>
                    <w:t> </w:t>
                  </w:r>
                  <w:r>
                    <w:rPr>
                      <w:color w:val="758595"/>
                    </w:rPr>
                    <w:t>apparent</w:t>
                  </w:r>
                  <w:r>
                    <w:rPr>
                      <w:color w:val="758595"/>
                      <w:spacing w:val="-8"/>
                    </w:rPr>
                    <w:t> </w:t>
                  </w:r>
                  <w:r>
                    <w:rPr>
                      <w:color w:val="758595"/>
                    </w:rPr>
                    <w:t>that</w:t>
                  </w:r>
                  <w:r>
                    <w:rPr>
                      <w:color w:val="758595"/>
                      <w:spacing w:val="-7"/>
                    </w:rPr>
                    <w:t> </w:t>
                  </w:r>
                  <w:r>
                    <w:rPr>
                      <w:color w:val="758595"/>
                    </w:rPr>
                    <w:t>demand</w:t>
                  </w:r>
                  <w:r>
                    <w:rPr>
                      <w:color w:val="758595"/>
                      <w:spacing w:val="-8"/>
                    </w:rPr>
                    <w:t> </w:t>
                  </w:r>
                  <w:r>
                    <w:rPr>
                      <w:color w:val="758595"/>
                    </w:rPr>
                    <w:t>for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</w:rPr>
                    <w:t>facilities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during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first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wave</w:t>
                  </w:r>
                  <w:r>
                    <w:rPr>
                      <w:color w:val="758595"/>
                      <w:spacing w:val="-18"/>
                    </w:rPr>
                    <w:t> </w:t>
                  </w:r>
                  <w:r>
                    <w:rPr>
                      <w:color w:val="758595"/>
                    </w:rPr>
                    <w:t>was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not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as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high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as</w:t>
                  </w:r>
                  <w:r>
                    <w:rPr>
                      <w:color w:val="758595"/>
                      <w:spacing w:val="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originally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anticipated,</w:t>
                  </w:r>
                  <w:r>
                    <w:rPr>
                      <w:color w:val="758595"/>
                      <w:spacing w:val="5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flexibility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from</w:t>
                  </w:r>
                  <w:r>
                    <w:rPr>
                      <w:color w:val="758595"/>
                      <w:spacing w:val="5"/>
                    </w:rPr>
                    <w:t> </w:t>
                  </w:r>
                  <w:r>
                    <w:rPr>
                      <w:color w:val="758595"/>
                    </w:rPr>
                    <w:t>DHHS</w:t>
                  </w:r>
                  <w:r>
                    <w:rPr>
                      <w:color w:val="758595"/>
                      <w:spacing w:val="6"/>
                    </w:rPr>
                    <w:t> </w:t>
                  </w:r>
                  <w:r>
                    <w:rPr>
                      <w:color w:val="758595"/>
                    </w:rPr>
                    <w:t>enabled</w:t>
                  </w:r>
                  <w:r>
                    <w:rPr>
                      <w:color w:val="758595"/>
                      <w:spacing w:val="5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6"/>
                    </w:rPr>
                    <w:t> </w:t>
                  </w:r>
                  <w:r>
                    <w:rPr>
                      <w:color w:val="758595"/>
                    </w:rPr>
                    <w:t>Brotherhood</w:t>
                  </w:r>
                  <w:r>
                    <w:rPr>
                      <w:color w:val="758595"/>
                      <w:spacing w:val="6"/>
                    </w:rPr>
                    <w:t> </w:t>
                  </w:r>
                  <w:r>
                    <w:rPr>
                      <w:color w:val="758595"/>
                    </w:rPr>
                    <w:t>of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St Laurence to reorient the model to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accommodate other people experiencing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homelessness</w:t>
                  </w:r>
                  <w:r>
                    <w:rPr>
                      <w:color w:val="758595"/>
                      <w:spacing w:val="16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with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complex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health</w:t>
                  </w:r>
                  <w:r>
                    <w:rPr>
                      <w:color w:val="758595"/>
                      <w:spacing w:val="17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needs.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spacing w:line="237" w:lineRule="auto" w:before="192"/>
        <w:ind w:left="113" w:right="148"/>
      </w:pPr>
      <w:r>
        <w:rPr>
          <w:color w:val="231F20"/>
        </w:rPr>
        <w:t>There are reports of a “relaxing” of some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regulations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around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compliance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issues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resulting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better</w:t>
      </w:r>
      <w:r>
        <w:rPr>
          <w:color w:val="231F20"/>
          <w:spacing w:val="-15"/>
        </w:rPr>
        <w:t> </w:t>
      </w:r>
      <w:r>
        <w:rPr>
          <w:color w:val="231F20"/>
        </w:rPr>
        <w:t>practise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certain</w:t>
      </w:r>
      <w:r>
        <w:rPr>
          <w:color w:val="231F20"/>
          <w:spacing w:val="-14"/>
        </w:rPr>
        <w:t> </w:t>
      </w:r>
      <w:r>
        <w:rPr>
          <w:color w:val="231F20"/>
        </w:rPr>
        <w:t>situations.</w:t>
      </w:r>
    </w:p>
    <w:p>
      <w:pPr>
        <w:pStyle w:val="BodyText"/>
        <w:spacing w:line="237" w:lineRule="auto" w:before="168"/>
        <w:ind w:left="113" w:right="206"/>
      </w:pPr>
      <w:r>
        <w:rPr>
          <w:color w:val="231F20"/>
        </w:rPr>
        <w:t>Some organisations reported commencing</w:t>
      </w:r>
      <w:r>
        <w:rPr>
          <w:color w:val="231F20"/>
          <w:spacing w:val="1"/>
        </w:rPr>
        <w:t> </w:t>
      </w:r>
      <w:r>
        <w:rPr>
          <w:color w:val="231F20"/>
        </w:rPr>
        <w:t>projects prior to funding being secured under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proviso</w:t>
      </w:r>
      <w:r>
        <w:rPr>
          <w:color w:val="231F20"/>
          <w:spacing w:val="-16"/>
        </w:rPr>
        <w:t> </w:t>
      </w:r>
      <w:r>
        <w:rPr>
          <w:color w:val="231F20"/>
        </w:rPr>
        <w:t>that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government</w:t>
      </w:r>
      <w:r>
        <w:rPr>
          <w:color w:val="231F20"/>
          <w:spacing w:val="-17"/>
        </w:rPr>
        <w:t> </w:t>
      </w:r>
      <w:r>
        <w:rPr>
          <w:color w:val="231F20"/>
        </w:rPr>
        <w:t>will</w:t>
      </w:r>
      <w:r>
        <w:rPr>
          <w:color w:val="231F20"/>
          <w:spacing w:val="-16"/>
        </w:rPr>
        <w:t> </w:t>
      </w:r>
      <w:r>
        <w:rPr>
          <w:color w:val="231F20"/>
        </w:rPr>
        <w:t>cover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67"/>
        </w:rPr>
        <w:t> </w:t>
      </w:r>
      <w:r>
        <w:rPr>
          <w:color w:val="231F20"/>
        </w:rPr>
        <w:t>costs, a scenario unlikely to have occurred</w:t>
      </w:r>
      <w:r>
        <w:rPr>
          <w:color w:val="231F20"/>
          <w:spacing w:val="1"/>
        </w:rPr>
        <w:t> </w:t>
      </w:r>
      <w:r>
        <w:rPr>
          <w:color w:val="231F20"/>
        </w:rPr>
        <w:t>prior to the pandemic. There is an appetite</w:t>
      </w:r>
      <w:r>
        <w:rPr>
          <w:color w:val="231F20"/>
          <w:spacing w:val="1"/>
        </w:rPr>
        <w:t> </w:t>
      </w:r>
      <w:r>
        <w:rPr>
          <w:color w:val="231F20"/>
        </w:rPr>
        <w:t>within the sector for this increased flexibility</w:t>
      </w:r>
      <w:r>
        <w:rPr>
          <w:color w:val="231F20"/>
          <w:spacing w:val="1"/>
        </w:rPr>
        <w:t> </w:t>
      </w:r>
      <w:r>
        <w:rPr>
          <w:color w:val="231F20"/>
        </w:rPr>
        <w:t>and trust from government to continue as</w:t>
      </w:r>
      <w:r>
        <w:rPr>
          <w:color w:val="231F20"/>
          <w:spacing w:val="1"/>
        </w:rPr>
        <w:t> </w:t>
      </w:r>
      <w:r>
        <w:rPr>
          <w:color w:val="231F20"/>
        </w:rPr>
        <w:t>Victoria moves into the COVID-recovery</w:t>
      </w:r>
      <w:r>
        <w:rPr>
          <w:color w:val="231F20"/>
          <w:spacing w:val="1"/>
        </w:rPr>
        <w:t> </w:t>
      </w:r>
      <w:r>
        <w:rPr>
          <w:color w:val="231F20"/>
        </w:rPr>
        <w:t>phase.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  <w:r>
        <w:rPr/>
        <w:pict>
          <v:group style="position:absolute;margin-left:14.173pt;margin-top:14.174015pt;width:566.950pt;height:813.55pt;mso-position-horizontal-relative:page;mso-position-vertical-relative:page;z-index:-16797184" id="docshapegroup112" coordorigin="283,283" coordsize="11339,16271">
            <v:rect style="position:absolute;left:283;top:283;width:11339;height:16271" id="docshape113" filled="true" fillcolor="#ebeced" stroked="false">
              <v:fill type="solid"/>
            </v:rect>
            <v:line style="position:absolute" from="1134,11167" to="5811,11167" stroked="true" strokeweight=".2pt" strokecolor="#231f20">
              <v:stroke dashstyle="solid"/>
            </v:line>
            <v:line style="position:absolute" from="1134,12956" to="5811,12956" stroked="true" strokeweight=".2pt" strokecolor="#231f20">
              <v:stroke dashstyle="solid"/>
            </v:line>
            <v:rect style="position:absolute;left:1077;top:283;width:4644;height:114" id="docshape114" filled="true" fillcolor="#ef4923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tabs>
          <w:tab w:pos="562" w:val="left" w:leader="none"/>
        </w:tabs>
        <w:spacing w:before="102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36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99"/>
        <w:ind w:left="113"/>
      </w:pPr>
      <w:r>
        <w:rPr>
          <w:color w:val="231F20"/>
        </w:rPr>
        <w:t>CSOs indicate that these changes have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resulted in higher-trust relationships with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government,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enabling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them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respond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effectively to the rapidly changing</w:t>
      </w:r>
      <w:r>
        <w:rPr>
          <w:color w:val="231F20"/>
          <w:spacing w:val="1"/>
        </w:rPr>
        <w:t> </w:t>
      </w:r>
      <w:r>
        <w:rPr>
          <w:color w:val="231F20"/>
        </w:rPr>
        <w:t>environment.</w:t>
      </w:r>
    </w:p>
    <w:p>
      <w:pPr>
        <w:pStyle w:val="BodyText"/>
        <w:spacing w:line="237" w:lineRule="auto" w:before="166"/>
        <w:ind w:left="113"/>
      </w:pPr>
      <w:r>
        <w:rPr>
          <w:color w:val="EF4923"/>
        </w:rPr>
        <w:t>“There</w:t>
      </w:r>
      <w:r>
        <w:rPr>
          <w:color w:val="EF4923"/>
          <w:spacing w:val="-7"/>
        </w:rPr>
        <w:t> </w:t>
      </w:r>
      <w:r>
        <w:rPr>
          <w:color w:val="EF4923"/>
        </w:rPr>
        <w:t>has</w:t>
      </w:r>
      <w:r>
        <w:rPr>
          <w:color w:val="EF4923"/>
          <w:spacing w:val="-7"/>
        </w:rPr>
        <w:t> </w:t>
      </w:r>
      <w:r>
        <w:rPr>
          <w:color w:val="EF4923"/>
        </w:rPr>
        <w:t>been</w:t>
      </w:r>
      <w:r>
        <w:rPr>
          <w:color w:val="EF4923"/>
          <w:spacing w:val="-6"/>
        </w:rPr>
        <w:t> </w:t>
      </w:r>
      <w:r>
        <w:rPr>
          <w:color w:val="EF4923"/>
        </w:rPr>
        <w:t>a</w:t>
      </w:r>
      <w:r>
        <w:rPr>
          <w:color w:val="EF4923"/>
          <w:spacing w:val="-7"/>
        </w:rPr>
        <w:t> </w:t>
      </w:r>
      <w:r>
        <w:rPr>
          <w:color w:val="EF4923"/>
        </w:rPr>
        <w:t>rapid</w:t>
      </w:r>
      <w:r>
        <w:rPr>
          <w:color w:val="EF4923"/>
          <w:spacing w:val="-6"/>
        </w:rPr>
        <w:t> </w:t>
      </w:r>
      <w:r>
        <w:rPr>
          <w:color w:val="EF4923"/>
        </w:rPr>
        <w:t>deployment</w:t>
      </w:r>
      <w:r>
        <w:rPr>
          <w:color w:val="EF4923"/>
          <w:spacing w:val="-7"/>
        </w:rPr>
        <w:t> </w:t>
      </w:r>
      <w:r>
        <w:rPr>
          <w:color w:val="EF4923"/>
        </w:rPr>
        <w:t>of</w:t>
      </w:r>
      <w:r>
        <w:rPr>
          <w:color w:val="EF4923"/>
          <w:spacing w:val="-67"/>
        </w:rPr>
        <w:t> </w:t>
      </w:r>
      <w:r>
        <w:rPr>
          <w:color w:val="EF4923"/>
        </w:rPr>
        <w:t>innovation</w:t>
      </w:r>
      <w:r>
        <w:rPr>
          <w:color w:val="EF4923"/>
          <w:spacing w:val="-11"/>
        </w:rPr>
        <w:t> </w:t>
      </w:r>
      <w:r>
        <w:rPr>
          <w:color w:val="EF4923"/>
        </w:rPr>
        <w:t>to</w:t>
      </w:r>
      <w:r>
        <w:rPr>
          <w:color w:val="EF4923"/>
          <w:spacing w:val="-11"/>
        </w:rPr>
        <w:t> </w:t>
      </w:r>
      <w:r>
        <w:rPr>
          <w:color w:val="EF4923"/>
        </w:rPr>
        <w:t>respond</w:t>
      </w:r>
      <w:r>
        <w:rPr>
          <w:color w:val="EF4923"/>
          <w:spacing w:val="-11"/>
        </w:rPr>
        <w:t> </w:t>
      </w:r>
      <w:r>
        <w:rPr>
          <w:color w:val="EF4923"/>
        </w:rPr>
        <w:t>to</w:t>
      </w:r>
      <w:r>
        <w:rPr>
          <w:color w:val="EF4923"/>
          <w:spacing w:val="-11"/>
        </w:rPr>
        <w:t> </w:t>
      </w:r>
      <w:r>
        <w:rPr>
          <w:color w:val="EF4923"/>
        </w:rPr>
        <w:t>urgent</w:t>
      </w:r>
      <w:r>
        <w:rPr>
          <w:color w:val="EF4923"/>
          <w:spacing w:val="-11"/>
        </w:rPr>
        <w:t> </w:t>
      </w:r>
      <w:r>
        <w:rPr>
          <w:color w:val="EF4923"/>
        </w:rPr>
        <w:t>need.”</w:t>
      </w:r>
    </w:p>
    <w:p>
      <w:pPr>
        <w:pStyle w:val="BodyText"/>
        <w:spacing w:line="237" w:lineRule="auto" w:before="99"/>
        <w:ind w:left="113" w:right="111"/>
      </w:pPr>
      <w:r>
        <w:rPr/>
        <w:br w:type="column"/>
      </w:r>
      <w:r>
        <w:rPr>
          <w:color w:val="231F20"/>
          <w:w w:val="95"/>
        </w:rPr>
        <w:t>complement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amplify,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adapt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extend,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government health messaging, and support</w:t>
      </w:r>
      <w:r>
        <w:rPr>
          <w:color w:val="231F20"/>
          <w:spacing w:val="1"/>
        </w:rPr>
        <w:t> </w:t>
      </w:r>
      <w:r>
        <w:rPr>
          <w:color w:val="231F20"/>
        </w:rPr>
        <w:t>broader efforts to eliminate community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infection. However, government still has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responsibility to ensure its baseline public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health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messaging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accessible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Victorians.</w:t>
      </w:r>
    </w:p>
    <w:p>
      <w:pPr>
        <w:pStyle w:val="BodyText"/>
        <w:spacing w:before="164"/>
        <w:ind w:left="113"/>
      </w:pP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feature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community-led</w:t>
      </w:r>
      <w:r>
        <w:rPr>
          <w:color w:val="231F20"/>
          <w:spacing w:val="-9"/>
        </w:rPr>
        <w:t> </w:t>
      </w:r>
      <w:r>
        <w:rPr>
          <w:color w:val="231F20"/>
        </w:rPr>
        <w:t>communication</w:t>
      </w:r>
    </w:p>
    <w:p>
      <w:pPr>
        <w:spacing w:after="0"/>
        <w:sectPr>
          <w:type w:val="continuous"/>
          <w:pgSz w:w="11910" w:h="16840"/>
          <w:pgMar w:top="1580" w:bottom="280" w:left="1020" w:right="1020"/>
          <w:cols w:num="2" w:equalWidth="0">
            <w:col w:w="4606" w:space="355"/>
            <w:col w:w="4909"/>
          </w:cols>
        </w:sectPr>
      </w:pPr>
    </w:p>
    <w:p>
      <w:pPr>
        <w:pStyle w:val="BodyText"/>
        <w:tabs>
          <w:tab w:pos="4790" w:val="left" w:leader="none"/>
          <w:tab w:pos="5074" w:val="left" w:leader="none"/>
        </w:tabs>
        <w:spacing w:line="219" w:lineRule="exact"/>
        <w:ind w:left="113"/>
      </w:pPr>
      <w:r>
        <w:rPr>
          <w:color w:val="231F20"/>
          <w:w w:val="85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</w:r>
      <w:r>
        <w:rPr>
          <w:color w:val="231F20"/>
        </w:rPr>
        <w:t>included</w:t>
      </w:r>
      <w:r>
        <w:rPr>
          <w:color w:val="231F20"/>
          <w:spacing w:val="-14"/>
        </w:rPr>
        <w:t> </w:t>
      </w:r>
      <w:r>
        <w:rPr>
          <w:color w:val="231F20"/>
        </w:rPr>
        <w:t>new</w:t>
      </w:r>
      <w:r>
        <w:rPr>
          <w:color w:val="231F20"/>
          <w:spacing w:val="-13"/>
        </w:rPr>
        <w:t> </w:t>
      </w:r>
      <w:r>
        <w:rPr>
          <w:color w:val="231F20"/>
        </w:rPr>
        <w:t>rapid</w:t>
      </w:r>
      <w:r>
        <w:rPr>
          <w:color w:val="231F20"/>
          <w:spacing w:val="-13"/>
        </w:rPr>
        <w:t> </w:t>
      </w:r>
      <w:r>
        <w:rPr>
          <w:color w:val="231F20"/>
        </w:rPr>
        <w:t>communication</w:t>
      </w:r>
      <w:r>
        <w:rPr>
          <w:color w:val="231F20"/>
          <w:spacing w:val="-13"/>
        </w:rPr>
        <w:t> </w:t>
      </w:r>
      <w:r>
        <w:rPr>
          <w:color w:val="231F20"/>
        </w:rPr>
        <w:t>systems</w:t>
      </w:r>
    </w:p>
    <w:p>
      <w:pPr>
        <w:spacing w:after="0" w:line="219" w:lineRule="exact"/>
        <w:sectPr>
          <w:type w:val="continuous"/>
          <w:pgSz w:w="11910" w:h="16840"/>
          <w:pgMar w:top="1580" w:bottom="280" w:left="1020" w:right="1020"/>
        </w:sect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before="9"/>
        <w:rPr>
          <w:sz w:val="28"/>
        </w:rPr>
      </w:pPr>
    </w:p>
    <w:p>
      <w:pPr>
        <w:spacing w:before="0"/>
        <w:ind w:left="113" w:right="0" w:firstLine="0"/>
        <w:jc w:val="left"/>
        <w:rPr>
          <w:sz w:val="24"/>
        </w:rPr>
      </w:pPr>
      <w:r>
        <w:rPr>
          <w:color w:val="EF4923"/>
          <w:sz w:val="24"/>
        </w:rPr>
        <w:t>Communication</w:t>
      </w:r>
      <w:r>
        <w:rPr>
          <w:color w:val="EF4923"/>
          <w:spacing w:val="-3"/>
          <w:sz w:val="24"/>
        </w:rPr>
        <w:t> </w:t>
      </w:r>
      <w:r>
        <w:rPr>
          <w:color w:val="EF4923"/>
          <w:sz w:val="24"/>
        </w:rPr>
        <w:t>from</w:t>
      </w:r>
      <w:r>
        <w:rPr>
          <w:color w:val="EF4923"/>
          <w:spacing w:val="-3"/>
          <w:sz w:val="24"/>
        </w:rPr>
        <w:t> </w:t>
      </w:r>
      <w:r>
        <w:rPr>
          <w:color w:val="EF4923"/>
          <w:sz w:val="24"/>
        </w:rPr>
        <w:t>government</w:t>
      </w:r>
    </w:p>
    <w:p>
      <w:pPr>
        <w:pStyle w:val="BodyText"/>
        <w:spacing w:line="237" w:lineRule="auto" w:before="161"/>
        <w:ind w:left="113"/>
      </w:pPr>
      <w:r>
        <w:rPr>
          <w:color w:val="231F20"/>
        </w:rPr>
        <w:t>Communication was raised by a number of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area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concern,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many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finding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volume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government</w:t>
      </w:r>
      <w:r>
        <w:rPr>
          <w:color w:val="231F20"/>
          <w:spacing w:val="-17"/>
        </w:rPr>
        <w:t> </w:t>
      </w:r>
      <w:r>
        <w:rPr>
          <w:color w:val="231F20"/>
        </w:rPr>
        <w:t>information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correspondence</w:t>
      </w:r>
      <w:r>
        <w:rPr>
          <w:color w:val="231F20"/>
          <w:spacing w:val="-11"/>
        </w:rPr>
        <w:t> </w:t>
      </w:r>
      <w:r>
        <w:rPr>
          <w:color w:val="231F20"/>
        </w:rPr>
        <w:t>overwhelming.</w:t>
      </w:r>
    </w:p>
    <w:p>
      <w:pPr>
        <w:pStyle w:val="BodyText"/>
        <w:spacing w:line="237" w:lineRule="auto" w:before="167"/>
        <w:ind w:left="113"/>
      </w:pPr>
      <w:r>
        <w:rPr>
          <w:color w:val="EF4923"/>
        </w:rPr>
        <w:t>“That</w:t>
      </w:r>
      <w:r>
        <w:rPr>
          <w:color w:val="EF4923"/>
          <w:spacing w:val="-12"/>
        </w:rPr>
        <w:t> </w:t>
      </w:r>
      <w:r>
        <w:rPr>
          <w:color w:val="EF4923"/>
        </w:rPr>
        <w:t>volume</w:t>
      </w:r>
      <w:r>
        <w:rPr>
          <w:color w:val="EF4923"/>
          <w:spacing w:val="-11"/>
        </w:rPr>
        <w:t> </w:t>
      </w:r>
      <w:r>
        <w:rPr>
          <w:color w:val="EF4923"/>
        </w:rPr>
        <w:t>has</w:t>
      </w:r>
      <w:r>
        <w:rPr>
          <w:color w:val="EF4923"/>
          <w:spacing w:val="-11"/>
        </w:rPr>
        <w:t> </w:t>
      </w:r>
      <w:r>
        <w:rPr>
          <w:color w:val="EF4923"/>
        </w:rPr>
        <w:t>been</w:t>
      </w:r>
      <w:r>
        <w:rPr>
          <w:color w:val="EF4923"/>
          <w:spacing w:val="-11"/>
        </w:rPr>
        <w:t> </w:t>
      </w:r>
      <w:r>
        <w:rPr>
          <w:color w:val="EF4923"/>
        </w:rPr>
        <w:t>crippling.</w:t>
      </w:r>
      <w:r>
        <w:rPr>
          <w:color w:val="EF4923"/>
          <w:spacing w:val="-11"/>
        </w:rPr>
        <w:t> </w:t>
      </w:r>
      <w:r>
        <w:rPr>
          <w:color w:val="EF4923"/>
        </w:rPr>
        <w:t>The</w:t>
      </w:r>
      <w:r>
        <w:rPr>
          <w:color w:val="EF4923"/>
          <w:spacing w:val="-11"/>
        </w:rPr>
        <w:t> </w:t>
      </w:r>
      <w:r>
        <w:rPr>
          <w:color w:val="EF4923"/>
        </w:rPr>
        <w:t>inability</w:t>
      </w:r>
      <w:r>
        <w:rPr>
          <w:color w:val="EF4923"/>
          <w:spacing w:val="-67"/>
        </w:rPr>
        <w:t> </w:t>
      </w:r>
      <w:r>
        <w:rPr>
          <w:color w:val="EF4923"/>
        </w:rPr>
        <w:t>at a truly system level to condense things</w:t>
      </w:r>
      <w:r>
        <w:rPr>
          <w:color w:val="EF4923"/>
          <w:spacing w:val="1"/>
        </w:rPr>
        <w:t> </w:t>
      </w:r>
      <w:r>
        <w:rPr>
          <w:color w:val="EF4923"/>
        </w:rPr>
        <w:t>down to critical points of information… it’s</w:t>
      </w:r>
      <w:r>
        <w:rPr>
          <w:color w:val="EF4923"/>
          <w:spacing w:val="1"/>
        </w:rPr>
        <w:t> </w:t>
      </w:r>
      <w:r>
        <w:rPr>
          <w:color w:val="EF4923"/>
        </w:rPr>
        <w:t>never been more important and it’s never</w:t>
      </w:r>
      <w:r>
        <w:rPr>
          <w:color w:val="EF4923"/>
          <w:spacing w:val="1"/>
        </w:rPr>
        <w:t> </w:t>
      </w:r>
      <w:r>
        <w:rPr>
          <w:color w:val="EF4923"/>
        </w:rPr>
        <w:t>been done as poorly as it has in the last few</w:t>
      </w:r>
      <w:r>
        <w:rPr>
          <w:color w:val="EF4923"/>
          <w:spacing w:val="1"/>
        </w:rPr>
        <w:t> </w:t>
      </w:r>
      <w:r>
        <w:rPr>
          <w:color w:val="EF4923"/>
        </w:rPr>
        <w:t>weeks.”</w:t>
      </w:r>
    </w:p>
    <w:p>
      <w:pPr>
        <w:pStyle w:val="BodyText"/>
        <w:spacing w:before="10"/>
        <w:rPr>
          <w:sz w:val="17"/>
        </w:rPr>
      </w:pPr>
    </w:p>
    <w:p>
      <w:pPr>
        <w:spacing w:before="1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Child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family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 w:right="295"/>
      </w:pPr>
      <w:r>
        <w:rPr>
          <w:color w:val="231F20"/>
          <w:w w:val="95"/>
        </w:rPr>
        <w:t>Those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regional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areas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were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likely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encounter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communication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issues,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with</w:t>
      </w:r>
    </w:p>
    <w:p>
      <w:pPr>
        <w:pStyle w:val="BodyText"/>
        <w:spacing w:line="237" w:lineRule="auto"/>
        <w:ind w:left="113"/>
      </w:pPr>
      <w:r>
        <w:rPr>
          <w:color w:val="231F20"/>
          <w:spacing w:val="-1"/>
        </w:rPr>
        <w:t>organisations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receiving</w:t>
      </w:r>
      <w:r>
        <w:rPr>
          <w:color w:val="231F20"/>
          <w:spacing w:val="-16"/>
        </w:rPr>
        <w:t> </w:t>
      </w:r>
      <w:r>
        <w:rPr>
          <w:color w:val="231F20"/>
        </w:rPr>
        <w:t>conflicting</w:t>
      </w:r>
      <w:r>
        <w:rPr>
          <w:color w:val="231F20"/>
          <w:spacing w:val="-16"/>
        </w:rPr>
        <w:t> </w:t>
      </w:r>
      <w:r>
        <w:rPr>
          <w:color w:val="231F20"/>
        </w:rPr>
        <w:t>information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central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regional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offices,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particularly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around funding targets. Some also cited</w:t>
      </w:r>
      <w:r>
        <w:rPr>
          <w:color w:val="231F20"/>
          <w:spacing w:val="1"/>
        </w:rPr>
        <w:t> </w:t>
      </w:r>
      <w:r>
        <w:rPr>
          <w:color w:val="231F20"/>
        </w:rPr>
        <w:t>difficulties when attempting to navigate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communications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multiple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jurisdictions,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multiple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streams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government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departments.</w:t>
      </w:r>
    </w:p>
    <w:p>
      <w:pPr>
        <w:pStyle w:val="BodyText"/>
        <w:spacing w:line="237" w:lineRule="auto" w:before="165"/>
        <w:ind w:left="113"/>
      </w:pPr>
      <w:r>
        <w:rPr>
          <w:color w:val="231F20"/>
        </w:rPr>
        <w:t>Communication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public</w:t>
      </w:r>
      <w:r>
        <w:rPr>
          <w:color w:val="231F20"/>
          <w:spacing w:val="-16"/>
        </w:rPr>
        <w:t> </w:t>
      </w:r>
      <w:r>
        <w:rPr>
          <w:color w:val="231F20"/>
        </w:rPr>
        <w:t>health</w:t>
      </w:r>
      <w:r>
        <w:rPr>
          <w:color w:val="231F20"/>
          <w:spacing w:val="-15"/>
        </w:rPr>
        <w:t> </w:t>
      </w:r>
      <w:r>
        <w:rPr>
          <w:color w:val="231F20"/>
        </w:rPr>
        <w:t>information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different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languages,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easy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English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accessible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formats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raised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issue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by organisations working with culturally and</w:t>
      </w:r>
      <w:r>
        <w:rPr>
          <w:color w:val="231F20"/>
          <w:spacing w:val="1"/>
        </w:rPr>
        <w:t> </w:t>
      </w:r>
      <w:r>
        <w:rPr>
          <w:color w:val="231F20"/>
        </w:rPr>
        <w:t>linguistically diverse communities and by</w:t>
      </w:r>
      <w:r>
        <w:rPr>
          <w:color w:val="231F20"/>
          <w:spacing w:val="1"/>
        </w:rPr>
        <w:t> </w:t>
      </w:r>
      <w:r>
        <w:rPr>
          <w:color w:val="231F20"/>
        </w:rPr>
        <w:t>disability advocacy and self-advocacy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organisations.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provided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96"/>
        </w:rPr>
        <w:t>n</w:t>
      </w:r>
      <w:r>
        <w:rPr>
          <w:color w:val="231F20"/>
          <w:spacing w:val="-2"/>
          <w:w w:val="102"/>
        </w:rPr>
        <w:t>f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93"/>
        </w:rPr>
        <w:t>r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96"/>
        </w:rPr>
        <w:t>n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105"/>
        </w:rPr>
        <w:t>b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-1"/>
          <w:w w:val="96"/>
        </w:rPr>
        <w:t>u</w:t>
      </w:r>
      <w:r>
        <w:rPr>
          <w:color w:val="231F20"/>
          <w:w w:val="101"/>
        </w:rPr>
        <w:t>t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w w:val="90"/>
        </w:rPr>
        <w:t>i</w:t>
      </w:r>
      <w:r>
        <w:rPr>
          <w:color w:val="231F20"/>
          <w:w w:val="96"/>
        </w:rPr>
        <w:t>n</w:t>
      </w:r>
      <w:r>
        <w:rPr>
          <w:color w:val="231F20"/>
          <w:spacing w:val="-11"/>
        </w:rPr>
        <w:t> </w:t>
      </w:r>
      <w:r>
        <w:rPr>
          <w:color w:val="231F20"/>
          <w:w w:val="105"/>
        </w:rPr>
        <w:t>d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7"/>
          <w:w w:val="102"/>
        </w:rPr>
        <w:t>f</w:t>
      </w:r>
      <w:r>
        <w:rPr>
          <w:color w:val="231F20"/>
          <w:spacing w:val="-1"/>
          <w:w w:val="102"/>
        </w:rPr>
        <w:t>f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1"/>
          <w:w w:val="96"/>
        </w:rPr>
        <w:t>n</w:t>
      </w:r>
      <w:r>
        <w:rPr>
          <w:color w:val="231F20"/>
          <w:w w:val="101"/>
        </w:rPr>
        <w:t>t </w:t>
      </w:r>
      <w:r>
        <w:rPr>
          <w:color w:val="231F20"/>
        </w:rPr>
        <w:t>languages, or plain English and other</w:t>
      </w:r>
      <w:r>
        <w:rPr>
          <w:color w:val="231F20"/>
          <w:spacing w:val="1"/>
        </w:rPr>
        <w:t> </w:t>
      </w:r>
      <w:r>
        <w:rPr>
          <w:color w:val="231F20"/>
        </w:rPr>
        <w:t>accessible formats. Sector leaders made the</w:t>
      </w:r>
      <w:r>
        <w:rPr>
          <w:color w:val="231F20"/>
          <w:spacing w:val="1"/>
        </w:rPr>
        <w:t> </w:t>
      </w:r>
      <w:r>
        <w:rPr>
          <w:color w:val="231F20"/>
        </w:rPr>
        <w:t>point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</w:rPr>
        <w:t>community</w:t>
      </w:r>
      <w:r>
        <w:rPr>
          <w:color w:val="231F20"/>
          <w:spacing w:val="-11"/>
        </w:rPr>
        <w:t> </w:t>
      </w:r>
      <w:r>
        <w:rPr>
          <w:color w:val="231F20"/>
        </w:rPr>
        <w:t>resources</w:t>
      </w:r>
      <w:r>
        <w:rPr>
          <w:color w:val="231F20"/>
          <w:spacing w:val="-12"/>
        </w:rPr>
        <w:t> </w:t>
      </w:r>
      <w:r>
        <w:rPr>
          <w:color w:val="231F20"/>
        </w:rPr>
        <w:t>can</w:t>
      </w:r>
    </w:p>
    <w:p>
      <w:pPr>
        <w:pStyle w:val="BodyText"/>
        <w:spacing w:line="237" w:lineRule="auto" w:before="19"/>
        <w:ind w:left="113"/>
      </w:pPr>
      <w:r>
        <w:rPr/>
        <w:br w:type="column"/>
      </w:r>
      <w:r>
        <w:rPr>
          <w:color w:val="231F20"/>
        </w:rPr>
        <w:t>such as speed dial lists and email groups to</w:t>
      </w:r>
      <w:r>
        <w:rPr>
          <w:color w:val="231F20"/>
          <w:spacing w:val="1"/>
        </w:rPr>
        <w:t> 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1"/>
          <w:w w:val="96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105"/>
        </w:rPr>
        <w:t>g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6"/>
        </w:rPr>
        <w:t>h</w:t>
      </w:r>
      <w:r>
        <w:rPr>
          <w:color w:val="231F20"/>
          <w:spacing w:val="-11"/>
        </w:rPr>
        <w:t> 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1"/>
          <w:w w:val="99"/>
        </w:rPr>
        <w:t>y</w:t>
      </w:r>
      <w:r>
        <w:rPr>
          <w:color w:val="231F20"/>
          <w:spacing w:val="1"/>
          <w:w w:val="90"/>
        </w:rPr>
        <w:t>l</w:t>
      </w:r>
      <w:r>
        <w:rPr>
          <w:color w:val="231F20"/>
          <w:spacing w:val="1"/>
          <w:w w:val="96"/>
        </w:rPr>
        <w:t>u</w:t>
      </w:r>
      <w:r>
        <w:rPr>
          <w:color w:val="231F20"/>
          <w:w w:val="97"/>
        </w:rPr>
        <w:t>m</w:t>
      </w:r>
      <w:r>
        <w:rPr>
          <w:color w:val="231F20"/>
          <w:spacing w:val="-11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3"/>
          <w:w w:val="98"/>
        </w:rPr>
        <w:t>e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4"/>
          <w:w w:val="94"/>
        </w:rPr>
        <w:t>k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3"/>
        </w:rPr>
        <w:t>r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-4"/>
          <w:w w:val="93"/>
        </w:rPr>
        <w:t>r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1"/>
          <w:w w:val="96"/>
        </w:rPr>
        <w:t>u</w:t>
      </w:r>
      <w:r>
        <w:rPr>
          <w:color w:val="231F20"/>
          <w:spacing w:val="2"/>
          <w:w w:val="96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spacing w:val="1"/>
          <w:w w:val="100"/>
        </w:rPr>
        <w:t>9</w:t>
      </w:r>
      <w:r>
        <w:rPr>
          <w:color w:val="231F20"/>
          <w:w w:val="63"/>
        </w:rPr>
        <w:t>.</w:t>
      </w: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304.723999pt;margin-top:8.423225pt;width:233.9pt;height:307.05pt;mso-position-horizontal-relative:page;mso-position-vertical-relative:paragraph;z-index:-15698432;mso-wrap-distance-left:0;mso-wrap-distance-right:0" type="#_x0000_t202" id="docshape115" filled="true" fillcolor="#ffffff" stroked="false"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16"/>
                    </w:rPr>
                  </w:pP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CASE</w:t>
                  </w:r>
                  <w:r>
                    <w:rPr>
                      <w:rFonts w:ascii="Tahoma"/>
                      <w:b/>
                      <w:color w:val="758595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STUDY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1489" w:firstLine="0"/>
                    <w:jc w:val="left"/>
                    <w:rPr>
                      <w:rFonts w:ascii="Tahoma"/>
                      <w:b/>
                      <w:color w:val="000000"/>
                      <w:sz w:val="28"/>
                    </w:rPr>
                  </w:pPr>
                  <w:r>
                    <w:rPr>
                      <w:rFonts w:ascii="Tahoma"/>
                      <w:b/>
                      <w:color w:val="758595"/>
                      <w:sz w:val="28"/>
                    </w:rPr>
                    <w:t>Communication</w:t>
                  </w:r>
                  <w:r>
                    <w:rPr>
                      <w:rFonts w:ascii="Tahoma"/>
                      <w:b/>
                      <w:color w:val="758595"/>
                      <w:spacing w:val="26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with</w:t>
                  </w:r>
                  <w:r>
                    <w:rPr>
                      <w:rFonts w:ascii="Tahoma"/>
                      <w:b/>
                      <w:color w:val="758595"/>
                      <w:spacing w:val="-79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community</w:t>
                  </w:r>
                </w:p>
                <w:p>
                  <w:pPr>
                    <w:pStyle w:val="BodyText"/>
                    <w:spacing w:line="237" w:lineRule="auto" w:before="151"/>
                    <w:ind w:left="226" w:right="399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Aboriginal Community Controlled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Organisations have prioritised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communication with local communities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during the pandemic to ensure the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spacing w:val="-1"/>
                    </w:rPr>
                    <w:t>dissemination </w:t>
                  </w:r>
                  <w:r>
                    <w:rPr>
                      <w:color w:val="758595"/>
                    </w:rPr>
                    <w:t>of appropriate health and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safety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information.</w:t>
                  </w:r>
                  <w:r>
                    <w:rPr>
                      <w:color w:val="758595"/>
                      <w:spacing w:val="63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Organisations</w:t>
                  </w:r>
                  <w:r>
                    <w:rPr>
                      <w:color w:val="758595"/>
                      <w:spacing w:val="63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such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as the Victorian Aboriginal Child Care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Agency (VACCA) have utilised social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media and a range of different digital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modalities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to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ensure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key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messages</w:t>
                  </w:r>
                  <w:r>
                    <w:rPr>
                      <w:color w:val="758595"/>
                      <w:spacing w:val="14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reach</w:t>
                  </w:r>
                </w:p>
                <w:p>
                  <w:pPr>
                    <w:pStyle w:val="BodyText"/>
                    <w:spacing w:line="237" w:lineRule="auto"/>
                    <w:ind w:left="226" w:right="291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their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target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audience,</w:t>
                  </w:r>
                  <w:r>
                    <w:rPr>
                      <w:color w:val="758595"/>
                      <w:spacing w:val="-10"/>
                    </w:rPr>
                    <w:t> </w:t>
                  </w:r>
                  <w:r>
                    <w:rPr>
                      <w:color w:val="758595"/>
                    </w:rPr>
                    <w:t>producing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</w:rPr>
                    <w:t>40</w:t>
                  </w:r>
                  <w:r>
                    <w:rPr>
                      <w:color w:val="758595"/>
                      <w:spacing w:val="-10"/>
                    </w:rPr>
                    <w:t> </w:t>
                  </w:r>
                  <w:r>
                    <w:rPr>
                      <w:color w:val="758595"/>
                    </w:rPr>
                    <w:t>short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video clips, posters, music clips, fact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sheets,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and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digital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story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books.</w:t>
                  </w:r>
                </w:p>
                <w:p>
                  <w:pPr>
                    <w:pStyle w:val="BodyText"/>
                    <w:spacing w:line="237" w:lineRule="auto" w:before="162"/>
                    <w:ind w:left="226" w:right="291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Their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rapid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and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comprehensive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approach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</w:rPr>
                    <w:t>to communication is considered to have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been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a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factor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in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keeping</w:t>
                  </w:r>
                  <w:r>
                    <w:rPr>
                      <w:color w:val="758595"/>
                      <w:spacing w:val="-14"/>
                    </w:rPr>
                    <w:t> </w:t>
                  </w:r>
                  <w:r>
                    <w:rPr>
                      <w:color w:val="758595"/>
                    </w:rPr>
                    <w:t>transition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of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virus at low numbers within Victorian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indigenous</w:t>
                  </w:r>
                  <w:r>
                    <w:rPr>
                      <w:color w:val="758595"/>
                      <w:spacing w:val="-13"/>
                    </w:rPr>
                    <w:t> </w:t>
                  </w:r>
                  <w:r>
                    <w:rPr>
                      <w:color w:val="758595"/>
                    </w:rPr>
                    <w:t>communities.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1"/>
        </w:rPr>
        <w:sectPr>
          <w:type w:val="continuous"/>
          <w:pgSz w:w="11910" w:h="16840"/>
          <w:pgMar w:top="1580" w:bottom="280" w:left="1020" w:right="1020"/>
          <w:cols w:num="2" w:equalWidth="0">
            <w:col w:w="4800" w:space="161"/>
            <w:col w:w="4909"/>
          </w:cols>
        </w:sectPr>
      </w:pPr>
    </w:p>
    <w:p>
      <w:pPr>
        <w:pStyle w:val="BodyText"/>
      </w:pPr>
      <w:r>
        <w:rPr/>
        <w:pict>
          <v:group style="position:absolute;margin-left:14.173pt;margin-top:14.174015pt;width:566.950pt;height:813.55pt;mso-position-horizontal-relative:page;mso-position-vertical-relative:page;z-index:-16796160" id="docshapegroup116" coordorigin="283,283" coordsize="11339,16271">
            <v:rect style="position:absolute;left:283;top:283;width:11339;height:16271" id="docshape117" filled="true" fillcolor="#ebeced" stroked="false">
              <v:fill type="solid"/>
            </v:rect>
            <v:line style="position:absolute" from="1134,6217" to="5811,6217" stroked="true" strokeweight=".25pt" strokecolor="#ef4923">
              <v:stroke dashstyle="solid"/>
            </v:line>
            <v:line style="position:absolute" from="1134,9083" to="5811,9083" stroked="true" strokeweight=".2pt" strokecolor="#231f20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spacing w:before="103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sz w:val="16"/>
        </w:rPr>
        <w:t>37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rPr>
          <w:rFonts w:ascii="Tahoma"/>
          <w:b/>
        </w:rPr>
      </w:pPr>
      <w:r>
        <w:rPr/>
        <w:pict>
          <v:group style="position:absolute;margin-left:14.173pt;margin-top:14.174015pt;width:566.950pt;height:813.55pt;mso-position-horizontal-relative:page;mso-position-vertical-relative:page;z-index:-16795648" id="docshapegroup118" coordorigin="283,283" coordsize="11339,16271">
            <v:rect style="position:absolute;left:283;top:283;width:11339;height:16271" id="docshape119" filled="true" fillcolor="#ebeced" stroked="false">
              <v:fill type="solid"/>
            </v:rect>
            <v:line style="position:absolute" from="6094,6434" to="10772,6434" stroked="true" strokeweight=".2pt" strokecolor="#231f20">
              <v:stroke dashstyle="solid"/>
            </v:line>
            <w10:wrap type="none"/>
          </v:group>
        </w:pic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tabs>
          <w:tab w:pos="9751" w:val="left" w:leader="none"/>
        </w:tabs>
        <w:spacing w:before="101"/>
        <w:ind w:left="5074" w:right="0" w:firstLine="0"/>
        <w:jc w:val="left"/>
        <w:rPr>
          <w:sz w:val="24"/>
        </w:rPr>
      </w:pPr>
      <w:r>
        <w:rPr/>
        <w:pict>
          <v:shape style="position:absolute;margin-left:56.693001pt;margin-top:7.513824pt;width:233.9pt;height:487.05pt;mso-position-horizontal-relative:page;mso-position-vertical-relative:paragraph;z-index:15760384" type="#_x0000_t202" id="docshape120" filled="true" fillcolor="#ffffff" stroked="false"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0" w:firstLine="0"/>
                    <w:jc w:val="left"/>
                    <w:rPr>
                      <w:rFonts w:ascii="Tahoma"/>
                      <w:b/>
                      <w:color w:val="000000"/>
                      <w:sz w:val="16"/>
                    </w:rPr>
                  </w:pP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CASE</w:t>
                  </w:r>
                  <w:r>
                    <w:rPr>
                      <w:rFonts w:ascii="Tahoma"/>
                      <w:b/>
                      <w:color w:val="758595"/>
                      <w:spacing w:val="10"/>
                      <w:w w:val="105"/>
                      <w:sz w:val="16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w w:val="105"/>
                      <w:sz w:val="16"/>
                    </w:rPr>
                    <w:t>STUDY</w:t>
                  </w:r>
                </w:p>
                <w:p>
                  <w:pPr>
                    <w:pStyle w:val="BodyText"/>
                    <w:rPr>
                      <w:rFonts w:ascii="Tahoma"/>
                      <w:b/>
                      <w:color w:val="000000"/>
                      <w:sz w:val="16"/>
                    </w:rPr>
                  </w:pPr>
                </w:p>
                <w:p>
                  <w:pPr>
                    <w:spacing w:before="0"/>
                    <w:ind w:left="226" w:right="1064" w:firstLine="0"/>
                    <w:jc w:val="left"/>
                    <w:rPr>
                      <w:rFonts w:ascii="Tahoma"/>
                      <w:b/>
                      <w:color w:val="000000"/>
                      <w:sz w:val="28"/>
                    </w:rPr>
                  </w:pPr>
                  <w:r>
                    <w:rPr>
                      <w:rFonts w:ascii="Tahoma"/>
                      <w:b/>
                      <w:color w:val="758595"/>
                      <w:sz w:val="28"/>
                    </w:rPr>
                    <w:t>Bicultural workers</w:t>
                  </w:r>
                  <w:r>
                    <w:rPr>
                      <w:rFonts w:ascii="Tahoma"/>
                      <w:b/>
                      <w:color w:val="758595"/>
                      <w:spacing w:val="1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making</w:t>
                  </w:r>
                  <w:r>
                    <w:rPr>
                      <w:rFonts w:ascii="Tahoma"/>
                      <w:b/>
                      <w:color w:val="758595"/>
                      <w:spacing w:val="17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cultural</w:t>
                  </w:r>
                  <w:r>
                    <w:rPr>
                      <w:rFonts w:ascii="Tahoma"/>
                      <w:b/>
                      <w:color w:val="758595"/>
                      <w:spacing w:val="17"/>
                      <w:sz w:val="28"/>
                    </w:rPr>
                    <w:t> </w:t>
                  </w:r>
                  <w:r>
                    <w:rPr>
                      <w:rFonts w:ascii="Tahoma"/>
                      <w:b/>
                      <w:color w:val="758595"/>
                      <w:sz w:val="28"/>
                    </w:rPr>
                    <w:t>bridges</w:t>
                  </w:r>
                </w:p>
                <w:p>
                  <w:pPr>
                    <w:pStyle w:val="BodyText"/>
                    <w:spacing w:line="237" w:lineRule="auto" w:before="151"/>
                    <w:ind w:left="226" w:right="262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Community health organisations have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deep community relationships and hold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local knowledge about their communities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that mean they were well positioned to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play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a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complementary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role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to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government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on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distributing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public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health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messages.</w:t>
                  </w:r>
                </w:p>
                <w:p>
                  <w:pPr>
                    <w:pStyle w:val="BodyText"/>
                    <w:spacing w:line="237" w:lineRule="auto"/>
                    <w:ind w:left="226" w:right="225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For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example,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Cohealth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deployed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bicultural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workers to play a vital role as ‘cultural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bridges’</w:t>
                  </w:r>
                  <w:r>
                    <w:rPr>
                      <w:color w:val="758595"/>
                      <w:spacing w:val="7"/>
                    </w:rPr>
                    <w:t> </w:t>
                  </w:r>
                  <w:r>
                    <w:rPr>
                      <w:color w:val="758595"/>
                    </w:rPr>
                    <w:t>creating</w:t>
                  </w:r>
                  <w:r>
                    <w:rPr>
                      <w:color w:val="758595"/>
                      <w:spacing w:val="7"/>
                    </w:rPr>
                    <w:t> </w:t>
                  </w:r>
                  <w:r>
                    <w:rPr>
                      <w:color w:val="758595"/>
                    </w:rPr>
                    <w:t>and</w:t>
                  </w:r>
                  <w:r>
                    <w:rPr>
                      <w:color w:val="758595"/>
                      <w:spacing w:val="7"/>
                    </w:rPr>
                    <w:t> </w:t>
                  </w:r>
                  <w:r>
                    <w:rPr>
                      <w:color w:val="758595"/>
                    </w:rPr>
                    <w:t>promoting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1"/>
                      <w:w w:val="97"/>
                    </w:rPr>
                    <w:t>m</w:t>
                  </w:r>
                  <w:r>
                    <w:rPr>
                      <w:color w:val="758595"/>
                      <w:spacing w:val="2"/>
                      <w:w w:val="105"/>
                    </w:rPr>
                    <w:t>p</w:t>
                  </w:r>
                  <w:r>
                    <w:rPr>
                      <w:color w:val="758595"/>
                      <w:spacing w:val="1"/>
                      <w:w w:val="100"/>
                    </w:rPr>
                    <w:t>o</w:t>
                  </w:r>
                  <w:r>
                    <w:rPr>
                      <w:color w:val="758595"/>
                      <w:spacing w:val="5"/>
                      <w:w w:val="100"/>
                    </w:rPr>
                    <w:t>r</w:t>
                  </w:r>
                  <w:r>
                    <w:rPr>
                      <w:color w:val="758595"/>
                      <w:w w:val="101"/>
                    </w:rPr>
                    <w:t>t</w:t>
                  </w:r>
                  <w:r>
                    <w:rPr>
                      <w:color w:val="758595"/>
                      <w:spacing w:val="1"/>
                      <w:w w:val="96"/>
                    </w:rPr>
                    <w:t>a</w:t>
                  </w:r>
                  <w:r>
                    <w:rPr>
                      <w:color w:val="758595"/>
                      <w:spacing w:val="-1"/>
                      <w:w w:val="96"/>
                    </w:rPr>
                    <w:t>n</w:t>
                  </w:r>
                  <w:r>
                    <w:rPr>
                      <w:color w:val="758595"/>
                      <w:w w:val="101"/>
                    </w:rPr>
                    <w:t>t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105"/>
                    </w:rPr>
                    <w:t>C</w:t>
                  </w:r>
                  <w:r>
                    <w:rPr>
                      <w:color w:val="758595"/>
                      <w:spacing w:val="-6"/>
                      <w:w w:val="107"/>
                    </w:rPr>
                    <w:t>O</w:t>
                  </w:r>
                  <w:r>
                    <w:rPr>
                      <w:color w:val="758595"/>
                      <w:spacing w:val="1"/>
                      <w:w w:val="109"/>
                    </w:rPr>
                    <w:t>V</w:t>
                  </w:r>
                  <w:r>
                    <w:rPr>
                      <w:color w:val="758595"/>
                      <w:spacing w:val="3"/>
                      <w:w w:val="65"/>
                    </w:rPr>
                    <w:t>I</w:t>
                  </w:r>
                  <w:r>
                    <w:rPr>
                      <w:color w:val="758595"/>
                      <w:spacing w:val="7"/>
                      <w:w w:val="101"/>
                    </w:rPr>
                    <w:t>D</w:t>
                  </w:r>
                  <w:r>
                    <w:rPr>
                      <w:color w:val="758595"/>
                      <w:spacing w:val="-2"/>
                      <w:w w:val="89"/>
                    </w:rPr>
                    <w:t>-</w:t>
                  </w:r>
                  <w:r>
                    <w:rPr>
                      <w:color w:val="758595"/>
                      <w:spacing w:val="3"/>
                      <w:w w:val="52"/>
                    </w:rPr>
                    <w:t>1</w:t>
                  </w:r>
                  <w:r>
                    <w:rPr>
                      <w:color w:val="758595"/>
                      <w:w w:val="100"/>
                    </w:rPr>
                    <w:t>9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-1"/>
                      <w:w w:val="96"/>
                    </w:rPr>
                    <w:t>n</w:t>
                  </w:r>
                  <w:r>
                    <w:rPr>
                      <w:color w:val="758595"/>
                      <w:spacing w:val="-2"/>
                      <w:w w:val="102"/>
                    </w:rPr>
                    <w:t>f</w:t>
                  </w:r>
                  <w:r>
                    <w:rPr>
                      <w:color w:val="758595"/>
                      <w:spacing w:val="1"/>
                      <w:w w:val="100"/>
                    </w:rPr>
                    <w:t>o</w:t>
                  </w:r>
                  <w:r>
                    <w:rPr>
                      <w:color w:val="758595"/>
                      <w:w w:val="100"/>
                    </w:rPr>
                    <w:t>r</w:t>
                  </w:r>
                  <w:r>
                    <w:rPr>
                      <w:color w:val="758595"/>
                      <w:spacing w:val="1"/>
                      <w:w w:val="97"/>
                    </w:rPr>
                    <w:t>m</w:t>
                  </w:r>
                  <w:r>
                    <w:rPr>
                      <w:color w:val="758595"/>
                      <w:spacing w:val="-1"/>
                      <w:w w:val="95"/>
                    </w:rPr>
                    <w:t>a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1"/>
                      <w:w w:val="101"/>
                    </w:rPr>
                    <w:t>o</w:t>
                  </w:r>
                  <w:r>
                    <w:rPr>
                      <w:color w:val="758595"/>
                      <w:w w:val="101"/>
                    </w:rPr>
                    <w:t>n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5"/>
                      <w:w w:val="101"/>
                    </w:rPr>
                    <w:t>t</w:t>
                  </w:r>
                  <w:r>
                    <w:rPr>
                      <w:color w:val="758595"/>
                      <w:w w:val="105"/>
                    </w:rPr>
                    <w:t>o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2"/>
                      <w:w w:val="105"/>
                    </w:rPr>
                    <w:t>p</w:t>
                  </w:r>
                  <w:r>
                    <w:rPr>
                      <w:color w:val="758595"/>
                      <w:spacing w:val="3"/>
                      <w:w w:val="98"/>
                    </w:rPr>
                    <w:t>e</w:t>
                  </w:r>
                  <w:r>
                    <w:rPr>
                      <w:color w:val="758595"/>
                      <w:spacing w:val="1"/>
                      <w:w w:val="105"/>
                    </w:rPr>
                    <w:t>op</w:t>
                  </w:r>
                  <w:r>
                    <w:rPr>
                      <w:color w:val="758595"/>
                      <w:spacing w:val="1"/>
                      <w:w w:val="90"/>
                    </w:rPr>
                    <w:t>l</w:t>
                  </w:r>
                  <w:r>
                    <w:rPr>
                      <w:color w:val="758595"/>
                      <w:w w:val="98"/>
                    </w:rPr>
                    <w:t>e </w:t>
                  </w:r>
                  <w:r>
                    <w:rPr>
                      <w:color w:val="758595"/>
                    </w:rPr>
                    <w:t>from non-English speaking backgrounds.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Many of the bicultural workers produced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videos that delivered translated public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health advice to communities that might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otherwise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miss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out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on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7"/>
                    </w:rPr>
                    <w:t> </w:t>
                  </w:r>
                  <w:r>
                    <w:rPr>
                      <w:color w:val="758595"/>
                    </w:rPr>
                    <w:t>information.</w:t>
                  </w:r>
                </w:p>
                <w:p>
                  <w:pPr>
                    <w:pStyle w:val="BodyText"/>
                    <w:spacing w:line="237" w:lineRule="auto" w:before="160"/>
                    <w:ind w:left="226" w:right="255"/>
                    <w:rPr>
                      <w:color w:val="000000"/>
                    </w:rPr>
                  </w:pPr>
                  <w:r>
                    <w:rPr>
                      <w:color w:val="758595"/>
                    </w:rPr>
                    <w:t>Through Cohealth’s Community Support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Program, clients who may be at higher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3"/>
                    </w:rPr>
                    <w:t>r</w:t>
                  </w:r>
                  <w:r>
                    <w:rPr>
                      <w:color w:val="758595"/>
                      <w:spacing w:val="-1"/>
                      <w:w w:val="90"/>
                    </w:rPr>
                    <w:t>i</w:t>
                  </w:r>
                  <w:r>
                    <w:rPr>
                      <w:color w:val="758595"/>
                      <w:w w:val="95"/>
                    </w:rPr>
                    <w:t>s</w:t>
                  </w:r>
                  <w:r>
                    <w:rPr>
                      <w:color w:val="758595"/>
                      <w:w w:val="94"/>
                    </w:rPr>
                    <w:t>k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2"/>
                      <w:w w:val="105"/>
                    </w:rPr>
                    <w:t>o</w:t>
                  </w:r>
                  <w:r>
                    <w:rPr>
                      <w:color w:val="758595"/>
                      <w:w w:val="102"/>
                    </w:rPr>
                    <w:t>f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109"/>
                    </w:rPr>
                    <w:t>c</w:t>
                  </w:r>
                  <w:r>
                    <w:rPr>
                      <w:color w:val="758595"/>
                      <w:spacing w:val="1"/>
                      <w:w w:val="105"/>
                    </w:rPr>
                    <w:t>o</w:t>
                  </w:r>
                  <w:r>
                    <w:rPr>
                      <w:color w:val="758595"/>
                      <w:spacing w:val="-1"/>
                      <w:w w:val="96"/>
                    </w:rPr>
                    <w:t>n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w w:val="93"/>
                    </w:rPr>
                    <w:t>r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2"/>
                      <w:w w:val="109"/>
                    </w:rPr>
                    <w:t>c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1"/>
                      <w:w w:val="96"/>
                    </w:rPr>
                    <w:t>n</w:t>
                  </w:r>
                  <w:r>
                    <w:rPr>
                      <w:color w:val="758595"/>
                      <w:w w:val="105"/>
                    </w:rPr>
                    <w:t>g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105"/>
                    </w:rPr>
                    <w:t>C</w:t>
                  </w:r>
                  <w:r>
                    <w:rPr>
                      <w:color w:val="758595"/>
                      <w:spacing w:val="-6"/>
                      <w:w w:val="107"/>
                    </w:rPr>
                    <w:t>O</w:t>
                  </w:r>
                  <w:r>
                    <w:rPr>
                      <w:color w:val="758595"/>
                      <w:spacing w:val="1"/>
                      <w:w w:val="109"/>
                    </w:rPr>
                    <w:t>V</w:t>
                  </w:r>
                  <w:r>
                    <w:rPr>
                      <w:color w:val="758595"/>
                      <w:spacing w:val="3"/>
                      <w:w w:val="65"/>
                    </w:rPr>
                    <w:t>I</w:t>
                  </w:r>
                  <w:r>
                    <w:rPr>
                      <w:color w:val="758595"/>
                      <w:spacing w:val="7"/>
                      <w:w w:val="101"/>
                    </w:rPr>
                    <w:t>D</w:t>
                  </w:r>
                  <w:r>
                    <w:rPr>
                      <w:color w:val="758595"/>
                      <w:spacing w:val="-2"/>
                      <w:w w:val="89"/>
                    </w:rPr>
                    <w:t>-</w:t>
                  </w:r>
                  <w:r>
                    <w:rPr>
                      <w:color w:val="758595"/>
                      <w:spacing w:val="3"/>
                      <w:w w:val="52"/>
                    </w:rPr>
                    <w:t>1</w:t>
                  </w:r>
                  <w:r>
                    <w:rPr>
                      <w:color w:val="758595"/>
                      <w:w w:val="100"/>
                    </w:rPr>
                    <w:t>9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-1"/>
                      <w:w w:val="90"/>
                    </w:rPr>
                    <w:t>l</w:t>
                  </w:r>
                  <w:r>
                    <w:rPr>
                      <w:color w:val="758595"/>
                      <w:w w:val="95"/>
                    </w:rPr>
                    <w:t>s</w:t>
                  </w:r>
                  <w:r>
                    <w:rPr>
                      <w:color w:val="758595"/>
                      <w:w w:val="105"/>
                    </w:rPr>
                    <w:t>o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3"/>
                      <w:w w:val="93"/>
                    </w:rPr>
                    <w:t>r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spacing w:val="-1"/>
                      <w:w w:val="109"/>
                    </w:rPr>
                    <w:t>c</w:t>
                  </w:r>
                  <w:r>
                    <w:rPr>
                      <w:color w:val="758595"/>
                      <w:spacing w:val="1"/>
                      <w:w w:val="98"/>
                    </w:rPr>
                    <w:t>e</w:t>
                  </w:r>
                  <w:r>
                    <w:rPr>
                      <w:color w:val="758595"/>
                      <w:spacing w:val="-1"/>
                      <w:w w:val="90"/>
                    </w:rPr>
                    <w:t>i</w:t>
                  </w:r>
                  <w:r>
                    <w:rPr>
                      <w:color w:val="758595"/>
                      <w:spacing w:val="-4"/>
                      <w:w w:val="98"/>
                    </w:rPr>
                    <w:t>v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w w:val="105"/>
                    </w:rPr>
                    <w:t>d </w:t>
                  </w:r>
                  <w:r>
                    <w:rPr>
                      <w:color w:val="758595"/>
                    </w:rPr>
                    <w:t>individualised support. Mobilised by the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Community Partnerships team in just a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few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weeks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in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early</w:t>
                  </w:r>
                  <w:r>
                    <w:rPr>
                      <w:color w:val="758595"/>
                      <w:spacing w:val="-15"/>
                    </w:rPr>
                    <w:t> </w:t>
                  </w:r>
                  <w:r>
                    <w:rPr>
                      <w:color w:val="758595"/>
                    </w:rPr>
                    <w:t>April,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the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new</w:t>
                  </w:r>
                  <w:r>
                    <w:rPr>
                      <w:color w:val="758595"/>
                      <w:spacing w:val="-16"/>
                    </w:rPr>
                    <w:t> </w:t>
                  </w:r>
                  <w:r>
                    <w:rPr>
                      <w:color w:val="758595"/>
                    </w:rPr>
                    <w:t>Program</w:t>
                  </w:r>
                  <w:r>
                    <w:rPr>
                      <w:color w:val="758595"/>
                      <w:spacing w:val="-67"/>
                    </w:rPr>
                    <w:t> </w:t>
                  </w:r>
                  <w:r>
                    <w:rPr>
                      <w:color w:val="758595"/>
                    </w:rPr>
                    <w:t>identified 988 clients with 32 languages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who may be particularly vulnerable,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including people over 70 from a non-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</w:rPr>
                    <w:t>English speaking background, and people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</w:rPr>
                    <w:t>over 50 from Aboriginal and Torres Strait</w:t>
                  </w:r>
                  <w:r>
                    <w:rPr>
                      <w:color w:val="758595"/>
                      <w:spacing w:val="-68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Islander backgrounds. The team of 19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</w:rPr>
                    <w:t>coworkers come from different areas</w:t>
                  </w:r>
                  <w:r>
                    <w:rPr>
                      <w:color w:val="758595"/>
                      <w:spacing w:val="1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across the organisation and speak </w:t>
                  </w:r>
                  <w:r>
                    <w:rPr>
                      <w:color w:val="758595"/>
                      <w:w w:val="90"/>
                    </w:rPr>
                    <w:t>11</w:t>
                  </w:r>
                  <w:r>
                    <w:rPr>
                      <w:color w:val="758595"/>
                      <w:spacing w:val="1"/>
                      <w:w w:val="90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languages</w:t>
                  </w:r>
                  <w:r>
                    <w:rPr>
                      <w:color w:val="758595"/>
                      <w:spacing w:val="11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among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them.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They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made</w:t>
                  </w:r>
                  <w:r>
                    <w:rPr>
                      <w:color w:val="758595"/>
                      <w:spacing w:val="12"/>
                      <w:w w:val="95"/>
                    </w:rPr>
                    <w:t> </w:t>
                  </w:r>
                  <w:r>
                    <w:rPr>
                      <w:color w:val="758595"/>
                      <w:w w:val="95"/>
                    </w:rPr>
                    <w:t>over</w:t>
                  </w:r>
                  <w:r>
                    <w:rPr>
                      <w:color w:val="758595"/>
                      <w:spacing w:val="1"/>
                      <w:w w:val="95"/>
                    </w:rPr>
                    <w:t> </w:t>
                  </w:r>
                  <w:r>
                    <w:rPr>
                      <w:color w:val="758595"/>
                      <w:spacing w:val="5"/>
                      <w:w w:val="52"/>
                    </w:rPr>
                    <w:t>1</w:t>
                  </w:r>
                  <w:r>
                    <w:rPr>
                      <w:color w:val="758595"/>
                      <w:w w:val="63"/>
                    </w:rPr>
                    <w:t>,</w:t>
                  </w:r>
                  <w:r>
                    <w:rPr>
                      <w:color w:val="758595"/>
                      <w:spacing w:val="5"/>
                      <w:w w:val="111"/>
                    </w:rPr>
                    <w:t>00</w:t>
                  </w:r>
                  <w:r>
                    <w:rPr>
                      <w:color w:val="758595"/>
                      <w:w w:val="111"/>
                    </w:rPr>
                    <w:t>0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3"/>
                      <w:w w:val="109"/>
                    </w:rPr>
                    <w:t>c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-1"/>
                      <w:w w:val="90"/>
                    </w:rPr>
                    <w:t>ll</w:t>
                  </w:r>
                  <w:r>
                    <w:rPr>
                      <w:color w:val="758595"/>
                      <w:spacing w:val="4"/>
                      <w:w w:val="95"/>
                    </w:rPr>
                    <w:t>s</w:t>
                  </w:r>
                  <w:r>
                    <w:rPr>
                      <w:color w:val="758595"/>
                      <w:w w:val="63"/>
                    </w:rPr>
                    <w:t>,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109"/>
                    </w:rPr>
                    <w:t>c</w:t>
                  </w:r>
                  <w:r>
                    <w:rPr>
                      <w:color w:val="758595"/>
                      <w:spacing w:val="1"/>
                      <w:w w:val="105"/>
                    </w:rPr>
                    <w:t>o</w:t>
                  </w:r>
                  <w:r>
                    <w:rPr>
                      <w:color w:val="758595"/>
                      <w:spacing w:val="1"/>
                      <w:w w:val="96"/>
                    </w:rPr>
                    <w:t>n</w:t>
                  </w:r>
                  <w:r>
                    <w:rPr>
                      <w:color w:val="758595"/>
                      <w:spacing w:val="2"/>
                      <w:w w:val="96"/>
                    </w:rPr>
                    <w:t>n</w:t>
                  </w:r>
                  <w:r>
                    <w:rPr>
                      <w:color w:val="758595"/>
                      <w:spacing w:val="2"/>
                      <w:w w:val="98"/>
                    </w:rPr>
                    <w:t>e</w:t>
                  </w:r>
                  <w:r>
                    <w:rPr>
                      <w:color w:val="758595"/>
                      <w:spacing w:val="2"/>
                      <w:w w:val="109"/>
                    </w:rPr>
                    <w:t>c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1"/>
                      <w:w w:val="96"/>
                    </w:rPr>
                    <w:t>n</w:t>
                  </w:r>
                  <w:r>
                    <w:rPr>
                      <w:color w:val="758595"/>
                      <w:w w:val="105"/>
                    </w:rPr>
                    <w:t>g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2"/>
                      <w:w w:val="105"/>
                    </w:rPr>
                    <w:t>w</w:t>
                  </w:r>
                  <w:r>
                    <w:rPr>
                      <w:color w:val="758595"/>
                      <w:spacing w:val="-2"/>
                      <w:w w:val="90"/>
                    </w:rPr>
                    <w:t>i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w w:val="96"/>
                    </w:rPr>
                    <w:t>h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2"/>
                      <w:w w:val="95"/>
                    </w:rPr>
                    <w:t>5</w:t>
                  </w:r>
                  <w:r>
                    <w:rPr>
                      <w:color w:val="758595"/>
                      <w:spacing w:val="4"/>
                      <w:w w:val="95"/>
                    </w:rPr>
                    <w:t>5</w:t>
                  </w:r>
                  <w:r>
                    <w:rPr>
                      <w:color w:val="758595"/>
                      <w:w w:val="52"/>
                    </w:rPr>
                    <w:t>1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2"/>
                      <w:w w:val="105"/>
                    </w:rPr>
                    <w:t>p</w:t>
                  </w:r>
                  <w:r>
                    <w:rPr>
                      <w:color w:val="758595"/>
                      <w:spacing w:val="3"/>
                      <w:w w:val="98"/>
                    </w:rPr>
                    <w:t>e</w:t>
                  </w:r>
                  <w:r>
                    <w:rPr>
                      <w:color w:val="758595"/>
                      <w:spacing w:val="1"/>
                      <w:w w:val="105"/>
                    </w:rPr>
                    <w:t>o</w:t>
                  </w:r>
                  <w:r>
                    <w:rPr>
                      <w:color w:val="758595"/>
                      <w:spacing w:val="1"/>
                      <w:w w:val="105"/>
                    </w:rPr>
                    <w:t>p</w:t>
                  </w:r>
                  <w:r>
                    <w:rPr>
                      <w:color w:val="758595"/>
                      <w:spacing w:val="1"/>
                      <w:w w:val="90"/>
                    </w:rPr>
                    <w:t>l</w:t>
                  </w:r>
                  <w:r>
                    <w:rPr>
                      <w:color w:val="758595"/>
                      <w:w w:val="98"/>
                    </w:rPr>
                    <w:t>e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5"/>
                      <w:w w:val="101"/>
                    </w:rPr>
                    <w:t>t</w:t>
                  </w:r>
                  <w:r>
                    <w:rPr>
                      <w:color w:val="758595"/>
                      <w:w w:val="105"/>
                    </w:rPr>
                    <w:t>o </w:t>
                  </w:r>
                  <w:r>
                    <w:rPr>
                      <w:color w:val="758595"/>
                      <w:spacing w:val="1"/>
                      <w:w w:val="105"/>
                    </w:rPr>
                    <w:t>p</w:t>
                  </w:r>
                  <w:r>
                    <w:rPr>
                      <w:color w:val="758595"/>
                      <w:spacing w:val="-4"/>
                      <w:w w:val="93"/>
                    </w:rPr>
                    <w:t>r</w:t>
                  </w:r>
                  <w:r>
                    <w:rPr>
                      <w:color w:val="758595"/>
                      <w:spacing w:val="-4"/>
                      <w:w w:val="105"/>
                    </w:rPr>
                    <w:t>o</w:t>
                  </w:r>
                  <w:r>
                    <w:rPr>
                      <w:color w:val="758595"/>
                      <w:spacing w:val="-1"/>
                      <w:w w:val="98"/>
                    </w:rPr>
                    <w:t>v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2"/>
                      <w:w w:val="105"/>
                    </w:rPr>
                    <w:t>d</w:t>
                  </w:r>
                  <w:r>
                    <w:rPr>
                      <w:color w:val="758595"/>
                      <w:w w:val="98"/>
                    </w:rPr>
                    <w:t>e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-1"/>
                      <w:w w:val="96"/>
                    </w:rPr>
                    <w:t>n</w:t>
                  </w:r>
                  <w:r>
                    <w:rPr>
                      <w:color w:val="758595"/>
                      <w:spacing w:val="-2"/>
                      <w:w w:val="102"/>
                    </w:rPr>
                    <w:t>f</w:t>
                  </w:r>
                  <w:r>
                    <w:rPr>
                      <w:color w:val="758595"/>
                      <w:spacing w:val="1"/>
                      <w:w w:val="105"/>
                    </w:rPr>
                    <w:t>o</w:t>
                  </w:r>
                  <w:r>
                    <w:rPr>
                      <w:color w:val="758595"/>
                      <w:w w:val="93"/>
                    </w:rPr>
                    <w:t>r</w:t>
                  </w:r>
                  <w:r>
                    <w:rPr>
                      <w:color w:val="758595"/>
                      <w:spacing w:val="1"/>
                      <w:w w:val="97"/>
                    </w:rPr>
                    <w:t>m</w:t>
                  </w:r>
                  <w:r>
                    <w:rPr>
                      <w:color w:val="758595"/>
                      <w:spacing w:val="-1"/>
                      <w:w w:val="95"/>
                    </w:rPr>
                    <w:t>a</w:t>
                  </w:r>
                  <w:r>
                    <w:rPr>
                      <w:color w:val="758595"/>
                      <w:spacing w:val="-2"/>
                      <w:w w:val="101"/>
                    </w:rPr>
                    <w:t>t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spacing w:val="1"/>
                      <w:w w:val="105"/>
                    </w:rPr>
                    <w:t>o</w:t>
                  </w:r>
                  <w:r>
                    <w:rPr>
                      <w:color w:val="758595"/>
                      <w:w w:val="96"/>
                    </w:rPr>
                    <w:t>n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1"/>
                      <w:w w:val="95"/>
                    </w:rPr>
                    <w:t>a</w:t>
                  </w:r>
                  <w:r>
                    <w:rPr>
                      <w:color w:val="758595"/>
                      <w:spacing w:val="2"/>
                      <w:w w:val="105"/>
                    </w:rPr>
                    <w:t>b</w:t>
                  </w:r>
                  <w:r>
                    <w:rPr>
                      <w:color w:val="758595"/>
                      <w:spacing w:val="2"/>
                      <w:w w:val="105"/>
                    </w:rPr>
                    <w:t>o</w:t>
                  </w:r>
                  <w:r>
                    <w:rPr>
                      <w:color w:val="758595"/>
                      <w:spacing w:val="-1"/>
                      <w:w w:val="96"/>
                    </w:rPr>
                    <w:t>u</w:t>
                  </w:r>
                  <w:r>
                    <w:rPr>
                      <w:color w:val="758595"/>
                      <w:w w:val="101"/>
                    </w:rPr>
                    <w:t>t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spacing w:val="-1"/>
                      <w:w w:val="105"/>
                    </w:rPr>
                    <w:t>C</w:t>
                  </w:r>
                  <w:r>
                    <w:rPr>
                      <w:color w:val="758595"/>
                      <w:spacing w:val="-6"/>
                      <w:w w:val="107"/>
                    </w:rPr>
                    <w:t>O</w:t>
                  </w:r>
                  <w:r>
                    <w:rPr>
                      <w:color w:val="758595"/>
                      <w:spacing w:val="1"/>
                      <w:w w:val="109"/>
                    </w:rPr>
                    <w:t>V</w:t>
                  </w:r>
                  <w:r>
                    <w:rPr>
                      <w:color w:val="758595"/>
                      <w:spacing w:val="3"/>
                      <w:w w:val="65"/>
                    </w:rPr>
                    <w:t>I</w:t>
                  </w:r>
                  <w:r>
                    <w:rPr>
                      <w:color w:val="758595"/>
                      <w:spacing w:val="7"/>
                      <w:w w:val="101"/>
                    </w:rPr>
                    <w:t>D</w:t>
                  </w:r>
                  <w:r>
                    <w:rPr>
                      <w:color w:val="758595"/>
                      <w:spacing w:val="-2"/>
                      <w:w w:val="89"/>
                    </w:rPr>
                    <w:t>-</w:t>
                  </w:r>
                  <w:r>
                    <w:rPr>
                      <w:color w:val="758595"/>
                      <w:spacing w:val="3"/>
                      <w:w w:val="52"/>
                    </w:rPr>
                    <w:t>1</w:t>
                  </w:r>
                  <w:r>
                    <w:rPr>
                      <w:color w:val="758595"/>
                      <w:w w:val="100"/>
                    </w:rPr>
                    <w:t>9</w:t>
                  </w:r>
                  <w:r>
                    <w:rPr>
                      <w:color w:val="758595"/>
                      <w:spacing w:val="-11"/>
                    </w:rPr>
                    <w:t> </w:t>
                  </w:r>
                  <w:r>
                    <w:rPr>
                      <w:color w:val="758595"/>
                      <w:w w:val="90"/>
                    </w:rPr>
                    <w:t>i</w:t>
                  </w:r>
                  <w:r>
                    <w:rPr>
                      <w:color w:val="758595"/>
                      <w:w w:val="96"/>
                    </w:rPr>
                    <w:t>n </w:t>
                  </w:r>
                  <w:r>
                    <w:rPr>
                      <w:color w:val="758595"/>
                    </w:rPr>
                    <w:t>their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own</w:t>
                  </w:r>
                  <w:r>
                    <w:rPr>
                      <w:color w:val="758595"/>
                      <w:spacing w:val="-12"/>
                    </w:rPr>
                    <w:t> </w:t>
                  </w:r>
                  <w:r>
                    <w:rPr>
                      <w:color w:val="758595"/>
                    </w:rPr>
                    <w:t>language.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EF4923"/>
          <w:sz w:val="24"/>
          <w:u w:val="single" w:color="EF4923"/>
        </w:rPr>
        <w:t>Emergency</w:t>
      </w:r>
      <w:r>
        <w:rPr>
          <w:color w:val="EF4923"/>
          <w:spacing w:val="-7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homelessness</w:t>
      </w:r>
      <w:r>
        <w:rPr>
          <w:color w:val="EF4923"/>
          <w:spacing w:val="-7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response</w:t>
        <w:tab/>
      </w:r>
    </w:p>
    <w:p>
      <w:pPr>
        <w:pStyle w:val="BodyText"/>
        <w:spacing w:line="237" w:lineRule="auto" w:before="160"/>
        <w:ind w:left="5074"/>
      </w:pP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Victorian</w:t>
      </w:r>
      <w:r>
        <w:rPr>
          <w:color w:val="231F20"/>
          <w:spacing w:val="-14"/>
        </w:rPr>
        <w:t> </w:t>
      </w:r>
      <w:r>
        <w:rPr>
          <w:color w:val="231F20"/>
        </w:rPr>
        <w:t>Government’s</w:t>
      </w:r>
      <w:r>
        <w:rPr>
          <w:color w:val="231F20"/>
          <w:spacing w:val="-14"/>
        </w:rPr>
        <w:t> </w:t>
      </w:r>
      <w:r>
        <w:rPr>
          <w:color w:val="231F20"/>
        </w:rPr>
        <w:t>decision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house</w:t>
      </w:r>
      <w:r>
        <w:rPr>
          <w:color w:val="231F20"/>
          <w:spacing w:val="-67"/>
        </w:rPr>
        <w:t> </w:t>
      </w:r>
      <w:r>
        <w:rPr>
          <w:color w:val="231F20"/>
        </w:rPr>
        <w:t>rough sleepers in hotels as part of the health</w:t>
      </w:r>
      <w:r>
        <w:rPr>
          <w:color w:val="231F20"/>
          <w:spacing w:val="-68"/>
        </w:rPr>
        <w:t> 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1"/>
          <w:w w:val="98"/>
        </w:rPr>
        <w:t>e</w:t>
      </w:r>
      <w:r>
        <w:rPr>
          <w:color w:val="231F20"/>
          <w:w w:val="95"/>
        </w:rPr>
        <w:t>s</w:t>
      </w:r>
      <w:r>
        <w:rPr>
          <w:color w:val="231F20"/>
          <w:spacing w:val="2"/>
          <w:w w:val="105"/>
        </w:rPr>
        <w:t>p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96"/>
        </w:rPr>
        <w:t>n</w:t>
      </w:r>
      <w:r>
        <w:rPr>
          <w:color w:val="231F20"/>
          <w:w w:val="95"/>
        </w:rPr>
        <w:t>s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5"/>
          <w:w w:val="101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6"/>
        </w:rPr>
        <w:t>h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1"/>
          <w:w w:val="98"/>
        </w:rPr>
        <w:t>e</w:t>
      </w:r>
      <w:r>
        <w:rPr>
          <w:color w:val="231F20"/>
          <w:spacing w:val="-1"/>
          <w:w w:val="95"/>
        </w:rPr>
        <w:t>s</w:t>
      </w:r>
      <w:r>
        <w:rPr>
          <w:color w:val="231F20"/>
          <w:w w:val="96"/>
        </w:rPr>
        <w:t>u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5"/>
          <w:w w:val="101"/>
        </w:rPr>
        <w:t>t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11"/>
        </w:rPr>
        <w:t> </w:t>
      </w:r>
      <w:r>
        <w:rPr>
          <w:color w:val="231F20"/>
          <w:w w:val="90"/>
        </w:rPr>
        <w:t>i</w:t>
      </w:r>
      <w:r>
        <w:rPr>
          <w:color w:val="231F20"/>
          <w:w w:val="96"/>
        </w:rPr>
        <w:t>n</w:t>
      </w:r>
      <w:r>
        <w:rPr>
          <w:color w:val="231F20"/>
          <w:spacing w:val="-11"/>
        </w:rPr>
        <w:t> </w:t>
      </w:r>
      <w:r>
        <w:rPr>
          <w:color w:val="231F20"/>
          <w:w w:val="96"/>
        </w:rPr>
        <w:t>h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2"/>
          <w:w w:val="96"/>
        </w:rPr>
        <w:t>h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3"/>
        </w:rPr>
        <w:t>r </w:t>
      </w:r>
      <w:r>
        <w:rPr>
          <w:color w:val="231F20"/>
        </w:rPr>
        <w:t>quality emergency accommodation for</w:t>
      </w:r>
      <w:r>
        <w:rPr>
          <w:color w:val="231F20"/>
          <w:spacing w:val="1"/>
        </w:rPr>
        <w:t> </w:t>
      </w:r>
      <w:r>
        <w:rPr>
          <w:color w:val="231F20"/>
        </w:rPr>
        <w:t>significantly</w:t>
      </w:r>
      <w:r>
        <w:rPr>
          <w:color w:val="231F20"/>
          <w:spacing w:val="-13"/>
        </w:rPr>
        <w:t> </w:t>
      </w:r>
      <w:r>
        <w:rPr>
          <w:color w:val="231F20"/>
        </w:rPr>
        <w:t>higher</w:t>
      </w:r>
      <w:r>
        <w:rPr>
          <w:color w:val="231F20"/>
          <w:spacing w:val="-12"/>
        </w:rPr>
        <w:t> </w:t>
      </w:r>
      <w:r>
        <w:rPr>
          <w:color w:val="231F20"/>
        </w:rPr>
        <w:t>numbers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people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</w:p>
    <w:p>
      <w:pPr>
        <w:pStyle w:val="BodyText"/>
        <w:spacing w:line="237" w:lineRule="auto"/>
        <w:ind w:left="5074"/>
      </w:pPr>
      <w:r>
        <w:rPr>
          <w:color w:val="231F20"/>
        </w:rPr>
        <w:t>a pivoting of existing to service delivery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endeavouring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support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vulnerable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group.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</w:rPr>
        <w:t>was</w:t>
      </w:r>
      <w:r>
        <w:rPr>
          <w:color w:val="231F20"/>
          <w:spacing w:val="-14"/>
        </w:rPr>
        <w:t> </w:t>
      </w:r>
      <w:r>
        <w:rPr>
          <w:color w:val="231F20"/>
        </w:rPr>
        <w:t>well-received</w:t>
      </w:r>
      <w:r>
        <w:rPr>
          <w:color w:val="231F20"/>
          <w:spacing w:val="-14"/>
        </w:rPr>
        <w:t> </w:t>
      </w:r>
      <w:r>
        <w:rPr>
          <w:color w:val="231F20"/>
        </w:rPr>
        <w:t>by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sector.</w:t>
      </w:r>
    </w:p>
    <w:p>
      <w:pPr>
        <w:pStyle w:val="BodyText"/>
        <w:spacing w:line="237" w:lineRule="auto" w:before="165"/>
        <w:ind w:left="5074" w:right="523"/>
      </w:pPr>
      <w:r>
        <w:rPr>
          <w:color w:val="EF4923"/>
          <w:w w:val="95"/>
        </w:rPr>
        <w:t>“I</w:t>
      </w:r>
      <w:r>
        <w:rPr>
          <w:color w:val="EF4923"/>
          <w:spacing w:val="16"/>
          <w:w w:val="95"/>
        </w:rPr>
        <w:t> </w:t>
      </w:r>
      <w:r>
        <w:rPr>
          <w:color w:val="EF4923"/>
          <w:w w:val="95"/>
        </w:rPr>
        <w:t>think</w:t>
      </w:r>
      <w:r>
        <w:rPr>
          <w:color w:val="EF4923"/>
          <w:spacing w:val="17"/>
          <w:w w:val="95"/>
        </w:rPr>
        <w:t> </w:t>
      </w:r>
      <w:r>
        <w:rPr>
          <w:color w:val="EF4923"/>
          <w:w w:val="95"/>
        </w:rPr>
        <w:t>the</w:t>
      </w:r>
      <w:r>
        <w:rPr>
          <w:color w:val="EF4923"/>
          <w:spacing w:val="17"/>
          <w:w w:val="95"/>
        </w:rPr>
        <w:t> </w:t>
      </w:r>
      <w:r>
        <w:rPr>
          <w:color w:val="EF4923"/>
          <w:w w:val="95"/>
        </w:rPr>
        <w:t>initial</w:t>
      </w:r>
      <w:r>
        <w:rPr>
          <w:color w:val="EF4923"/>
          <w:spacing w:val="17"/>
          <w:w w:val="95"/>
        </w:rPr>
        <w:t> </w:t>
      </w:r>
      <w:r>
        <w:rPr>
          <w:color w:val="EF4923"/>
          <w:w w:val="95"/>
        </w:rPr>
        <w:t>government</w:t>
      </w:r>
      <w:r>
        <w:rPr>
          <w:color w:val="EF4923"/>
          <w:spacing w:val="17"/>
          <w:w w:val="95"/>
        </w:rPr>
        <w:t> </w:t>
      </w:r>
      <w:r>
        <w:rPr>
          <w:color w:val="EF4923"/>
          <w:w w:val="95"/>
        </w:rPr>
        <w:t>response</w:t>
      </w:r>
      <w:r>
        <w:rPr>
          <w:color w:val="EF4923"/>
          <w:spacing w:val="-64"/>
          <w:w w:val="95"/>
        </w:rPr>
        <w:t> </w:t>
      </w:r>
      <w:r>
        <w:rPr>
          <w:color w:val="EF4923"/>
        </w:rPr>
        <w:t>was</w:t>
      </w:r>
      <w:r>
        <w:rPr>
          <w:color w:val="EF4923"/>
          <w:spacing w:val="-12"/>
        </w:rPr>
        <w:t> </w:t>
      </w:r>
      <w:r>
        <w:rPr>
          <w:color w:val="EF4923"/>
        </w:rPr>
        <w:t>world</w:t>
      </w:r>
      <w:r>
        <w:rPr>
          <w:color w:val="EF4923"/>
          <w:spacing w:val="-11"/>
        </w:rPr>
        <w:t> </w:t>
      </w:r>
      <w:r>
        <w:rPr>
          <w:color w:val="EF4923"/>
        </w:rPr>
        <w:t>class.”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5074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Housing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homelessness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4"/>
        <w:ind w:left="5074" w:right="331"/>
      </w:pPr>
      <w:r>
        <w:rPr>
          <w:color w:val="231F20"/>
        </w:rPr>
        <w:t>This early pandemic response was</w:t>
      </w:r>
      <w:r>
        <w:rPr>
          <w:color w:val="231F20"/>
          <w:spacing w:val="1"/>
        </w:rPr>
        <w:t> </w:t>
      </w:r>
      <w:r>
        <w:rPr>
          <w:color w:val="231F20"/>
        </w:rPr>
        <w:t>complemented by DHHS’s establishment of</w:t>
      </w:r>
      <w:r>
        <w:rPr>
          <w:color w:val="231F20"/>
          <w:spacing w:val="-68"/>
        </w:rPr>
        <w:t> </w:t>
      </w:r>
      <w:r>
        <w:rPr>
          <w:color w:val="231F20"/>
        </w:rPr>
        <w:t>Homelessness Emergency</w:t>
      </w:r>
      <w:r>
        <w:rPr>
          <w:color w:val="231F20"/>
          <w:spacing w:val="1"/>
        </w:rPr>
        <w:t> </w:t>
      </w:r>
      <w:r>
        <w:rPr>
          <w:color w:val="231F20"/>
        </w:rPr>
        <w:t>Accommodation</w:t>
      </w:r>
      <w:r>
        <w:rPr>
          <w:color w:val="231F20"/>
          <w:spacing w:val="1"/>
        </w:rPr>
        <w:t> </w:t>
      </w:r>
      <w:r>
        <w:rPr>
          <w:color w:val="231F20"/>
        </w:rPr>
        <w:t>Response Teams (HEART) to provide initial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assessments,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coordinated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care,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housing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exit plans for all individuals placed in</w:t>
      </w:r>
      <w:r>
        <w:rPr>
          <w:color w:val="231F20"/>
          <w:spacing w:val="1"/>
        </w:rPr>
        <w:t> </w:t>
      </w:r>
      <w:r>
        <w:rPr>
          <w:color w:val="231F20"/>
        </w:rPr>
        <w:t>emergency accommodation. HEART teams</w:t>
      </w:r>
      <w:r>
        <w:rPr>
          <w:color w:val="231F20"/>
          <w:spacing w:val="1"/>
        </w:rPr>
        <w:t> </w:t>
      </w:r>
      <w:r>
        <w:rPr>
          <w:color w:val="231F20"/>
        </w:rPr>
        <w:t>were established across local areas and</w:t>
      </w:r>
      <w:r>
        <w:rPr>
          <w:color w:val="231F20"/>
          <w:spacing w:val="1"/>
        </w:rPr>
        <w:t> </w:t>
      </w:r>
      <w:r>
        <w:rPr>
          <w:color w:val="231F20"/>
        </w:rPr>
        <w:t>comprise a Local Area Service Networker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key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homelessness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stakeholders.</w:t>
      </w:r>
    </w:p>
    <w:p>
      <w:pPr>
        <w:pStyle w:val="BodyText"/>
        <w:spacing w:line="237" w:lineRule="auto" w:before="163"/>
        <w:ind w:left="5074" w:right="178"/>
      </w:pPr>
      <w:r>
        <w:rPr>
          <w:color w:val="231F20"/>
        </w:rPr>
        <w:t>Whilst most organisations were very</w:t>
      </w:r>
      <w:r>
        <w:rPr>
          <w:color w:val="231F20"/>
          <w:spacing w:val="1"/>
        </w:rPr>
        <w:t> </w:t>
      </w:r>
      <w:r>
        <w:rPr>
          <w:color w:val="231F20"/>
        </w:rPr>
        <w:t>supportive of these initial government</w:t>
      </w:r>
      <w:r>
        <w:rPr>
          <w:color w:val="231F20"/>
          <w:spacing w:val="1"/>
        </w:rPr>
        <w:t> </w:t>
      </w:r>
      <w:r>
        <w:rPr>
          <w:color w:val="231F20"/>
        </w:rPr>
        <w:t>measures, some expressed concerns about</w:t>
      </w:r>
      <w:r>
        <w:rPr>
          <w:color w:val="231F20"/>
          <w:spacing w:val="1"/>
        </w:rPr>
        <w:t> </w:t>
      </w:r>
      <w:r>
        <w:rPr>
          <w:color w:val="231F20"/>
        </w:rPr>
        <w:t>the additional resourcing building upon 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pre-existing uneven distribution </w:t>
      </w:r>
      <w:r>
        <w:rPr>
          <w:color w:val="231F20"/>
        </w:rPr>
        <w:t>of resourcing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across the state. Also, to some extent, with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metropolitan services had more options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available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enact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hotel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scheme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than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those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rural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regional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areas.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reported struggling with utilising existing</w:t>
      </w:r>
      <w:r>
        <w:rPr>
          <w:color w:val="231F20"/>
          <w:spacing w:val="1"/>
        </w:rPr>
        <w:t> </w:t>
      </w:r>
      <w:r>
        <w:rPr>
          <w:color w:val="231F20"/>
        </w:rPr>
        <w:t>inadequate resourcing for the support of</w:t>
      </w:r>
      <w:r>
        <w:rPr>
          <w:color w:val="231F20"/>
          <w:spacing w:val="1"/>
        </w:rPr>
        <w:t> </w:t>
      </w:r>
      <w:r>
        <w:rPr>
          <w:color w:val="231F20"/>
        </w:rPr>
        <w:t>vulnerable clients housed in hotels across</w:t>
      </w:r>
      <w:r>
        <w:rPr>
          <w:color w:val="231F20"/>
          <w:spacing w:val="1"/>
        </w:rPr>
        <w:t> </w:t>
      </w:r>
      <w:r>
        <w:rPr>
          <w:color w:val="231F20"/>
        </w:rPr>
        <w:t>Victoria.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3"/>
        </w:rPr>
      </w:pPr>
    </w:p>
    <w:p>
      <w:pPr>
        <w:tabs>
          <w:tab w:pos="558" w:val="left" w:leader="none"/>
        </w:tabs>
        <w:spacing w:before="0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38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pgSz w:w="11910" w:h="16840"/>
          <w:pgMar w:top="1580" w:bottom="28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111"/>
        <w:ind w:left="113"/>
      </w:pPr>
      <w:r>
        <w:rPr>
          <w:color w:val="231F20"/>
        </w:rPr>
        <w:t>Others feared that these short-term crisis</w:t>
      </w:r>
      <w:r>
        <w:rPr>
          <w:color w:val="231F20"/>
          <w:spacing w:val="1"/>
        </w:rPr>
        <w:t> </w:t>
      </w:r>
      <w:r>
        <w:rPr>
          <w:color w:val="231F20"/>
        </w:rPr>
        <w:t>resources would not be backed up with the</w:t>
      </w:r>
      <w:r>
        <w:rPr>
          <w:color w:val="231F20"/>
          <w:spacing w:val="1"/>
        </w:rPr>
        <w:t> </w:t>
      </w:r>
      <w:r>
        <w:rPr>
          <w:color w:val="231F20"/>
        </w:rPr>
        <w:t>support and social housing needed 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successfully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transition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current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hotel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residents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into</w:t>
      </w:r>
      <w:r>
        <w:rPr>
          <w:color w:val="231F20"/>
          <w:spacing w:val="-12"/>
        </w:rPr>
        <w:t> </w:t>
      </w:r>
      <w:r>
        <w:rPr>
          <w:color w:val="231F20"/>
        </w:rPr>
        <w:t>long-term</w:t>
      </w:r>
      <w:r>
        <w:rPr>
          <w:color w:val="231F20"/>
          <w:spacing w:val="-11"/>
        </w:rPr>
        <w:t> </w:t>
      </w:r>
      <w:r>
        <w:rPr>
          <w:color w:val="231F20"/>
        </w:rPr>
        <w:t>supported</w:t>
      </w:r>
      <w:r>
        <w:rPr>
          <w:color w:val="231F20"/>
          <w:spacing w:val="-11"/>
        </w:rPr>
        <w:t> </w:t>
      </w:r>
      <w:r>
        <w:rPr>
          <w:color w:val="231F20"/>
        </w:rPr>
        <w:t>accommodation.</w:t>
      </w:r>
    </w:p>
    <w:p>
      <w:pPr>
        <w:pStyle w:val="BodyText"/>
        <w:spacing w:line="237" w:lineRule="auto" w:before="167"/>
        <w:ind w:left="113"/>
      </w:pPr>
      <w:r>
        <w:rPr>
          <w:color w:val="EF4923"/>
        </w:rPr>
        <w:t>“Victoria’s got the least social housing of any</w:t>
      </w:r>
      <w:r>
        <w:rPr>
          <w:color w:val="EF4923"/>
          <w:spacing w:val="1"/>
        </w:rPr>
        <w:t> </w:t>
      </w:r>
      <w:r>
        <w:rPr>
          <w:color w:val="EF4923"/>
        </w:rPr>
        <w:t>state or territory proportionally, so you would</w:t>
      </w:r>
      <w:r>
        <w:rPr>
          <w:color w:val="EF4923"/>
          <w:spacing w:val="-68"/>
        </w:rPr>
        <w:t> </w:t>
      </w:r>
      <w:r>
        <w:rPr>
          <w:color w:val="EF4923"/>
        </w:rPr>
        <w:t>want to try and catch up in the context of</w:t>
      </w:r>
      <w:r>
        <w:rPr>
          <w:color w:val="EF4923"/>
          <w:spacing w:val="1"/>
        </w:rPr>
        <w:t> </w:t>
      </w:r>
      <w:r>
        <w:rPr>
          <w:color w:val="EF4923"/>
        </w:rPr>
        <w:t>stimulus</w:t>
      </w:r>
      <w:r>
        <w:rPr>
          <w:color w:val="EF4923"/>
          <w:spacing w:val="-15"/>
        </w:rPr>
        <w:t> </w:t>
      </w:r>
      <w:r>
        <w:rPr>
          <w:color w:val="EF4923"/>
        </w:rPr>
        <w:t>because</w:t>
      </w:r>
      <w:r>
        <w:rPr>
          <w:color w:val="EF4923"/>
          <w:spacing w:val="-15"/>
        </w:rPr>
        <w:t> </w:t>
      </w:r>
      <w:r>
        <w:rPr>
          <w:color w:val="EF4923"/>
        </w:rPr>
        <w:t>it</w:t>
      </w:r>
      <w:r>
        <w:rPr>
          <w:color w:val="EF4923"/>
          <w:spacing w:val="-14"/>
        </w:rPr>
        <w:t> </w:t>
      </w:r>
      <w:r>
        <w:rPr>
          <w:color w:val="EF4923"/>
        </w:rPr>
        <w:t>is</w:t>
      </w:r>
      <w:r>
        <w:rPr>
          <w:color w:val="EF4923"/>
          <w:spacing w:val="-15"/>
        </w:rPr>
        <w:t> </w:t>
      </w:r>
      <w:r>
        <w:rPr>
          <w:color w:val="EF4923"/>
        </w:rPr>
        <w:t>the</w:t>
      </w:r>
      <w:r>
        <w:rPr>
          <w:color w:val="EF4923"/>
          <w:spacing w:val="-14"/>
        </w:rPr>
        <w:t> </w:t>
      </w:r>
      <w:r>
        <w:rPr>
          <w:color w:val="EF4923"/>
        </w:rPr>
        <w:t>only</w:t>
      </w:r>
      <w:r>
        <w:rPr>
          <w:color w:val="EF4923"/>
          <w:spacing w:val="-15"/>
        </w:rPr>
        <w:t> </w:t>
      </w:r>
      <w:r>
        <w:rPr>
          <w:color w:val="EF4923"/>
        </w:rPr>
        <w:t>time</w:t>
      </w:r>
      <w:r>
        <w:rPr>
          <w:color w:val="EF4923"/>
          <w:spacing w:val="-14"/>
        </w:rPr>
        <w:t> </w:t>
      </w:r>
      <w:r>
        <w:rPr>
          <w:color w:val="EF4923"/>
        </w:rPr>
        <w:t>historically</w:t>
      </w:r>
      <w:r>
        <w:rPr>
          <w:color w:val="EF4923"/>
          <w:spacing w:val="-68"/>
        </w:rPr>
        <w:t> </w:t>
      </w:r>
      <w:r>
        <w:rPr>
          <w:color w:val="EF4923"/>
        </w:rPr>
        <w:t>that</w:t>
      </w:r>
      <w:r>
        <w:rPr>
          <w:color w:val="EF4923"/>
          <w:spacing w:val="-12"/>
        </w:rPr>
        <w:t> </w:t>
      </w:r>
      <w:r>
        <w:rPr>
          <w:color w:val="EF4923"/>
        </w:rPr>
        <w:t>we</w:t>
      </w:r>
      <w:r>
        <w:rPr>
          <w:color w:val="EF4923"/>
          <w:spacing w:val="-12"/>
        </w:rPr>
        <w:t> </w:t>
      </w:r>
      <w:r>
        <w:rPr>
          <w:color w:val="EF4923"/>
        </w:rPr>
        <w:t>get</w:t>
      </w:r>
      <w:r>
        <w:rPr>
          <w:color w:val="EF4923"/>
          <w:spacing w:val="-12"/>
        </w:rPr>
        <w:t> </w:t>
      </w:r>
      <w:r>
        <w:rPr>
          <w:color w:val="EF4923"/>
        </w:rPr>
        <w:t>an</w:t>
      </w:r>
      <w:r>
        <w:rPr>
          <w:color w:val="EF4923"/>
          <w:spacing w:val="-11"/>
        </w:rPr>
        <w:t> </w:t>
      </w:r>
      <w:r>
        <w:rPr>
          <w:color w:val="EF4923"/>
        </w:rPr>
        <w:t>injection.”</w:t>
      </w:r>
    </w:p>
    <w:p>
      <w:pPr>
        <w:pStyle w:val="BodyText"/>
        <w:spacing w:before="11"/>
        <w:rPr>
          <w:sz w:val="17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service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 w:right="11"/>
      </w:pPr>
      <w:r>
        <w:rPr>
          <w:color w:val="231F20"/>
        </w:rPr>
        <w:t>The Victorian State Government’s</w:t>
      </w:r>
      <w:r>
        <w:rPr>
          <w:color w:val="231F20"/>
          <w:spacing w:val="1"/>
        </w:rPr>
        <w:t> 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1"/>
          <w:w w:val="96"/>
        </w:rPr>
        <w:t>nn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1"/>
          <w:w w:val="96"/>
        </w:rPr>
        <w:t>un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2"/>
          <w:w w:val="97"/>
        </w:rPr>
        <w:t>m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1"/>
          <w:w w:val="96"/>
        </w:rPr>
        <w:t>n</w:t>
      </w:r>
      <w:r>
        <w:rPr>
          <w:color w:val="231F20"/>
          <w:w w:val="101"/>
        </w:rPr>
        <w:t>t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102"/>
        </w:rPr>
        <w:t>f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3"/>
          <w:w w:val="99"/>
        </w:rPr>
        <w:t>$</w:t>
      </w:r>
      <w:r>
        <w:rPr>
          <w:color w:val="231F20"/>
          <w:spacing w:val="3"/>
          <w:w w:val="52"/>
        </w:rPr>
        <w:t>1</w:t>
      </w:r>
      <w:r>
        <w:rPr>
          <w:color w:val="231F20"/>
          <w:spacing w:val="3"/>
          <w:w w:val="95"/>
        </w:rPr>
        <w:t>5</w:t>
      </w:r>
      <w:r>
        <w:rPr>
          <w:color w:val="231F20"/>
          <w:w w:val="111"/>
        </w:rPr>
        <w:t>0</w:t>
      </w:r>
      <w:r>
        <w:rPr>
          <w:color w:val="231F20"/>
          <w:spacing w:val="-11"/>
        </w:rPr>
        <w:t> </w:t>
      </w:r>
      <w:r>
        <w:rPr>
          <w:color w:val="231F20"/>
          <w:w w:val="97"/>
        </w:rPr>
        <w:t>m</w:t>
      </w:r>
      <w:r>
        <w:rPr>
          <w:color w:val="231F20"/>
          <w:spacing w:val="-1"/>
          <w:w w:val="90"/>
        </w:rPr>
        <w:t>ill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96"/>
        </w:rPr>
        <w:t>n</w:t>
      </w:r>
      <w:r>
        <w:rPr>
          <w:color w:val="231F20"/>
          <w:spacing w:val="-11"/>
        </w:rPr>
        <w:t> </w:t>
      </w:r>
      <w:r>
        <w:rPr>
          <w:i/>
          <w:color w:val="231F20"/>
          <w:spacing w:val="-3"/>
          <w:w w:val="105"/>
        </w:rPr>
        <w:t>F</w:t>
      </w:r>
      <w:r>
        <w:rPr>
          <w:i/>
          <w:color w:val="231F20"/>
          <w:spacing w:val="-2"/>
          <w:w w:val="105"/>
        </w:rPr>
        <w:t>r</w:t>
      </w:r>
      <w:r>
        <w:rPr>
          <w:i/>
          <w:color w:val="231F20"/>
          <w:w w:val="104"/>
        </w:rPr>
        <w:t>o</w:t>
      </w:r>
      <w:r>
        <w:rPr>
          <w:i/>
          <w:color w:val="231F20"/>
          <w:w w:val="97"/>
        </w:rPr>
        <w:t>m</w:t>
      </w:r>
      <w:r>
        <w:rPr>
          <w:i/>
          <w:color w:val="231F20"/>
          <w:w w:val="97"/>
        </w:rPr>
        <w:t> </w:t>
      </w:r>
      <w:r>
        <w:rPr>
          <w:i/>
          <w:color w:val="231F20"/>
        </w:rPr>
        <w:t>Homelessness</w:t>
      </w:r>
      <w:r>
        <w:rPr>
          <w:i/>
          <w:color w:val="231F20"/>
          <w:spacing w:val="-14"/>
        </w:rPr>
        <w:t> </w:t>
      </w:r>
      <w:r>
        <w:rPr>
          <w:i/>
          <w:color w:val="231F20"/>
        </w:rPr>
        <w:t>to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a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Home</w:t>
      </w:r>
      <w:r>
        <w:rPr>
          <w:i/>
          <w:color w:val="231F20"/>
          <w:spacing w:val="-13"/>
        </w:rPr>
        <w:t> </w:t>
      </w:r>
      <w:r>
        <w:rPr>
          <w:color w:val="231F20"/>
        </w:rPr>
        <w:t>package</w:t>
      </w:r>
      <w:r>
        <w:rPr>
          <w:color w:val="231F20"/>
          <w:spacing w:val="-13"/>
        </w:rPr>
        <w:t> </w:t>
      </w:r>
      <w:r>
        <w:rPr>
          <w:color w:val="231F20"/>
        </w:rPr>
        <w:t>on</w:t>
      </w:r>
      <w:r>
        <w:rPr>
          <w:color w:val="231F20"/>
          <w:spacing w:val="-13"/>
        </w:rPr>
        <w:t> </w:t>
      </w:r>
      <w:r>
        <w:rPr>
          <w:color w:val="231F20"/>
        </w:rPr>
        <w:t>28</w:t>
      </w:r>
      <w:r>
        <w:rPr>
          <w:color w:val="231F20"/>
          <w:spacing w:val="-14"/>
        </w:rPr>
        <w:t> </w:t>
      </w:r>
      <w:r>
        <w:rPr>
          <w:color w:val="231F20"/>
        </w:rPr>
        <w:t>July</w:t>
      </w:r>
      <w:r>
        <w:rPr>
          <w:color w:val="231F20"/>
          <w:position w:val="7"/>
          <w:sz w:val="11"/>
        </w:rPr>
        <w:t>33</w:t>
      </w:r>
      <w:r>
        <w:rPr>
          <w:color w:val="231F20"/>
          <w:spacing w:val="-35"/>
          <w:position w:val="7"/>
          <w:sz w:val="11"/>
        </w:rPr>
        <w:t> </w:t>
      </w:r>
      <w:r>
        <w:rPr>
          <w:color w:val="231F20"/>
        </w:rPr>
        <w:t>has been welcomed for addressing some of</w:t>
      </w:r>
      <w:r>
        <w:rPr>
          <w:color w:val="231F20"/>
          <w:spacing w:val="1"/>
        </w:rPr>
        <w:t> </w:t>
      </w:r>
      <w:r>
        <w:rPr>
          <w:color w:val="231F20"/>
        </w:rPr>
        <w:t>the sector’s concerns around immediate</w:t>
      </w:r>
      <w:r>
        <w:rPr>
          <w:color w:val="231F20"/>
          <w:spacing w:val="1"/>
        </w:rPr>
        <w:t> </w:t>
      </w:r>
      <w:r>
        <w:rPr>
          <w:color w:val="231F20"/>
        </w:rPr>
        <w:t>resourcing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interim</w:t>
      </w:r>
      <w:r>
        <w:rPr>
          <w:color w:val="231F20"/>
          <w:spacing w:val="-16"/>
        </w:rPr>
        <w:t> </w:t>
      </w:r>
      <w:r>
        <w:rPr>
          <w:color w:val="231F20"/>
        </w:rPr>
        <w:t>housing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support.</w:t>
      </w:r>
    </w:p>
    <w:p>
      <w:pPr>
        <w:pStyle w:val="BodyText"/>
        <w:spacing w:line="237" w:lineRule="auto"/>
        <w:ind w:left="113" w:right="273"/>
      </w:pPr>
      <w:r>
        <w:rPr>
          <w:color w:val="231F20"/>
          <w:spacing w:val="-1"/>
        </w:rPr>
        <w:t>The availability </w:t>
      </w:r>
      <w:r>
        <w:rPr>
          <w:color w:val="231F20"/>
        </w:rPr>
        <w:t>of long-term social housing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remains the key concern. Given that the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1"/>
          <w:w w:val="92"/>
        </w:rPr>
        <w:t>2</w:t>
      </w:r>
      <w:r>
        <w:rPr>
          <w:color w:val="231F20"/>
          <w:spacing w:val="-1"/>
          <w:w w:val="111"/>
        </w:rPr>
        <w:t>0</w:t>
      </w:r>
      <w:r>
        <w:rPr>
          <w:color w:val="231F20"/>
          <w:spacing w:val="1"/>
          <w:w w:val="92"/>
        </w:rPr>
        <w:t>2</w:t>
      </w:r>
      <w:r>
        <w:rPr>
          <w:color w:val="231F20"/>
          <w:spacing w:val="9"/>
          <w:w w:val="111"/>
        </w:rPr>
        <w:t>0</w:t>
      </w:r>
      <w:r>
        <w:rPr>
          <w:color w:val="231F20"/>
          <w:spacing w:val="-7"/>
          <w:w w:val="89"/>
        </w:rPr>
        <w:t>-</w:t>
      </w:r>
      <w:r>
        <w:rPr>
          <w:color w:val="231F20"/>
          <w:spacing w:val="1"/>
          <w:w w:val="92"/>
        </w:rPr>
        <w:t>2</w:t>
      </w:r>
      <w:r>
        <w:rPr>
          <w:color w:val="231F20"/>
          <w:spacing w:val="-1"/>
          <w:w w:val="111"/>
        </w:rPr>
        <w:t>0</w:t>
      </w:r>
      <w:r>
        <w:rPr>
          <w:color w:val="231F20"/>
          <w:spacing w:val="3"/>
          <w:w w:val="92"/>
        </w:rPr>
        <w:t>2</w:t>
      </w:r>
      <w:r>
        <w:rPr>
          <w:color w:val="231F20"/>
          <w:w w:val="52"/>
        </w:rPr>
        <w:t>1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5"/>
        </w:rPr>
        <w:t>C</w:t>
      </w:r>
      <w:r>
        <w:rPr>
          <w:color w:val="231F20"/>
          <w:spacing w:val="1"/>
          <w:w w:val="100"/>
        </w:rPr>
        <w:t>om</w:t>
      </w:r>
      <w:r>
        <w:rPr>
          <w:color w:val="231F20"/>
          <w:spacing w:val="1"/>
          <w:w w:val="99"/>
        </w:rPr>
        <w:t>mo</w:t>
      </w:r>
      <w:r>
        <w:rPr>
          <w:color w:val="231F20"/>
          <w:spacing w:val="-4"/>
          <w:w w:val="99"/>
        </w:rPr>
        <w:t>n</w:t>
      </w:r>
      <w:r>
        <w:rPr>
          <w:color w:val="231F20"/>
          <w:spacing w:val="-3"/>
          <w:w w:val="105"/>
        </w:rPr>
        <w:t>w</w:t>
      </w:r>
      <w:r>
        <w:rPr>
          <w:color w:val="231F20"/>
          <w:spacing w:val="1"/>
          <w:w w:val="96"/>
        </w:rPr>
        <w:t>ea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6"/>
        </w:rPr>
        <w:t>h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2"/>
        </w:rPr>
        <w:t>bud</w:t>
      </w:r>
      <w:r>
        <w:rPr>
          <w:color w:val="231F20"/>
          <w:spacing w:val="2"/>
          <w:w w:val="105"/>
        </w:rPr>
        <w:t>g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101"/>
        </w:rPr>
        <w:t>t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1"/>
          <w:w w:val="98"/>
        </w:rPr>
        <w:t>e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6"/>
        </w:rPr>
        <w:t>n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101"/>
        </w:rPr>
        <w:t>t </w:t>
      </w:r>
      <w:r>
        <w:rPr>
          <w:color w:val="231F20"/>
          <w:w w:val="95"/>
        </w:rPr>
        <w:t>allocate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funding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housing,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anticipated that additional funding will be</w:t>
      </w:r>
      <w:r>
        <w:rPr>
          <w:color w:val="231F20"/>
          <w:spacing w:val="1"/>
        </w:rPr>
        <w:t> </w:t>
      </w:r>
      <w:r>
        <w:rPr>
          <w:color w:val="231F20"/>
        </w:rPr>
        <w:t>required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this</w:t>
      </w:r>
      <w:r>
        <w:rPr>
          <w:color w:val="231F20"/>
          <w:spacing w:val="-13"/>
        </w:rPr>
        <w:t> </w:t>
      </w:r>
      <w:r>
        <w:rPr>
          <w:color w:val="231F20"/>
        </w:rPr>
        <w:t>area.</w:t>
      </w:r>
    </w:p>
    <w:p>
      <w:pPr>
        <w:pStyle w:val="BodyText"/>
        <w:spacing w:line="237" w:lineRule="auto" w:before="162"/>
        <w:ind w:left="113"/>
      </w:pPr>
      <w:r>
        <w:rPr>
          <w:color w:val="231F20"/>
        </w:rPr>
        <w:t>Organisations remain concerned about what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happen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clients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once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program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ends,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particularly</w:t>
      </w:r>
      <w:r>
        <w:rPr>
          <w:color w:val="231F20"/>
          <w:spacing w:val="-17"/>
        </w:rPr>
        <w:t> </w:t>
      </w:r>
      <w:r>
        <w:rPr>
          <w:color w:val="231F20"/>
        </w:rPr>
        <w:t>given</w:t>
      </w:r>
      <w:r>
        <w:rPr>
          <w:color w:val="231F20"/>
          <w:spacing w:val="-17"/>
        </w:rPr>
        <w:t> </w:t>
      </w:r>
      <w:r>
        <w:rPr>
          <w:color w:val="231F20"/>
        </w:rPr>
        <w:t>it</w:t>
      </w:r>
      <w:r>
        <w:rPr>
          <w:color w:val="231F20"/>
          <w:spacing w:val="-17"/>
        </w:rPr>
        <w:t> </w:t>
      </w:r>
      <w:r>
        <w:rPr>
          <w:color w:val="231F20"/>
        </w:rPr>
        <w:t>has</w:t>
      </w:r>
      <w:r>
        <w:rPr>
          <w:color w:val="231F20"/>
          <w:spacing w:val="-17"/>
        </w:rPr>
        <w:t> </w:t>
      </w:r>
      <w:r>
        <w:rPr>
          <w:color w:val="231F20"/>
        </w:rPr>
        <w:t>set</w:t>
      </w:r>
      <w:r>
        <w:rPr>
          <w:color w:val="231F20"/>
          <w:spacing w:val="-17"/>
        </w:rPr>
        <w:t> </w:t>
      </w:r>
      <w:r>
        <w:rPr>
          <w:color w:val="231F20"/>
        </w:rPr>
        <w:t>up</w:t>
      </w:r>
      <w:r>
        <w:rPr>
          <w:color w:val="231F20"/>
          <w:spacing w:val="-17"/>
        </w:rPr>
        <w:t> </w:t>
      </w:r>
      <w:r>
        <w:rPr>
          <w:color w:val="231F20"/>
        </w:rPr>
        <w:t>expectations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67"/>
        </w:rPr>
        <w:t> </w:t>
      </w:r>
      <w:r>
        <w:rPr>
          <w:color w:val="231F20"/>
        </w:rPr>
        <w:t>service</w:t>
      </w:r>
      <w:r>
        <w:rPr>
          <w:color w:val="231F20"/>
          <w:spacing w:val="-12"/>
        </w:rPr>
        <w:t> </w:t>
      </w:r>
      <w:r>
        <w:rPr>
          <w:color w:val="231F20"/>
        </w:rPr>
        <w:t>users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accommodation</w:t>
      </w:r>
      <w:r>
        <w:rPr>
          <w:color w:val="231F20"/>
          <w:spacing w:val="-12"/>
        </w:rPr>
        <w:t> </w:t>
      </w:r>
      <w:r>
        <w:rPr>
          <w:color w:val="231F20"/>
        </w:rPr>
        <w:t>support.</w:t>
      </w:r>
    </w:p>
    <w:p>
      <w:pPr>
        <w:spacing w:line="290" w:lineRule="exact" w:before="100"/>
        <w:ind w:left="113" w:right="0" w:firstLine="0"/>
        <w:jc w:val="left"/>
        <w:rPr>
          <w:sz w:val="24"/>
        </w:rPr>
      </w:pPr>
      <w:r>
        <w:rPr/>
        <w:br w:type="column"/>
      </w:r>
      <w:r>
        <w:rPr>
          <w:color w:val="EF4923"/>
          <w:sz w:val="24"/>
        </w:rPr>
        <w:t>Government</w:t>
      </w:r>
      <w:r>
        <w:rPr>
          <w:color w:val="EF4923"/>
          <w:spacing w:val="-19"/>
          <w:sz w:val="24"/>
        </w:rPr>
        <w:t> </w:t>
      </w:r>
      <w:r>
        <w:rPr>
          <w:color w:val="EF4923"/>
          <w:sz w:val="24"/>
        </w:rPr>
        <w:t>resource</w:t>
      </w:r>
    </w:p>
    <w:p>
      <w:pPr>
        <w:tabs>
          <w:tab w:pos="4790" w:val="left" w:leader="none"/>
        </w:tabs>
        <w:spacing w:line="290" w:lineRule="exact" w:before="0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allocation</w:t>
      </w:r>
      <w:r>
        <w:rPr>
          <w:color w:val="EF4923"/>
          <w:spacing w:val="7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processes</w:t>
        <w:tab/>
      </w:r>
    </w:p>
    <w:p>
      <w:pPr>
        <w:pStyle w:val="BodyText"/>
        <w:spacing w:line="237" w:lineRule="auto" w:before="161"/>
        <w:ind w:left="113" w:right="218"/>
      </w:pPr>
      <w:r>
        <w:rPr>
          <w:color w:val="231F20"/>
        </w:rPr>
        <w:t>The sector understands the need for</w:t>
      </w:r>
      <w:r>
        <w:rPr>
          <w:color w:val="231F20"/>
          <w:spacing w:val="1"/>
        </w:rPr>
        <w:t> </w:t>
      </w:r>
      <w:r>
        <w:rPr>
          <w:color w:val="231F20"/>
        </w:rPr>
        <w:t>transparency and probity in terms of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procurement.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However,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implementation</w:t>
      </w:r>
    </w:p>
    <w:p>
      <w:pPr>
        <w:pStyle w:val="BodyText"/>
        <w:spacing w:line="237" w:lineRule="auto"/>
        <w:ind w:left="113" w:right="107"/>
      </w:pPr>
      <w:r>
        <w:rPr>
          <w:color w:val="231F20"/>
        </w:rPr>
        <w:t>of grants processes and competitive tendering</w:t>
      </w:r>
      <w:r>
        <w:rPr>
          <w:color w:val="231F20"/>
          <w:spacing w:val="-68"/>
        </w:rPr>
        <w:t> </w:t>
      </w:r>
      <w:r>
        <w:rPr>
          <w:color w:val="231F20"/>
          <w:spacing w:val="1"/>
          <w:w w:val="96"/>
        </w:rPr>
        <w:t>h</w:t>
      </w:r>
      <w:r>
        <w:rPr>
          <w:color w:val="231F20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5"/>
        </w:rPr>
        <w:t>b</w:t>
      </w:r>
      <w:r>
        <w:rPr>
          <w:color w:val="231F20"/>
          <w:spacing w:val="3"/>
          <w:w w:val="98"/>
        </w:rPr>
        <w:t>e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6"/>
        </w:rPr>
        <w:t>n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102"/>
        </w:rPr>
        <w:t>f</w:t>
      </w:r>
      <w:r>
        <w:rPr>
          <w:color w:val="231F20"/>
          <w:w w:val="93"/>
        </w:rPr>
        <w:t>r</w:t>
      </w:r>
      <w:r>
        <w:rPr>
          <w:color w:val="231F20"/>
          <w:spacing w:val="2"/>
          <w:w w:val="95"/>
        </w:rPr>
        <w:t>a</w:t>
      </w:r>
      <w:r>
        <w:rPr>
          <w:color w:val="231F20"/>
          <w:spacing w:val="1"/>
          <w:w w:val="96"/>
        </w:rPr>
        <w:t>u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-1"/>
          <w:w w:val="96"/>
        </w:rPr>
        <w:t>h</w:t>
      </w:r>
      <w:r>
        <w:rPr>
          <w:color w:val="231F20"/>
          <w:w w:val="101"/>
        </w:rPr>
        <w:t>t</w:t>
      </w:r>
      <w:r>
        <w:rPr>
          <w:color w:val="231F20"/>
          <w:spacing w:val="-11"/>
        </w:rPr>
        <w:t> </w:t>
      </w:r>
      <w:r>
        <w:rPr>
          <w:color w:val="231F20"/>
          <w:w w:val="90"/>
        </w:rPr>
        <w:t>i</w:t>
      </w:r>
      <w:r>
        <w:rPr>
          <w:color w:val="231F20"/>
          <w:w w:val="96"/>
        </w:rPr>
        <w:t>n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5"/>
          <w:w w:val="96"/>
        </w:rPr>
        <w:t>n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0"/>
        </w:rPr>
        <w:t>i</w:t>
      </w:r>
      <w:r>
        <w:rPr>
          <w:color w:val="231F20"/>
          <w:spacing w:val="-4"/>
          <w:w w:val="93"/>
        </w:rPr>
        <w:t>r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1"/>
          <w:w w:val="96"/>
        </w:rPr>
        <w:t>n</w:t>
      </w:r>
      <w:r>
        <w:rPr>
          <w:color w:val="231F20"/>
          <w:spacing w:val="2"/>
          <w:w w:val="97"/>
        </w:rPr>
        <w:t>m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-1"/>
          <w:w w:val="96"/>
        </w:rPr>
        <w:t>n</w:t>
      </w:r>
      <w:r>
        <w:rPr>
          <w:color w:val="231F20"/>
          <w:spacing w:val="1"/>
          <w:w w:val="101"/>
        </w:rPr>
        <w:t>t</w:t>
      </w:r>
      <w:r>
        <w:rPr>
          <w:color w:val="231F20"/>
          <w:w w:val="63"/>
        </w:rPr>
        <w:t>. </w:t>
      </w:r>
      <w:r>
        <w:rPr>
          <w:color w:val="231F20"/>
        </w:rPr>
        <w:t>Sector leaders reflected on some grants</w:t>
      </w:r>
      <w:r>
        <w:rPr>
          <w:color w:val="231F20"/>
          <w:spacing w:val="1"/>
        </w:rPr>
        <w:t> </w:t>
      </w:r>
      <w:r>
        <w:rPr>
          <w:color w:val="231F20"/>
        </w:rPr>
        <w:t>processes</w:t>
      </w:r>
      <w:r>
        <w:rPr>
          <w:color w:val="231F20"/>
          <w:spacing w:val="-13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put</w:t>
      </w:r>
      <w:r>
        <w:rPr>
          <w:color w:val="231F20"/>
          <w:spacing w:val="-13"/>
        </w:rPr>
        <w:t> </w:t>
      </w:r>
      <w:r>
        <w:rPr>
          <w:color w:val="231F20"/>
        </w:rPr>
        <w:t>pressure</w:t>
      </w:r>
      <w:r>
        <w:rPr>
          <w:color w:val="231F20"/>
          <w:spacing w:val="-12"/>
        </w:rPr>
        <w:t> </w:t>
      </w:r>
      <w:r>
        <w:rPr>
          <w:color w:val="231F20"/>
        </w:rPr>
        <w:t>on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sector</w:t>
      </w:r>
    </w:p>
    <w:p>
      <w:pPr>
        <w:pStyle w:val="BodyText"/>
        <w:spacing w:line="237" w:lineRule="auto"/>
        <w:ind w:left="113" w:right="778"/>
        <w:jc w:val="both"/>
      </w:pP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submit</w:t>
      </w:r>
      <w:r>
        <w:rPr>
          <w:color w:val="231F20"/>
          <w:spacing w:val="-16"/>
        </w:rPr>
        <w:t> </w:t>
      </w:r>
      <w:r>
        <w:rPr>
          <w:color w:val="231F20"/>
        </w:rPr>
        <w:t>applications</w:t>
      </w:r>
      <w:r>
        <w:rPr>
          <w:color w:val="231F20"/>
          <w:spacing w:val="-17"/>
        </w:rPr>
        <w:t> </w:t>
      </w:r>
      <w:r>
        <w:rPr>
          <w:color w:val="231F20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</w:rPr>
        <w:t>short</w:t>
      </w:r>
      <w:r>
        <w:rPr>
          <w:color w:val="231F20"/>
          <w:spacing w:val="-16"/>
        </w:rPr>
        <w:t> </w:t>
      </w:r>
      <w:r>
        <w:rPr>
          <w:color w:val="231F20"/>
        </w:rPr>
        <w:t>notice,</w:t>
      </w:r>
      <w:r>
        <w:rPr>
          <w:color w:val="231F20"/>
          <w:spacing w:val="-68"/>
        </w:rPr>
        <w:t> </w:t>
      </w:r>
      <w:r>
        <w:rPr>
          <w:color w:val="231F20"/>
        </w:rPr>
        <w:t>only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9"/>
        </w:rPr>
        <w:t> </w:t>
      </w:r>
      <w:r>
        <w:rPr>
          <w:color w:val="231F20"/>
        </w:rPr>
        <w:t>followed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9"/>
        </w:rPr>
        <w:t> </w:t>
      </w:r>
      <w:r>
        <w:rPr>
          <w:color w:val="231F20"/>
        </w:rPr>
        <w:t>protracted</w:t>
      </w:r>
      <w:r>
        <w:rPr>
          <w:color w:val="231F20"/>
          <w:spacing w:val="-9"/>
        </w:rPr>
        <w:t> </w:t>
      </w:r>
      <w:r>
        <w:rPr>
          <w:color w:val="231F20"/>
        </w:rPr>
        <w:t>delays</w:t>
      </w:r>
      <w:r>
        <w:rPr>
          <w:color w:val="231F20"/>
          <w:spacing w:val="-68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decision-making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5"/>
        </w:rPr>
        <w:t> </w:t>
      </w:r>
      <w:r>
        <w:rPr>
          <w:color w:val="231F20"/>
        </w:rPr>
        <w:t>government.</w:t>
      </w:r>
    </w:p>
    <w:p>
      <w:pPr>
        <w:pStyle w:val="BodyText"/>
        <w:spacing w:line="237" w:lineRule="auto" w:before="164"/>
        <w:ind w:left="113" w:right="123"/>
      </w:pPr>
      <w:r>
        <w:rPr>
          <w:color w:val="231F20"/>
        </w:rPr>
        <w:t>One competitive tender released to</w:t>
      </w:r>
      <w:r>
        <w:rPr>
          <w:color w:val="231F20"/>
          <w:spacing w:val="1"/>
        </w:rPr>
        <w:t> </w:t>
      </w:r>
      <w:r>
        <w:rPr>
          <w:color w:val="231F20"/>
        </w:rPr>
        <w:t>community service organisations during the</w:t>
      </w:r>
      <w:r>
        <w:rPr>
          <w:color w:val="231F20"/>
          <w:spacing w:val="1"/>
        </w:rPr>
        <w:t> </w:t>
      </w:r>
      <w:r>
        <w:rPr>
          <w:color w:val="231F20"/>
        </w:rPr>
        <w:t>pandemic was described as a complicated</w:t>
      </w:r>
      <w:r>
        <w:rPr>
          <w:color w:val="231F20"/>
          <w:spacing w:val="1"/>
        </w:rPr>
        <w:t> </w:t>
      </w:r>
      <w:r>
        <w:rPr>
          <w:color w:val="231F20"/>
        </w:rPr>
        <w:t>tender that was time-consuming and resource</w:t>
      </w:r>
      <w:r>
        <w:rPr>
          <w:color w:val="231F20"/>
          <w:spacing w:val="-68"/>
        </w:rPr>
        <w:t> </w:t>
      </w:r>
      <w:r>
        <w:rPr>
          <w:color w:val="231F20"/>
        </w:rPr>
        <w:t>intensive. It occurred at a time when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organisations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already</w:t>
      </w:r>
      <w:r>
        <w:rPr>
          <w:color w:val="231F20"/>
          <w:spacing w:val="-16"/>
        </w:rPr>
        <w:t> </w:t>
      </w:r>
      <w:r>
        <w:rPr>
          <w:color w:val="231F20"/>
        </w:rPr>
        <w:t>stretched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were</w:t>
      </w:r>
      <w:r>
        <w:rPr>
          <w:color w:val="231F20"/>
          <w:spacing w:val="-67"/>
        </w:rPr>
        <w:t> </w:t>
      </w:r>
      <w:r>
        <w:rPr>
          <w:color w:val="231F20"/>
        </w:rPr>
        <w:t>focussed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adapting</w:t>
      </w:r>
      <w:r>
        <w:rPr>
          <w:color w:val="231F20"/>
          <w:spacing w:val="-10"/>
        </w:rPr>
        <w:t> </w:t>
      </w:r>
      <w:r>
        <w:rPr>
          <w:color w:val="231F20"/>
        </w:rPr>
        <w:t>their</w:t>
      </w:r>
      <w:r>
        <w:rPr>
          <w:color w:val="231F20"/>
          <w:spacing w:val="-10"/>
        </w:rPr>
        <w:t> </w:t>
      </w:r>
      <w:r>
        <w:rPr>
          <w:color w:val="231F20"/>
        </w:rPr>
        <w:t>services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respond</w:t>
      </w:r>
      <w:r>
        <w:rPr>
          <w:color w:val="231F20"/>
          <w:spacing w:val="-67"/>
        </w:rPr>
        <w:t> </w:t>
      </w:r>
      <w:r>
        <w:rPr>
          <w:color w:val="231F20"/>
        </w:rPr>
        <w:t>to the pandemic, and the process was</w:t>
      </w:r>
      <w:r>
        <w:rPr>
          <w:color w:val="231F20"/>
          <w:spacing w:val="1"/>
        </w:rPr>
        <w:t> </w:t>
      </w:r>
      <w:r>
        <w:rPr>
          <w:color w:val="231F20"/>
        </w:rPr>
        <w:t>described by several as an unwelcome</w:t>
      </w:r>
      <w:r>
        <w:rPr>
          <w:color w:val="231F20"/>
          <w:spacing w:val="1"/>
        </w:rPr>
        <w:t> </w:t>
      </w:r>
      <w:r>
        <w:rPr>
          <w:color w:val="231F20"/>
        </w:rPr>
        <w:t>distraction.</w:t>
      </w:r>
    </w:p>
    <w:p>
      <w:pPr>
        <w:pStyle w:val="BodyText"/>
        <w:spacing w:line="237" w:lineRule="auto" w:before="163"/>
        <w:ind w:left="113" w:right="130"/>
      </w:pPr>
      <w:r>
        <w:rPr>
          <w:color w:val="231F20"/>
        </w:rPr>
        <w:t>Organisations reported that the process</w:t>
      </w:r>
      <w:r>
        <w:rPr>
          <w:color w:val="231F20"/>
          <w:spacing w:val="1"/>
        </w:rPr>
        <w:t> </w:t>
      </w:r>
      <w:r>
        <w:rPr>
          <w:color w:val="231F20"/>
        </w:rPr>
        <w:t>negatively impacted long-standing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relationships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time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when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had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been banding together to support vulnerable</w:t>
      </w:r>
      <w:r>
        <w:rPr>
          <w:color w:val="231F20"/>
          <w:spacing w:val="1"/>
        </w:rPr>
        <w:t> </w:t>
      </w:r>
      <w:r>
        <w:rPr>
          <w:color w:val="231F20"/>
        </w:rPr>
        <w:t>people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community.</w:t>
      </w:r>
    </w:p>
    <w:p>
      <w:pPr>
        <w:pStyle w:val="BodyText"/>
        <w:spacing w:line="237" w:lineRule="auto" w:before="167"/>
        <w:ind w:left="113" w:right="283"/>
      </w:pPr>
      <w:r>
        <w:rPr>
          <w:color w:val="EF4923"/>
        </w:rPr>
        <w:t>“Competitive tendering for the community</w:t>
      </w:r>
      <w:r>
        <w:rPr>
          <w:color w:val="EF4923"/>
          <w:spacing w:val="1"/>
        </w:rPr>
        <w:t> </w:t>
      </w:r>
      <w:r>
        <w:rPr>
          <w:color w:val="EF4923"/>
        </w:rPr>
        <w:t>services sector, when your aim is to work in</w:t>
      </w:r>
      <w:r>
        <w:rPr>
          <w:color w:val="EF4923"/>
          <w:spacing w:val="-68"/>
        </w:rPr>
        <w:t> </w:t>
      </w:r>
      <w:r>
        <w:rPr>
          <w:color w:val="EF4923"/>
        </w:rPr>
        <w:t>partnership and collaboration, shouldn’t</w:t>
      </w:r>
      <w:r>
        <w:rPr>
          <w:color w:val="EF4923"/>
          <w:spacing w:val="1"/>
        </w:rPr>
        <w:t> </w:t>
      </w:r>
      <w:r>
        <w:rPr>
          <w:color w:val="EF4923"/>
        </w:rPr>
        <w:t>happen full stop, but when you do that in an</w:t>
      </w:r>
      <w:r>
        <w:rPr>
          <w:color w:val="EF4923"/>
          <w:spacing w:val="-68"/>
        </w:rPr>
        <w:t> </w:t>
      </w:r>
      <w:r>
        <w:rPr>
          <w:color w:val="EF4923"/>
        </w:rPr>
        <w:t>environment</w:t>
      </w:r>
      <w:r>
        <w:rPr>
          <w:color w:val="EF4923"/>
          <w:spacing w:val="-15"/>
        </w:rPr>
        <w:t> </w:t>
      </w:r>
      <w:r>
        <w:rPr>
          <w:color w:val="EF4923"/>
        </w:rPr>
        <w:t>of</w:t>
      </w:r>
      <w:r>
        <w:rPr>
          <w:color w:val="EF4923"/>
          <w:spacing w:val="-14"/>
        </w:rPr>
        <w:t> </w:t>
      </w:r>
      <w:r>
        <w:rPr>
          <w:color w:val="EF4923"/>
        </w:rPr>
        <w:t>COVID,</w:t>
      </w:r>
      <w:r>
        <w:rPr>
          <w:color w:val="EF4923"/>
          <w:spacing w:val="-14"/>
        </w:rPr>
        <w:t> </w:t>
      </w:r>
      <w:r>
        <w:rPr>
          <w:color w:val="EF4923"/>
        </w:rPr>
        <w:t>it</w:t>
      </w:r>
      <w:r>
        <w:rPr>
          <w:color w:val="EF4923"/>
          <w:spacing w:val="-14"/>
        </w:rPr>
        <w:t> </w:t>
      </w:r>
      <w:r>
        <w:rPr>
          <w:color w:val="EF4923"/>
        </w:rPr>
        <w:t>complicates</w:t>
      </w:r>
      <w:r>
        <w:rPr>
          <w:color w:val="EF4923"/>
          <w:spacing w:val="-14"/>
        </w:rPr>
        <w:t> </w:t>
      </w:r>
      <w:r>
        <w:rPr>
          <w:color w:val="EF4923"/>
        </w:rPr>
        <w:t>it</w:t>
      </w:r>
      <w:r>
        <w:rPr>
          <w:color w:val="EF4923"/>
          <w:spacing w:val="-14"/>
        </w:rPr>
        <w:t> </w:t>
      </w:r>
      <w:r>
        <w:rPr>
          <w:color w:val="EF4923"/>
        </w:rPr>
        <w:t>even</w:t>
      </w:r>
      <w:r>
        <w:rPr>
          <w:color w:val="EF4923"/>
          <w:spacing w:val="-67"/>
        </w:rPr>
        <w:t> </w:t>
      </w:r>
      <w:r>
        <w:rPr>
          <w:color w:val="EF4923"/>
        </w:rPr>
        <w:t>further.”</w:t>
      </w:r>
    </w:p>
    <w:p>
      <w:pPr>
        <w:pStyle w:val="BodyText"/>
        <w:spacing w:before="11"/>
        <w:rPr>
          <w:sz w:val="17"/>
        </w:rPr>
      </w:pPr>
    </w:p>
    <w:p>
      <w:pPr>
        <w:spacing w:before="0"/>
        <w:ind w:left="113" w:right="0" w:firstLine="0"/>
        <w:jc w:val="both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spacing w:after="0"/>
        <w:jc w:val="both"/>
        <w:rPr>
          <w:sz w:val="18"/>
        </w:rPr>
        <w:sectPr>
          <w:type w:val="continuous"/>
          <w:pgSz w:w="11910" w:h="16840"/>
          <w:pgMar w:top="1580" w:bottom="280" w:left="1020" w:right="1020"/>
          <w:cols w:num="2" w:equalWidth="0">
            <w:col w:w="4789" w:space="171"/>
            <w:col w:w="4910"/>
          </w:cols>
        </w:sectPr>
      </w:pPr>
    </w:p>
    <w:p>
      <w:pPr>
        <w:pStyle w:val="BodyText"/>
      </w:pPr>
      <w:r>
        <w:rPr/>
        <w:pict>
          <v:group style="position:absolute;margin-left:14.173pt;margin-top:14.174015pt;width:566.950pt;height:813.55pt;mso-position-horizontal-relative:page;mso-position-vertical-relative:page;z-index:-16794624" id="docshapegroup121" coordorigin="283,283" coordsize="11339,16271">
            <v:rect style="position:absolute;left:283;top:283;width:11339;height:16271" id="docshape122" filled="true" fillcolor="#ebeced" stroked="false">
              <v:fill type="solid"/>
            </v:rect>
            <v:line style="position:absolute" from="1134,5992" to="5811,5992" stroked="true" strokeweight=".2pt" strokecolor="#231f20">
              <v:stroke dashstyle="solid"/>
            </v:line>
            <v:line style="position:absolute" from="6094,12103" to="10772,12103" stroked="true" strokeweight=".2pt" strokecolor="#231f20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455" w:val="left" w:leader="none"/>
        </w:tabs>
        <w:spacing w:line="237" w:lineRule="auto" w:before="1" w:after="0"/>
        <w:ind w:left="454" w:right="5217" w:hanging="341"/>
        <w:jc w:val="left"/>
        <w:rPr>
          <w:sz w:val="14"/>
        </w:rPr>
      </w:pPr>
      <w:r>
        <w:rPr>
          <w:color w:val="231F20"/>
          <w:sz w:val="14"/>
        </w:rPr>
        <w:t>Premier of Victoria, Homes for Homeless Victorians During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2"/>
          <w:w w:val="110"/>
          <w:sz w:val="14"/>
        </w:rPr>
        <w:t>P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3"/>
          <w:w w:val="105"/>
          <w:sz w:val="14"/>
        </w:rPr>
        <w:t>d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7"/>
          <w:sz w:val="14"/>
        </w:rPr>
        <w:t>m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w w:val="109"/>
          <w:sz w:val="14"/>
        </w:rPr>
        <w:t>c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5"/>
          <w:sz w:val="14"/>
        </w:rPr>
        <w:t>a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w w:val="105"/>
          <w:sz w:val="14"/>
        </w:rPr>
        <w:t>d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4"/>
          <w:w w:val="105"/>
          <w:sz w:val="14"/>
        </w:rPr>
        <w:t>B</w:t>
      </w:r>
      <w:r>
        <w:rPr>
          <w:color w:val="231F20"/>
          <w:w w:val="98"/>
          <w:sz w:val="14"/>
        </w:rPr>
        <w:t>e</w:t>
      </w:r>
      <w:r>
        <w:rPr>
          <w:color w:val="231F20"/>
          <w:spacing w:val="-1"/>
          <w:w w:val="99"/>
          <w:sz w:val="14"/>
        </w:rPr>
        <w:t>y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4"/>
          <w:w w:val="105"/>
          <w:sz w:val="14"/>
        </w:rPr>
        <w:t>d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w w:val="99"/>
          <w:sz w:val="14"/>
        </w:rPr>
        <w:t>8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4"/>
          <w:w w:val="120"/>
          <w:sz w:val="14"/>
        </w:rPr>
        <w:t>J</w:t>
      </w:r>
      <w:r>
        <w:rPr>
          <w:color w:val="231F20"/>
          <w:spacing w:val="2"/>
          <w:w w:val="96"/>
          <w:sz w:val="14"/>
        </w:rPr>
        <w:t>u</w:t>
      </w:r>
      <w:r>
        <w:rPr>
          <w:color w:val="231F20"/>
          <w:spacing w:val="1"/>
          <w:w w:val="90"/>
          <w:sz w:val="14"/>
        </w:rPr>
        <w:t>l</w:t>
      </w:r>
      <w:r>
        <w:rPr>
          <w:color w:val="231F20"/>
          <w:w w:val="99"/>
          <w:sz w:val="14"/>
        </w:rPr>
        <w:t>y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2"/>
          <w:w w:val="111"/>
          <w:sz w:val="14"/>
        </w:rPr>
        <w:t>0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3"/>
          <w:w w:val="111"/>
          <w:sz w:val="14"/>
        </w:rPr>
        <w:t>0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1"/>
          <w:w w:val="96"/>
          <w:sz w:val="14"/>
        </w:rPr>
        <w:t>h</w:t>
      </w:r>
      <w:r>
        <w:rPr>
          <w:color w:val="231F20"/>
          <w:spacing w:val="4"/>
          <w:w w:val="101"/>
          <w:sz w:val="14"/>
        </w:rPr>
        <w:t>t</w:t>
      </w:r>
      <w:r>
        <w:rPr>
          <w:color w:val="231F20"/>
          <w:spacing w:val="1"/>
          <w:w w:val="101"/>
          <w:sz w:val="14"/>
        </w:rPr>
        <w:t>t</w:t>
      </w:r>
      <w:r>
        <w:rPr>
          <w:color w:val="231F20"/>
          <w:spacing w:val="1"/>
          <w:w w:val="105"/>
          <w:sz w:val="14"/>
        </w:rPr>
        <w:t>p</w:t>
      </w:r>
      <w:r>
        <w:rPr>
          <w:color w:val="231F20"/>
          <w:spacing w:val="1"/>
          <w:w w:val="95"/>
          <w:sz w:val="14"/>
        </w:rPr>
        <w:t>s</w:t>
      </w:r>
      <w:r>
        <w:rPr>
          <w:color w:val="231F20"/>
          <w:spacing w:val="4"/>
          <w:w w:val="52"/>
          <w:sz w:val="14"/>
        </w:rPr>
        <w:t>:</w:t>
      </w:r>
      <w:r>
        <w:rPr>
          <w:color w:val="231F20"/>
          <w:spacing w:val="-12"/>
          <w:w w:val="110"/>
          <w:sz w:val="14"/>
        </w:rPr>
        <w:t>/</w:t>
      </w:r>
      <w:r>
        <w:rPr>
          <w:color w:val="231F20"/>
          <w:spacing w:val="-1"/>
          <w:w w:val="110"/>
          <w:sz w:val="14"/>
        </w:rPr>
        <w:t>/</w:t>
      </w:r>
      <w:r>
        <w:rPr>
          <w:color w:val="231F20"/>
          <w:spacing w:val="4"/>
          <w:w w:val="105"/>
          <w:sz w:val="14"/>
        </w:rPr>
        <w:t>ww</w:t>
      </w:r>
      <w:r>
        <w:rPr>
          <w:color w:val="231F20"/>
          <w:spacing w:val="-3"/>
          <w:w w:val="105"/>
          <w:sz w:val="14"/>
        </w:rPr>
        <w:t>w</w:t>
      </w:r>
      <w:r>
        <w:rPr>
          <w:color w:val="231F20"/>
          <w:spacing w:val="4"/>
          <w:w w:val="63"/>
          <w:sz w:val="14"/>
        </w:rPr>
        <w:t>.</w:t>
      </w:r>
      <w:r>
        <w:rPr>
          <w:color w:val="231F20"/>
          <w:spacing w:val="3"/>
          <w:w w:val="105"/>
          <w:sz w:val="14"/>
        </w:rPr>
        <w:t>p</w:t>
      </w:r>
      <w:r>
        <w:rPr>
          <w:color w:val="231F20"/>
          <w:w w:val="93"/>
          <w:sz w:val="14"/>
        </w:rPr>
        <w:t>r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7"/>
          <w:sz w:val="14"/>
        </w:rPr>
        <w:t>m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-7"/>
          <w:w w:val="93"/>
          <w:sz w:val="14"/>
        </w:rPr>
        <w:t>r</w:t>
      </w:r>
      <w:r>
        <w:rPr>
          <w:color w:val="231F20"/>
          <w:w w:val="63"/>
          <w:sz w:val="14"/>
        </w:rPr>
        <w:t>. </w:t>
      </w:r>
      <w:r>
        <w:rPr>
          <w:color w:val="231F20"/>
          <w:sz w:val="14"/>
        </w:rPr>
        <w:t>vic.gov.au/homes-homeless-victorians-during-pandemic-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and-beyond</w:t>
      </w:r>
    </w:p>
    <w:p>
      <w:pPr>
        <w:pStyle w:val="BodyText"/>
        <w:rPr>
          <w:sz w:val="19"/>
        </w:rPr>
      </w:pPr>
    </w:p>
    <w:p>
      <w:pPr>
        <w:spacing w:before="103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sz w:val="16"/>
        </w:rPr>
        <w:t>39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Heading1"/>
        <w:spacing w:line="237" w:lineRule="auto" w:before="83"/>
        <w:ind w:right="5667"/>
      </w:pPr>
      <w:bookmarkStart w:name="_TOC_250001" w:id="14"/>
      <w:r>
        <w:rPr>
          <w:color w:val="758595"/>
          <w:w w:val="105"/>
        </w:rPr>
        <w:t>CHANGING FACE</w:t>
      </w:r>
      <w:r>
        <w:rPr>
          <w:color w:val="758595"/>
          <w:spacing w:val="1"/>
          <w:w w:val="105"/>
        </w:rPr>
        <w:t> </w:t>
      </w:r>
      <w:r>
        <w:rPr>
          <w:color w:val="758595"/>
        </w:rPr>
        <w:t>OF</w:t>
      </w:r>
      <w:r>
        <w:rPr>
          <w:color w:val="758595"/>
          <w:spacing w:val="108"/>
        </w:rPr>
        <w:t> </w:t>
      </w:r>
      <w:bookmarkEnd w:id="14"/>
      <w:r>
        <w:rPr>
          <w:color w:val="758595"/>
        </w:rPr>
        <w:t>SERVICE-USERS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pgSz w:w="11910" w:h="16840"/>
          <w:pgMar w:top="1240" w:bottom="280" w:left="1020" w:right="1020"/>
        </w:sectPr>
      </w:pPr>
    </w:p>
    <w:p>
      <w:pPr>
        <w:pStyle w:val="BodyText"/>
        <w:spacing w:before="9"/>
        <w:rPr>
          <w:rFonts w:ascii="Tahoma"/>
          <w:b/>
          <w:sz w:val="18"/>
        </w:rPr>
      </w:pPr>
    </w:p>
    <w:p>
      <w:pPr>
        <w:pStyle w:val="BodyText"/>
        <w:spacing w:line="237" w:lineRule="auto"/>
        <w:ind w:left="113"/>
      </w:pPr>
      <w:r>
        <w:rPr>
          <w:color w:val="231F20"/>
        </w:rPr>
        <w:t>The year 2020 has been defined by a deep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troubling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uncertainty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many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Victorians,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with job loss and financial insecurity looming</w:t>
      </w:r>
      <w:r>
        <w:rPr>
          <w:color w:val="231F20"/>
          <w:spacing w:val="-68"/>
        </w:rPr>
        <w:t> </w:t>
      </w:r>
      <w:r>
        <w:rPr>
          <w:color w:val="231F20"/>
        </w:rPr>
        <w:t>large. Much of what we once considered</w:t>
      </w:r>
      <w:r>
        <w:rPr>
          <w:color w:val="231F20"/>
          <w:spacing w:val="1"/>
        </w:rPr>
        <w:t> </w:t>
      </w:r>
      <w:r>
        <w:rPr>
          <w:color w:val="231F20"/>
        </w:rPr>
        <w:t>dependable</w:t>
      </w:r>
      <w:r>
        <w:rPr>
          <w:color w:val="231F20"/>
          <w:spacing w:val="-14"/>
        </w:rPr>
        <w:t> </w:t>
      </w:r>
      <w:r>
        <w:rPr>
          <w:color w:val="231F20"/>
        </w:rPr>
        <w:t>has</w:t>
      </w:r>
      <w:r>
        <w:rPr>
          <w:color w:val="231F20"/>
          <w:spacing w:val="-14"/>
        </w:rPr>
        <w:t> </w:t>
      </w:r>
      <w:r>
        <w:rPr>
          <w:color w:val="231F20"/>
        </w:rPr>
        <w:t>lost</w:t>
      </w:r>
      <w:r>
        <w:rPr>
          <w:color w:val="231F20"/>
          <w:spacing w:val="-14"/>
        </w:rPr>
        <w:t> </w:t>
      </w:r>
      <w:r>
        <w:rPr>
          <w:color w:val="231F20"/>
        </w:rPr>
        <w:t>its</w:t>
      </w:r>
      <w:r>
        <w:rPr>
          <w:color w:val="231F20"/>
          <w:spacing w:val="-14"/>
        </w:rPr>
        <w:t> </w:t>
      </w:r>
      <w:r>
        <w:rPr>
          <w:color w:val="231F20"/>
        </w:rPr>
        <w:t>solidity.</w:t>
      </w:r>
      <w:r>
        <w:rPr>
          <w:color w:val="231F20"/>
          <w:spacing w:val="-14"/>
        </w:rPr>
        <w:t> </w:t>
      </w:r>
      <w:r>
        <w:rPr>
          <w:color w:val="231F20"/>
        </w:rPr>
        <w:t>By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end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37" w:lineRule="auto"/>
        <w:ind w:left="113" w:right="840"/>
        <w:jc w:val="both"/>
      </w:pPr>
      <w:r>
        <w:rPr>
          <w:color w:val="EF4923"/>
        </w:rPr>
        <w:t>“There</w:t>
      </w:r>
      <w:r>
        <w:rPr>
          <w:color w:val="EF4923"/>
          <w:spacing w:val="-12"/>
        </w:rPr>
        <w:t> </w:t>
      </w:r>
      <w:r>
        <w:rPr>
          <w:color w:val="EF4923"/>
        </w:rPr>
        <w:t>is</w:t>
      </w:r>
      <w:r>
        <w:rPr>
          <w:color w:val="EF4923"/>
          <w:spacing w:val="-12"/>
        </w:rPr>
        <w:t> </w:t>
      </w:r>
      <w:r>
        <w:rPr>
          <w:color w:val="EF4923"/>
        </w:rPr>
        <w:t>an</w:t>
      </w:r>
      <w:r>
        <w:rPr>
          <w:color w:val="EF4923"/>
          <w:spacing w:val="-11"/>
        </w:rPr>
        <w:t> </w:t>
      </w:r>
      <w:r>
        <w:rPr>
          <w:color w:val="EF4923"/>
        </w:rPr>
        <w:t>unknown</w:t>
      </w:r>
      <w:r>
        <w:rPr>
          <w:color w:val="EF4923"/>
          <w:spacing w:val="-12"/>
        </w:rPr>
        <w:t> </w:t>
      </w:r>
      <w:r>
        <w:rPr>
          <w:color w:val="EF4923"/>
        </w:rPr>
        <w:t>need</w:t>
      </w:r>
      <w:r>
        <w:rPr>
          <w:color w:val="EF4923"/>
          <w:spacing w:val="-12"/>
        </w:rPr>
        <w:t> </w:t>
      </w:r>
      <w:r>
        <w:rPr>
          <w:color w:val="EF4923"/>
        </w:rPr>
        <w:t>out</w:t>
      </w:r>
      <w:r>
        <w:rPr>
          <w:color w:val="EF4923"/>
          <w:spacing w:val="-11"/>
        </w:rPr>
        <w:t> </w:t>
      </w:r>
      <w:r>
        <w:rPr>
          <w:color w:val="EF4923"/>
        </w:rPr>
        <w:t>there</w:t>
      </w:r>
      <w:r>
        <w:rPr>
          <w:color w:val="EF4923"/>
          <w:spacing w:val="-12"/>
        </w:rPr>
        <w:t> </w:t>
      </w:r>
      <w:r>
        <w:rPr>
          <w:color w:val="EF4923"/>
        </w:rPr>
        <w:t>at</w:t>
      </w:r>
      <w:r>
        <w:rPr>
          <w:color w:val="EF4923"/>
          <w:spacing w:val="-68"/>
        </w:rPr>
        <w:t> </w:t>
      </w:r>
      <w:r>
        <w:rPr>
          <w:color w:val="EF4923"/>
        </w:rPr>
        <w:t>the</w:t>
      </w:r>
      <w:r>
        <w:rPr>
          <w:color w:val="EF4923"/>
          <w:spacing w:val="-14"/>
        </w:rPr>
        <w:t> </w:t>
      </w:r>
      <w:r>
        <w:rPr>
          <w:color w:val="EF4923"/>
        </w:rPr>
        <w:t>moment.</w:t>
      </w:r>
      <w:r>
        <w:rPr>
          <w:color w:val="EF4923"/>
          <w:spacing w:val="-14"/>
        </w:rPr>
        <w:t> </w:t>
      </w:r>
      <w:r>
        <w:rPr>
          <w:color w:val="EF4923"/>
        </w:rPr>
        <w:t>We</w:t>
      </w:r>
      <w:r>
        <w:rPr>
          <w:color w:val="EF4923"/>
          <w:spacing w:val="-13"/>
        </w:rPr>
        <w:t> </w:t>
      </w:r>
      <w:r>
        <w:rPr>
          <w:color w:val="EF4923"/>
        </w:rPr>
        <w:t>heard</w:t>
      </w:r>
      <w:r>
        <w:rPr>
          <w:color w:val="EF4923"/>
          <w:spacing w:val="-14"/>
        </w:rPr>
        <w:t> </w:t>
      </w:r>
      <w:r>
        <w:rPr>
          <w:color w:val="EF4923"/>
        </w:rPr>
        <w:t>at</w:t>
      </w:r>
      <w:r>
        <w:rPr>
          <w:color w:val="EF4923"/>
          <w:spacing w:val="-13"/>
        </w:rPr>
        <w:t> </w:t>
      </w:r>
      <w:r>
        <w:rPr>
          <w:color w:val="EF4923"/>
        </w:rPr>
        <w:t>the</w:t>
      </w:r>
      <w:r>
        <w:rPr>
          <w:color w:val="EF4923"/>
          <w:spacing w:val="-14"/>
        </w:rPr>
        <w:t> </w:t>
      </w:r>
      <w:r>
        <w:rPr>
          <w:color w:val="EF4923"/>
        </w:rPr>
        <w:t>start</w:t>
      </w:r>
      <w:r>
        <w:rPr>
          <w:color w:val="EF4923"/>
          <w:spacing w:val="-14"/>
        </w:rPr>
        <w:t> </w:t>
      </w:r>
      <w:r>
        <w:rPr>
          <w:color w:val="EF4923"/>
        </w:rPr>
        <w:t>that</w:t>
      </w:r>
    </w:p>
    <w:p>
      <w:pPr>
        <w:pStyle w:val="BodyText"/>
        <w:spacing w:line="237" w:lineRule="auto"/>
        <w:ind w:left="113" w:right="179"/>
        <w:jc w:val="both"/>
      </w:pPr>
      <w:r>
        <w:rPr>
          <w:color w:val="EF4923"/>
        </w:rPr>
        <w:t>we</w:t>
      </w:r>
      <w:r>
        <w:rPr>
          <w:color w:val="EF4923"/>
          <w:spacing w:val="-9"/>
        </w:rPr>
        <w:t> </w:t>
      </w:r>
      <w:r>
        <w:rPr>
          <w:color w:val="EF4923"/>
        </w:rPr>
        <w:t>were</w:t>
      </w:r>
      <w:r>
        <w:rPr>
          <w:color w:val="EF4923"/>
          <w:spacing w:val="-9"/>
        </w:rPr>
        <w:t> </w:t>
      </w:r>
      <w:r>
        <w:rPr>
          <w:color w:val="EF4923"/>
        </w:rPr>
        <w:t>expecting</w:t>
      </w:r>
      <w:r>
        <w:rPr>
          <w:color w:val="EF4923"/>
          <w:spacing w:val="-8"/>
        </w:rPr>
        <w:t> </w:t>
      </w:r>
      <w:r>
        <w:rPr>
          <w:color w:val="EF4923"/>
        </w:rPr>
        <w:t>an</w:t>
      </w:r>
      <w:r>
        <w:rPr>
          <w:color w:val="EF4923"/>
          <w:spacing w:val="-9"/>
        </w:rPr>
        <w:t> </w:t>
      </w:r>
      <w:r>
        <w:rPr>
          <w:color w:val="EF4923"/>
        </w:rPr>
        <w:t>increased</w:t>
      </w:r>
      <w:r>
        <w:rPr>
          <w:color w:val="EF4923"/>
          <w:spacing w:val="-8"/>
        </w:rPr>
        <w:t> </w:t>
      </w:r>
      <w:r>
        <w:rPr>
          <w:color w:val="EF4923"/>
        </w:rPr>
        <w:t>need,</w:t>
      </w:r>
      <w:r>
        <w:rPr>
          <w:color w:val="EF4923"/>
          <w:spacing w:val="-9"/>
        </w:rPr>
        <w:t> </w:t>
      </w:r>
      <w:r>
        <w:rPr>
          <w:color w:val="EF4923"/>
        </w:rPr>
        <w:t>and</w:t>
      </w:r>
      <w:r>
        <w:rPr>
          <w:color w:val="EF4923"/>
          <w:spacing w:val="-8"/>
        </w:rPr>
        <w:t> </w:t>
      </w:r>
      <w:r>
        <w:rPr>
          <w:color w:val="EF4923"/>
        </w:rPr>
        <w:t>we</w:t>
      </w:r>
      <w:r>
        <w:rPr>
          <w:color w:val="EF4923"/>
          <w:spacing w:val="-68"/>
        </w:rPr>
        <w:t> </w:t>
      </w:r>
      <w:r>
        <w:rPr>
          <w:color w:val="EF4923"/>
          <w:w w:val="95"/>
        </w:rPr>
        <w:t>just haven’t seen it… It’s out there, but we just</w:t>
      </w:r>
      <w:r>
        <w:rPr>
          <w:color w:val="EF4923"/>
          <w:spacing w:val="1"/>
          <w:w w:val="95"/>
        </w:rPr>
        <w:t> </w:t>
      </w:r>
      <w:r>
        <w:rPr>
          <w:color w:val="EF4923"/>
        </w:rPr>
        <w:t>haven’t</w:t>
      </w:r>
      <w:r>
        <w:rPr>
          <w:color w:val="EF4923"/>
          <w:spacing w:val="-12"/>
        </w:rPr>
        <w:t> </w:t>
      </w:r>
      <w:r>
        <w:rPr>
          <w:color w:val="EF4923"/>
        </w:rPr>
        <w:t>got</w:t>
      </w:r>
      <w:r>
        <w:rPr>
          <w:color w:val="EF4923"/>
          <w:spacing w:val="-12"/>
        </w:rPr>
        <w:t> </w:t>
      </w:r>
      <w:r>
        <w:rPr>
          <w:color w:val="EF4923"/>
        </w:rPr>
        <w:t>oversight</w:t>
      </w:r>
      <w:r>
        <w:rPr>
          <w:color w:val="EF4923"/>
          <w:spacing w:val="-12"/>
        </w:rPr>
        <w:t> </w:t>
      </w:r>
      <w:r>
        <w:rPr>
          <w:color w:val="EF4923"/>
        </w:rPr>
        <w:t>of</w:t>
      </w:r>
      <w:r>
        <w:rPr>
          <w:color w:val="EF4923"/>
          <w:spacing w:val="-11"/>
        </w:rPr>
        <w:t> </w:t>
      </w:r>
      <w:r>
        <w:rPr>
          <w:color w:val="EF4923"/>
        </w:rPr>
        <w:t>it.”</w:t>
      </w:r>
    </w:p>
    <w:p>
      <w:pPr>
        <w:spacing w:after="0" w:line="237" w:lineRule="auto"/>
        <w:jc w:val="both"/>
        <w:sectPr>
          <w:type w:val="continuous"/>
          <w:pgSz w:w="11910" w:h="16840"/>
          <w:pgMar w:top="1580" w:bottom="280" w:left="1020" w:right="1020"/>
          <w:cols w:num="2" w:equalWidth="0">
            <w:col w:w="4728" w:space="233"/>
            <w:col w:w="4909"/>
          </w:cols>
        </w:sectPr>
      </w:pPr>
    </w:p>
    <w:p>
      <w:pPr>
        <w:pStyle w:val="BodyText"/>
        <w:tabs>
          <w:tab w:pos="5074" w:val="left" w:leader="none"/>
          <w:tab w:pos="9751" w:val="left" w:leader="none"/>
        </w:tabs>
        <w:spacing w:line="218" w:lineRule="exact"/>
        <w:ind w:left="113"/>
      </w:pPr>
      <w:r>
        <w:rPr>
          <w:color w:val="231F20"/>
          <w:spacing w:val="-1"/>
        </w:rPr>
        <w:t>October,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those</w:t>
      </w:r>
      <w:r>
        <w:rPr>
          <w:color w:val="231F20"/>
          <w:spacing w:val="-16"/>
        </w:rPr>
        <w:t> </w:t>
      </w:r>
      <w:r>
        <w:rPr>
          <w:color w:val="231F20"/>
        </w:rPr>
        <w:t>living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Melbourne</w:t>
      </w:r>
      <w:r>
        <w:rPr>
          <w:color w:val="231F20"/>
          <w:spacing w:val="-16"/>
        </w:rPr>
        <w:t> </w:t>
      </w:r>
      <w:r>
        <w:rPr>
          <w:color w:val="231F20"/>
        </w:rPr>
        <w:t>have</w:t>
      </w:r>
      <w:r>
        <w:rPr>
          <w:color w:val="231F20"/>
          <w:spacing w:val="-17"/>
        </w:rPr>
        <w:t> </w:t>
      </w:r>
      <w:r>
        <w:rPr>
          <w:color w:val="231F20"/>
        </w:rPr>
        <w:t>spent</w:t>
        <w:tab/>
      </w:r>
      <w:r>
        <w:rPr>
          <w:color w:val="231F20"/>
          <w:w w:val="85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spacing w:after="0" w:line="218" w:lineRule="exact"/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19"/>
        <w:ind w:left="113" w:right="38"/>
      </w:pPr>
      <w:r>
        <w:rPr>
          <w:color w:val="231F20"/>
          <w:w w:val="95"/>
        </w:rPr>
        <w:t>almost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half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year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under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strict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stay-at-home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orders, with the true extent of the mental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health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burden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still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unknown.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Many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emerge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from lockdown unemployed, unsure of how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pay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bills,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beset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anxiety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about the task of finding employment in the</w:t>
      </w:r>
      <w:r>
        <w:rPr>
          <w:color w:val="231F20"/>
          <w:spacing w:val="1"/>
        </w:rPr>
        <w:t> </w:t>
      </w:r>
      <w:r>
        <w:rPr>
          <w:color w:val="231F20"/>
        </w:rPr>
        <w:t>midst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deepening</w:t>
      </w:r>
      <w:r>
        <w:rPr>
          <w:color w:val="231F20"/>
          <w:spacing w:val="-12"/>
        </w:rPr>
        <w:t> </w:t>
      </w:r>
      <w:r>
        <w:rPr>
          <w:color w:val="231F20"/>
        </w:rPr>
        <w:t>recession.</w:t>
      </w:r>
    </w:p>
    <w:p>
      <w:pPr>
        <w:pStyle w:val="BodyText"/>
        <w:spacing w:line="237" w:lineRule="auto" w:before="166"/>
        <w:ind w:left="113" w:right="128"/>
      </w:pP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those</w:t>
      </w:r>
      <w:r>
        <w:rPr>
          <w:color w:val="231F20"/>
          <w:spacing w:val="-10"/>
        </w:rPr>
        <w:t> </w:t>
      </w:r>
      <w:r>
        <w:rPr>
          <w:color w:val="231F20"/>
        </w:rPr>
        <w:t>working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Victorian</w:t>
      </w:r>
      <w:r>
        <w:rPr>
          <w:color w:val="231F20"/>
          <w:spacing w:val="-10"/>
        </w:rPr>
        <w:t> </w:t>
      </w:r>
      <w:r>
        <w:rPr>
          <w:color w:val="231F20"/>
        </w:rPr>
        <w:t>community</w:t>
      </w:r>
      <w:r>
        <w:rPr>
          <w:color w:val="231F20"/>
          <w:spacing w:val="-68"/>
        </w:rPr>
        <w:t> </w:t>
      </w:r>
      <w:r>
        <w:rPr>
          <w:color w:val="231F20"/>
        </w:rPr>
        <w:t>services sector, 2020 has been akin to</w:t>
      </w:r>
      <w:r>
        <w:rPr>
          <w:color w:val="231F20"/>
          <w:spacing w:val="1"/>
        </w:rPr>
        <w:t> </w:t>
      </w:r>
      <w:r>
        <w:rPr>
          <w:color w:val="231F20"/>
        </w:rPr>
        <w:t>standing</w:t>
      </w:r>
      <w:r>
        <w:rPr>
          <w:color w:val="231F20"/>
          <w:spacing w:val="-18"/>
        </w:rPr>
        <w:t> </w:t>
      </w:r>
      <w:r>
        <w:rPr>
          <w:color w:val="231F20"/>
        </w:rPr>
        <w:t>underneath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tsunami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watching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wave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begins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break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above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head.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How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you</w:t>
      </w:r>
      <w:r>
        <w:rPr>
          <w:color w:val="231F20"/>
          <w:spacing w:val="-11"/>
        </w:rPr>
        <w:t> </w:t>
      </w:r>
      <w:r>
        <w:rPr>
          <w:color w:val="231F20"/>
        </w:rPr>
        <w:t>adequately</w:t>
      </w:r>
      <w:r>
        <w:rPr>
          <w:color w:val="231F20"/>
          <w:spacing w:val="-10"/>
        </w:rPr>
        <w:t> </w:t>
      </w:r>
      <w:r>
        <w:rPr>
          <w:color w:val="231F20"/>
        </w:rPr>
        <w:t>prepare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crisis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68"/>
        </w:rPr>
        <w:t> </w:t>
      </w:r>
      <w:r>
        <w:rPr>
          <w:color w:val="231F20"/>
        </w:rPr>
        <w:t>such magnitude? How do you capture the</w:t>
      </w:r>
      <w:r>
        <w:rPr>
          <w:color w:val="231F20"/>
          <w:spacing w:val="1"/>
        </w:rPr>
        <w:t> </w:t>
      </w:r>
      <w:r>
        <w:rPr>
          <w:color w:val="231F20"/>
        </w:rPr>
        <w:t>demand</w:t>
      </w:r>
      <w:r>
        <w:rPr>
          <w:color w:val="231F20"/>
          <w:spacing w:val="-17"/>
        </w:rPr>
        <w:t> </w:t>
      </w:r>
      <w:r>
        <w:rPr>
          <w:color w:val="231F20"/>
        </w:rPr>
        <w:t>you</w:t>
      </w:r>
      <w:r>
        <w:rPr>
          <w:color w:val="231F20"/>
          <w:spacing w:val="-16"/>
        </w:rPr>
        <w:t> </w:t>
      </w:r>
      <w:r>
        <w:rPr>
          <w:color w:val="231F20"/>
        </w:rPr>
        <w:t>know</w:t>
      </w:r>
      <w:r>
        <w:rPr>
          <w:color w:val="231F20"/>
          <w:spacing w:val="-17"/>
        </w:rPr>
        <w:t> </w:t>
      </w:r>
      <w:r>
        <w:rPr>
          <w:color w:val="231F20"/>
        </w:rPr>
        <w:t>is</w:t>
      </w:r>
      <w:r>
        <w:rPr>
          <w:color w:val="231F20"/>
          <w:spacing w:val="-16"/>
        </w:rPr>
        <w:t> </w:t>
      </w:r>
      <w:r>
        <w:rPr>
          <w:color w:val="231F20"/>
        </w:rPr>
        <w:t>out</w:t>
      </w:r>
      <w:r>
        <w:rPr>
          <w:color w:val="231F20"/>
          <w:spacing w:val="-17"/>
        </w:rPr>
        <w:t> </w:t>
      </w:r>
      <w:r>
        <w:rPr>
          <w:color w:val="231F20"/>
        </w:rPr>
        <w:t>there</w:t>
      </w:r>
      <w:r>
        <w:rPr>
          <w:color w:val="231F20"/>
          <w:spacing w:val="-16"/>
        </w:rPr>
        <w:t> </w:t>
      </w:r>
      <w:r>
        <w:rPr>
          <w:color w:val="231F20"/>
        </w:rPr>
        <w:t>but</w:t>
      </w:r>
      <w:r>
        <w:rPr>
          <w:color w:val="231F20"/>
          <w:spacing w:val="-17"/>
        </w:rPr>
        <w:t> </w:t>
      </w:r>
      <w:r>
        <w:rPr>
          <w:color w:val="231F20"/>
        </w:rPr>
        <w:t>isn’t</w:t>
      </w:r>
      <w:r>
        <w:rPr>
          <w:color w:val="231F20"/>
          <w:spacing w:val="-16"/>
        </w:rPr>
        <w:t> </w:t>
      </w:r>
      <w:r>
        <w:rPr>
          <w:color w:val="231F20"/>
        </w:rPr>
        <w:t>visible</w:t>
      </w:r>
      <w:r>
        <w:rPr>
          <w:color w:val="231F20"/>
          <w:spacing w:val="-68"/>
        </w:rPr>
        <w:t> </w:t>
      </w:r>
      <w:r>
        <w:rPr>
          <w:color w:val="231F20"/>
        </w:rPr>
        <w:t>in the data yet? How do you cope with the</w:t>
      </w:r>
      <w:r>
        <w:rPr>
          <w:color w:val="231F20"/>
          <w:spacing w:val="1"/>
        </w:rPr>
        <w:t> </w:t>
      </w:r>
      <w:r>
        <w:rPr>
          <w:color w:val="231F20"/>
        </w:rPr>
        <w:t>tsunami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come</w:t>
      </w:r>
      <w:r>
        <w:rPr>
          <w:color w:val="231F20"/>
          <w:spacing w:val="-12"/>
        </w:rPr>
        <w:t> </w:t>
      </w:r>
      <w:r>
        <w:rPr>
          <w:color w:val="231F20"/>
        </w:rPr>
        <w:t>when</w:t>
      </w:r>
      <w:r>
        <w:rPr>
          <w:color w:val="231F20"/>
          <w:spacing w:val="-13"/>
        </w:rPr>
        <w:t> </w:t>
      </w:r>
      <w:r>
        <w:rPr>
          <w:color w:val="231F20"/>
        </w:rPr>
        <w:t>you</w:t>
      </w:r>
      <w:r>
        <w:rPr>
          <w:color w:val="231F20"/>
          <w:spacing w:val="-13"/>
        </w:rPr>
        <w:t> </w:t>
      </w:r>
      <w:r>
        <w:rPr>
          <w:color w:val="231F20"/>
        </w:rPr>
        <w:t>were</w:t>
      </w:r>
      <w:r>
        <w:rPr>
          <w:color w:val="231F20"/>
          <w:spacing w:val="-12"/>
        </w:rPr>
        <w:t> </w:t>
      </w:r>
      <w:r>
        <w:rPr>
          <w:color w:val="231F20"/>
        </w:rPr>
        <w:t>struggling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67"/>
        </w:rPr>
        <w:t> </w:t>
      </w:r>
      <w:r>
        <w:rPr>
          <w:color w:val="231F20"/>
        </w:rPr>
        <w:t>keep up with demand prior to the pandemic?</w:t>
      </w:r>
      <w:r>
        <w:rPr>
          <w:color w:val="231F20"/>
          <w:spacing w:val="-68"/>
        </w:rPr>
        <w:t> </w:t>
      </w:r>
      <w:r>
        <w:rPr>
          <w:color w:val="231F20"/>
        </w:rPr>
        <w:t>Questions such as these have been raised</w:t>
      </w:r>
      <w:r>
        <w:rPr>
          <w:color w:val="231F20"/>
          <w:spacing w:val="1"/>
        </w:rPr>
        <w:t> </w:t>
      </w:r>
      <w:r>
        <w:rPr>
          <w:color w:val="231F20"/>
        </w:rPr>
        <w:t>during this research and are prompting</w:t>
      </w:r>
      <w:r>
        <w:rPr>
          <w:color w:val="231F20"/>
          <w:spacing w:val="1"/>
        </w:rPr>
        <w:t> </w:t>
      </w:r>
      <w:r>
        <w:rPr>
          <w:color w:val="231F20"/>
        </w:rPr>
        <w:t>widespread anxiety across the sector, with</w:t>
      </w:r>
      <w:r>
        <w:rPr>
          <w:color w:val="231F20"/>
          <w:spacing w:val="1"/>
        </w:rPr>
        <w:t> </w:t>
      </w:r>
      <w:r>
        <w:rPr>
          <w:color w:val="231F20"/>
        </w:rPr>
        <w:t>many fearing inadequate funding and</w:t>
      </w:r>
      <w:r>
        <w:rPr>
          <w:color w:val="231F20"/>
          <w:spacing w:val="1"/>
        </w:rPr>
        <w:t> </w:t>
      </w:r>
      <w:r>
        <w:rPr>
          <w:color w:val="231F20"/>
        </w:rPr>
        <w:t>infrastructure will hamper the recovery</w:t>
      </w:r>
      <w:r>
        <w:rPr>
          <w:color w:val="231F20"/>
          <w:spacing w:val="1"/>
        </w:rPr>
        <w:t> </w:t>
      </w:r>
      <w:r>
        <w:rPr>
          <w:color w:val="231F20"/>
        </w:rPr>
        <w:t>process once some form of COVID-normal is</w:t>
      </w:r>
      <w:r>
        <w:rPr>
          <w:color w:val="231F20"/>
          <w:spacing w:val="1"/>
        </w:rPr>
        <w:t> </w:t>
      </w:r>
      <w:r>
        <w:rPr>
          <w:color w:val="231F20"/>
        </w:rPr>
        <w:t>reached.</w:t>
      </w:r>
    </w:p>
    <w:p>
      <w:pPr>
        <w:pStyle w:val="BodyText"/>
        <w:spacing w:line="237" w:lineRule="auto" w:before="159"/>
        <w:ind w:left="113" w:right="38"/>
      </w:pPr>
      <w:r>
        <w:rPr>
          <w:color w:val="231F20"/>
        </w:rPr>
        <w:t>Given the rapidly evolving nature of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pandemic,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difficult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establish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accurate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picture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emerging</w:t>
      </w:r>
      <w:r>
        <w:rPr>
          <w:color w:val="231F20"/>
          <w:spacing w:val="-16"/>
        </w:rPr>
        <w:t> </w:t>
      </w:r>
      <w:r>
        <w:rPr>
          <w:color w:val="231F20"/>
        </w:rPr>
        <w:t>demand</w:t>
      </w:r>
      <w:r>
        <w:rPr>
          <w:color w:val="231F20"/>
          <w:spacing w:val="-17"/>
        </w:rPr>
        <w:t> </w:t>
      </w:r>
      <w:r>
        <w:rPr>
          <w:color w:val="231F20"/>
        </w:rPr>
        <w:t>across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sector.</w:t>
      </w:r>
      <w:r>
        <w:rPr>
          <w:color w:val="231F20"/>
          <w:spacing w:val="-67"/>
        </w:rPr>
        <w:t> </w:t>
      </w:r>
      <w:r>
        <w:rPr>
          <w:color w:val="231F20"/>
        </w:rPr>
        <w:t>The anecdotal evidence gathered is diverse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and,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times,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conflicting.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report “enormous” surges in demand for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across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areas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such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family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violence,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homelessness, financial counselling, and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emergency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material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aid,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whilst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others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report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no significant changes to service demand, but</w:t>
      </w:r>
      <w:r>
        <w:rPr>
          <w:color w:val="231F20"/>
          <w:spacing w:val="-68"/>
        </w:rPr>
        <w:t> </w:t>
      </w:r>
      <w:r>
        <w:rPr>
          <w:color w:val="231F20"/>
        </w:rPr>
        <w:t>worry that their data is failing to provide an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accurate </w:t>
      </w:r>
      <w:r>
        <w:rPr>
          <w:color w:val="231F20"/>
        </w:rPr>
        <w:t>representation of current community</w:t>
      </w:r>
      <w:r>
        <w:rPr>
          <w:color w:val="231F20"/>
          <w:spacing w:val="-68"/>
        </w:rPr>
        <w:t> </w:t>
      </w:r>
      <w:r>
        <w:rPr>
          <w:color w:val="231F20"/>
        </w:rPr>
        <w:t>need.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455" w:val="left" w:leader="none"/>
        </w:tabs>
        <w:spacing w:line="237" w:lineRule="auto" w:before="0" w:after="0"/>
        <w:ind w:left="454" w:right="193" w:hanging="341"/>
        <w:jc w:val="left"/>
        <w:rPr>
          <w:sz w:val="14"/>
        </w:rPr>
      </w:pPr>
      <w:r>
        <w:rPr>
          <w:color w:val="231F20"/>
          <w:sz w:val="14"/>
        </w:rPr>
        <w:t>Australian Institute of Health and Welfare, ‘Specialist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4"/>
          <w:w w:val="101"/>
          <w:sz w:val="14"/>
        </w:rPr>
        <w:t>H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3"/>
          <w:w w:val="97"/>
          <w:sz w:val="14"/>
        </w:rPr>
        <w:t>m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0"/>
          <w:sz w:val="14"/>
        </w:rPr>
        <w:t>l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5"/>
          <w:sz w:val="14"/>
        </w:rPr>
        <w:t>ss</w:t>
      </w:r>
      <w:r>
        <w:rPr>
          <w:color w:val="231F20"/>
          <w:spacing w:val="3"/>
          <w:w w:val="96"/>
          <w:sz w:val="14"/>
        </w:rPr>
        <w:t>n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spacing w:val="2"/>
          <w:w w:val="95"/>
          <w:sz w:val="14"/>
        </w:rPr>
        <w:t>s</w:t>
      </w:r>
      <w:r>
        <w:rPr>
          <w:color w:val="231F20"/>
          <w:w w:val="95"/>
          <w:sz w:val="14"/>
        </w:rPr>
        <w:t>s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5"/>
          <w:sz w:val="14"/>
        </w:rPr>
        <w:t>Se</w:t>
      </w:r>
      <w:r>
        <w:rPr>
          <w:color w:val="231F20"/>
          <w:spacing w:val="6"/>
          <w:w w:val="95"/>
          <w:sz w:val="14"/>
        </w:rPr>
        <w:t>r</w:t>
      </w:r>
      <w:r>
        <w:rPr>
          <w:color w:val="231F20"/>
          <w:spacing w:val="1"/>
          <w:w w:val="98"/>
          <w:sz w:val="14"/>
        </w:rPr>
        <w:t>v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1"/>
          <w:w w:val="109"/>
          <w:sz w:val="14"/>
        </w:rPr>
        <w:t>c</w:t>
      </w:r>
      <w:r>
        <w:rPr>
          <w:color w:val="231F20"/>
          <w:spacing w:val="3"/>
          <w:w w:val="98"/>
          <w:sz w:val="14"/>
        </w:rPr>
        <w:t>e</w:t>
      </w:r>
      <w:r>
        <w:rPr>
          <w:color w:val="231F20"/>
          <w:w w:val="95"/>
          <w:sz w:val="14"/>
        </w:rPr>
        <w:t>s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1"/>
          <w:w w:val="111"/>
          <w:sz w:val="14"/>
        </w:rPr>
        <w:t>0</w:t>
      </w:r>
      <w:r>
        <w:rPr>
          <w:color w:val="231F20"/>
          <w:spacing w:val="5"/>
          <w:w w:val="52"/>
          <w:sz w:val="14"/>
        </w:rPr>
        <w:t>1</w:t>
      </w:r>
      <w:r>
        <w:rPr>
          <w:color w:val="231F20"/>
          <w:spacing w:val="6"/>
          <w:w w:val="99"/>
          <w:sz w:val="14"/>
        </w:rPr>
        <w:t>8</w:t>
      </w:r>
      <w:r>
        <w:rPr>
          <w:color w:val="231F20"/>
          <w:spacing w:val="1"/>
          <w:w w:val="89"/>
          <w:sz w:val="14"/>
        </w:rPr>
        <w:t>-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4"/>
          <w:w w:val="100"/>
          <w:sz w:val="14"/>
        </w:rPr>
        <w:t>9</w:t>
      </w:r>
      <w:r>
        <w:rPr>
          <w:color w:val="231F20"/>
          <w:w w:val="52"/>
          <w:sz w:val="14"/>
        </w:rPr>
        <w:t>: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109"/>
          <w:sz w:val="14"/>
        </w:rPr>
        <w:t>V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3"/>
          <w:w w:val="109"/>
          <w:sz w:val="14"/>
        </w:rPr>
        <w:t>c</w:t>
      </w:r>
      <w:r>
        <w:rPr>
          <w:color w:val="231F20"/>
          <w:spacing w:val="-2"/>
          <w:w w:val="101"/>
          <w:sz w:val="14"/>
        </w:rPr>
        <w:t>t</w:t>
      </w:r>
      <w:r>
        <w:rPr>
          <w:color w:val="231F20"/>
          <w:spacing w:val="3"/>
          <w:w w:val="105"/>
          <w:sz w:val="14"/>
        </w:rPr>
        <w:t>o</w:t>
      </w:r>
      <w:r>
        <w:rPr>
          <w:color w:val="231F20"/>
          <w:spacing w:val="2"/>
          <w:w w:val="93"/>
          <w:sz w:val="14"/>
        </w:rPr>
        <w:t>r</w:t>
      </w:r>
      <w:r>
        <w:rPr>
          <w:color w:val="231F20"/>
          <w:spacing w:val="2"/>
          <w:w w:val="90"/>
          <w:sz w:val="14"/>
        </w:rPr>
        <w:t>i</w:t>
      </w:r>
      <w:r>
        <w:rPr>
          <w:color w:val="231F20"/>
          <w:spacing w:val="2"/>
          <w:w w:val="95"/>
          <w:sz w:val="14"/>
        </w:rPr>
        <w:t>a</w:t>
      </w:r>
      <w:r>
        <w:rPr>
          <w:color w:val="231F20"/>
          <w:spacing w:val="-4"/>
          <w:w w:val="85"/>
          <w:sz w:val="14"/>
        </w:rPr>
        <w:t>’</w:t>
      </w:r>
      <w:r>
        <w:rPr>
          <w:color w:val="231F20"/>
          <w:w w:val="63"/>
          <w:sz w:val="14"/>
        </w:rPr>
        <w:t>,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9"/>
          <w:sz w:val="14"/>
        </w:rPr>
        <w:t>Se</w:t>
      </w:r>
      <w:r>
        <w:rPr>
          <w:color w:val="231F20"/>
          <w:spacing w:val="1"/>
          <w:w w:val="99"/>
          <w:sz w:val="14"/>
        </w:rPr>
        <w:t>p</w:t>
      </w:r>
      <w:r>
        <w:rPr>
          <w:color w:val="231F20"/>
          <w:spacing w:val="-1"/>
          <w:w w:val="101"/>
          <w:sz w:val="14"/>
        </w:rPr>
        <w:t>t</w:t>
      </w:r>
      <w:r>
        <w:rPr>
          <w:color w:val="231F20"/>
          <w:spacing w:val="3"/>
          <w:w w:val="97"/>
          <w:sz w:val="14"/>
        </w:rPr>
        <w:t>em</w:t>
      </w:r>
      <w:r>
        <w:rPr>
          <w:color w:val="231F20"/>
          <w:spacing w:val="3"/>
          <w:w w:val="105"/>
          <w:sz w:val="14"/>
        </w:rPr>
        <w:t>b</w:t>
      </w:r>
      <w:r>
        <w:rPr>
          <w:color w:val="231F20"/>
          <w:spacing w:val="3"/>
          <w:w w:val="96"/>
          <w:sz w:val="14"/>
        </w:rPr>
        <w:t>e</w:t>
      </w:r>
      <w:r>
        <w:rPr>
          <w:color w:val="231F20"/>
          <w:w w:val="96"/>
          <w:sz w:val="14"/>
        </w:rPr>
        <w:t>r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3"/>
          <w:w w:val="92"/>
          <w:sz w:val="14"/>
        </w:rPr>
        <w:t>2</w:t>
      </w:r>
      <w:r>
        <w:rPr>
          <w:color w:val="231F20"/>
          <w:spacing w:val="1"/>
          <w:w w:val="111"/>
          <w:sz w:val="14"/>
        </w:rPr>
        <w:t>0</w:t>
      </w:r>
      <w:r>
        <w:rPr>
          <w:color w:val="231F20"/>
          <w:spacing w:val="4"/>
          <w:w w:val="52"/>
          <w:sz w:val="14"/>
        </w:rPr>
        <w:t>1</w:t>
      </w:r>
      <w:r>
        <w:rPr>
          <w:color w:val="231F20"/>
          <w:spacing w:val="3"/>
          <w:w w:val="100"/>
          <w:sz w:val="14"/>
        </w:rPr>
        <w:t>9</w:t>
      </w:r>
      <w:r>
        <w:rPr>
          <w:color w:val="231F20"/>
          <w:w w:val="63"/>
          <w:sz w:val="14"/>
        </w:rPr>
        <w:t>.</w:t>
      </w:r>
    </w:p>
    <w:p>
      <w:pPr>
        <w:spacing w:before="0"/>
        <w:ind w:left="113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(Manager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 w:right="266"/>
      </w:pPr>
      <w:r>
        <w:rPr>
          <w:color w:val="231F20"/>
        </w:rPr>
        <w:t>Some organisations argue that traditional</w:t>
      </w:r>
      <w:r>
        <w:rPr>
          <w:color w:val="231F20"/>
          <w:spacing w:val="1"/>
        </w:rPr>
        <w:t> </w:t>
      </w:r>
      <w:r>
        <w:rPr>
          <w:color w:val="231F20"/>
        </w:rPr>
        <w:t>mechanisms for predicting service demand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longer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adequate,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current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tracking</w:t>
      </w:r>
    </w:p>
    <w:p>
      <w:pPr>
        <w:pStyle w:val="BodyText"/>
        <w:spacing w:line="237" w:lineRule="auto"/>
        <w:ind w:left="113" w:right="111"/>
      </w:pPr>
      <w:r>
        <w:rPr>
          <w:color w:val="231F20"/>
        </w:rPr>
        <w:t>systems</w:t>
      </w:r>
      <w:r>
        <w:rPr>
          <w:color w:val="231F20"/>
          <w:spacing w:val="-14"/>
        </w:rPr>
        <w:t> </w:t>
      </w:r>
      <w:r>
        <w:rPr>
          <w:color w:val="231F20"/>
        </w:rPr>
        <w:t>only</w:t>
      </w:r>
      <w:r>
        <w:rPr>
          <w:color w:val="231F20"/>
          <w:spacing w:val="-13"/>
        </w:rPr>
        <w:t> </w:t>
      </w:r>
      <w:r>
        <w:rPr>
          <w:color w:val="231F20"/>
        </w:rPr>
        <w:t>capturing</w:t>
      </w:r>
      <w:r>
        <w:rPr>
          <w:color w:val="231F20"/>
          <w:spacing w:val="-13"/>
        </w:rPr>
        <w:t> </w:t>
      </w:r>
      <w:r>
        <w:rPr>
          <w:color w:val="231F20"/>
        </w:rPr>
        <w:t>those</w:t>
      </w:r>
      <w:r>
        <w:rPr>
          <w:color w:val="231F20"/>
          <w:spacing w:val="-13"/>
        </w:rPr>
        <w:t> </w:t>
      </w:r>
      <w:r>
        <w:rPr>
          <w:color w:val="231F20"/>
        </w:rPr>
        <w:t>who</w:t>
      </w:r>
      <w:r>
        <w:rPr>
          <w:color w:val="231F20"/>
          <w:spacing w:val="-13"/>
        </w:rPr>
        <w:t> </w:t>
      </w:r>
      <w:r>
        <w:rPr>
          <w:color w:val="231F20"/>
        </w:rPr>
        <w:t>engage</w:t>
      </w:r>
      <w:r>
        <w:rPr>
          <w:color w:val="231F20"/>
          <w:spacing w:val="-13"/>
        </w:rPr>
        <w:t> </w:t>
      </w:r>
      <w:r>
        <w:rPr>
          <w:color w:val="231F20"/>
        </w:rPr>
        <w:t>with</w:t>
      </w:r>
      <w:r>
        <w:rPr>
          <w:color w:val="231F20"/>
          <w:spacing w:val="-67"/>
        </w:rPr>
        <w:t> </w:t>
      </w:r>
      <w:r>
        <w:rPr>
          <w:color w:val="231F20"/>
        </w:rPr>
        <w:t>services, but failing to capture those who</w:t>
      </w:r>
      <w:r>
        <w:rPr>
          <w:color w:val="231F20"/>
          <w:spacing w:val="1"/>
        </w:rPr>
        <w:t> </w:t>
      </w:r>
      <w:r>
        <w:rPr>
          <w:color w:val="231F20"/>
        </w:rPr>
        <w:t>cannot</w:t>
      </w:r>
      <w:r>
        <w:rPr>
          <w:color w:val="231F20"/>
          <w:spacing w:val="-13"/>
        </w:rPr>
        <w:t> </w:t>
      </w:r>
      <w:r>
        <w:rPr>
          <w:color w:val="231F20"/>
        </w:rPr>
        <w:t>engage</w:t>
      </w:r>
      <w:r>
        <w:rPr>
          <w:color w:val="231F20"/>
          <w:spacing w:val="-13"/>
        </w:rPr>
        <w:t> </w:t>
      </w:r>
      <w:r>
        <w:rPr>
          <w:color w:val="231F20"/>
        </w:rPr>
        <w:t>due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lack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system</w:t>
      </w:r>
      <w:r>
        <w:rPr>
          <w:color w:val="231F20"/>
          <w:spacing w:val="-12"/>
        </w:rPr>
        <w:t> </w:t>
      </w:r>
      <w:r>
        <w:rPr>
          <w:color w:val="231F20"/>
        </w:rPr>
        <w:t>capacity.</w:t>
      </w:r>
      <w:r>
        <w:rPr>
          <w:color w:val="231F20"/>
          <w:spacing w:val="1"/>
        </w:rPr>
        <w:t> </w:t>
      </w:r>
      <w:r>
        <w:rPr>
          <w:color w:val="231F20"/>
        </w:rPr>
        <w:t>One CEO recommended that current changes</w:t>
      </w:r>
      <w:r>
        <w:rPr>
          <w:color w:val="231F20"/>
          <w:spacing w:val="1"/>
        </w:rPr>
        <w:t> </w:t>
      </w:r>
      <w:r>
        <w:rPr>
          <w:color w:val="231F20"/>
        </w:rPr>
        <w:t>in patterns of demand be viewed as “an early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warning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system”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generate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future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planning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rapidly</w:t>
      </w:r>
      <w:r>
        <w:rPr>
          <w:color w:val="231F20"/>
          <w:spacing w:val="-13"/>
        </w:rPr>
        <w:t> </w:t>
      </w:r>
      <w:r>
        <w:rPr>
          <w:color w:val="231F20"/>
        </w:rPr>
        <w:t>intensifying</w:t>
      </w:r>
      <w:r>
        <w:rPr>
          <w:color w:val="231F20"/>
          <w:spacing w:val="-13"/>
        </w:rPr>
        <w:t> </w:t>
      </w:r>
      <w:r>
        <w:rPr>
          <w:color w:val="231F20"/>
        </w:rPr>
        <w:t>demand.</w:t>
      </w:r>
    </w:p>
    <w:p>
      <w:pPr>
        <w:pStyle w:val="BodyText"/>
        <w:spacing w:line="237" w:lineRule="auto" w:before="164"/>
        <w:ind w:left="113" w:right="148"/>
      </w:pPr>
      <w:r>
        <w:rPr>
          <w:color w:val="EF4923"/>
        </w:rPr>
        <w:t>“We</w:t>
      </w:r>
      <w:r>
        <w:rPr>
          <w:color w:val="EF4923"/>
          <w:spacing w:val="-13"/>
        </w:rPr>
        <w:t> </w:t>
      </w:r>
      <w:r>
        <w:rPr>
          <w:color w:val="EF4923"/>
        </w:rPr>
        <w:t>know</w:t>
      </w:r>
      <w:r>
        <w:rPr>
          <w:color w:val="EF4923"/>
          <w:spacing w:val="-12"/>
        </w:rPr>
        <w:t> </w:t>
      </w:r>
      <w:r>
        <w:rPr>
          <w:color w:val="EF4923"/>
        </w:rPr>
        <w:t>that</w:t>
      </w:r>
      <w:r>
        <w:rPr>
          <w:color w:val="EF4923"/>
          <w:spacing w:val="-12"/>
        </w:rPr>
        <w:t> </w:t>
      </w:r>
      <w:r>
        <w:rPr>
          <w:color w:val="EF4923"/>
        </w:rPr>
        <w:t>this</w:t>
      </w:r>
      <w:r>
        <w:rPr>
          <w:color w:val="EF4923"/>
          <w:spacing w:val="-12"/>
        </w:rPr>
        <w:t> </w:t>
      </w:r>
      <w:r>
        <w:rPr>
          <w:color w:val="EF4923"/>
        </w:rPr>
        <w:t>is</w:t>
      </w:r>
      <w:r>
        <w:rPr>
          <w:color w:val="EF4923"/>
          <w:spacing w:val="-13"/>
        </w:rPr>
        <w:t> </w:t>
      </w:r>
      <w:r>
        <w:rPr>
          <w:color w:val="EF4923"/>
        </w:rPr>
        <w:t>a</w:t>
      </w:r>
      <w:r>
        <w:rPr>
          <w:color w:val="EF4923"/>
          <w:spacing w:val="-12"/>
        </w:rPr>
        <w:t> </w:t>
      </w:r>
      <w:r>
        <w:rPr>
          <w:color w:val="EF4923"/>
        </w:rPr>
        <w:t>huge</w:t>
      </w:r>
      <w:r>
        <w:rPr>
          <w:color w:val="EF4923"/>
          <w:spacing w:val="-12"/>
        </w:rPr>
        <w:t> </w:t>
      </w:r>
      <w:r>
        <w:rPr>
          <w:color w:val="EF4923"/>
        </w:rPr>
        <w:t>issue</w:t>
      </w:r>
      <w:r>
        <w:rPr>
          <w:color w:val="EF4923"/>
          <w:spacing w:val="-12"/>
        </w:rPr>
        <w:t> </w:t>
      </w:r>
      <w:r>
        <w:rPr>
          <w:color w:val="EF4923"/>
        </w:rPr>
        <w:t>so</w:t>
      </w:r>
      <w:r>
        <w:rPr>
          <w:color w:val="EF4923"/>
          <w:spacing w:val="-13"/>
        </w:rPr>
        <w:t> </w:t>
      </w:r>
      <w:r>
        <w:rPr>
          <w:color w:val="EF4923"/>
        </w:rPr>
        <w:t>what</w:t>
      </w:r>
      <w:r>
        <w:rPr>
          <w:color w:val="EF4923"/>
          <w:spacing w:val="-12"/>
        </w:rPr>
        <w:t> </w:t>
      </w:r>
      <w:r>
        <w:rPr>
          <w:color w:val="EF4923"/>
        </w:rPr>
        <w:t>are</w:t>
      </w:r>
      <w:r>
        <w:rPr>
          <w:color w:val="EF4923"/>
          <w:spacing w:val="-67"/>
        </w:rPr>
        <w:t> </w:t>
      </w:r>
      <w:r>
        <w:rPr>
          <w:color w:val="EF4923"/>
        </w:rPr>
        <w:t>we going to do? We can’t just wait, so what</w:t>
      </w:r>
      <w:r>
        <w:rPr>
          <w:color w:val="EF4923"/>
          <w:spacing w:val="1"/>
        </w:rPr>
        <w:t> </w:t>
      </w:r>
      <w:r>
        <w:rPr>
          <w:color w:val="EF4923"/>
        </w:rPr>
        <w:t>are</w:t>
      </w:r>
      <w:r>
        <w:rPr>
          <w:color w:val="EF4923"/>
          <w:spacing w:val="-11"/>
        </w:rPr>
        <w:t> </w:t>
      </w:r>
      <w:r>
        <w:rPr>
          <w:color w:val="EF4923"/>
        </w:rPr>
        <w:t>we</w:t>
      </w:r>
      <w:r>
        <w:rPr>
          <w:color w:val="EF4923"/>
          <w:spacing w:val="-10"/>
        </w:rPr>
        <w:t> </w:t>
      </w:r>
      <w:r>
        <w:rPr>
          <w:color w:val="EF4923"/>
        </w:rPr>
        <w:t>going</w:t>
      </w:r>
      <w:r>
        <w:rPr>
          <w:color w:val="EF4923"/>
          <w:spacing w:val="-10"/>
        </w:rPr>
        <w:t> </w:t>
      </w:r>
      <w:r>
        <w:rPr>
          <w:color w:val="EF4923"/>
        </w:rPr>
        <w:t>to</w:t>
      </w:r>
      <w:r>
        <w:rPr>
          <w:color w:val="EF4923"/>
          <w:spacing w:val="-10"/>
        </w:rPr>
        <w:t> </w:t>
      </w:r>
      <w:r>
        <w:rPr>
          <w:color w:val="EF4923"/>
        </w:rPr>
        <w:t>do?”</w:t>
      </w:r>
    </w:p>
    <w:p>
      <w:pPr>
        <w:pStyle w:val="BodyText"/>
        <w:rPr>
          <w:sz w:val="18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4"/>
        <w:ind w:left="113" w:right="116"/>
      </w:pPr>
      <w:r>
        <w:rPr>
          <w:color w:val="231F20"/>
          <w:w w:val="95"/>
        </w:rPr>
        <w:t>There is also concern within the sector that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4"/>
        </w:rPr>
        <w:t>policy decisions taken at the Commonwealth</w:t>
      </w:r>
      <w:r>
        <w:rPr>
          <w:color w:val="231F20"/>
          <w:spacing w:val="-3"/>
        </w:rPr>
        <w:t> </w:t>
      </w:r>
      <w:r>
        <w:rPr>
          <w:color w:val="231F20"/>
          <w:spacing w:val="-1"/>
          <w:w w:val="95"/>
        </w:rPr>
        <w:t>level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masking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demand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time,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obscuring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the true scope of the problem. CSOs are fearful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that the reduction and removal of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Commonwealth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supports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JobKeeper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Payment and the Coronavirus Supplement will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significantly increase the numbers of Victorians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living below </w:t>
      </w:r>
      <w:r>
        <w:rPr>
          <w:color w:val="231F20"/>
          <w:w w:val="95"/>
        </w:rPr>
        <w:t>the poverty line, resulting 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demand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across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sector.</w:t>
      </w:r>
    </w:p>
    <w:p>
      <w:pPr>
        <w:pStyle w:val="BodyText"/>
        <w:spacing w:line="237" w:lineRule="auto" w:before="163"/>
        <w:ind w:left="113" w:right="111"/>
      </w:pPr>
      <w:r>
        <w:rPr>
          <w:color w:val="EF4923"/>
        </w:rPr>
        <w:t>“If there is one single intervention that has</w:t>
      </w:r>
      <w:r>
        <w:rPr>
          <w:color w:val="EF4923"/>
          <w:spacing w:val="1"/>
        </w:rPr>
        <w:t> </w:t>
      </w:r>
      <w:r>
        <w:rPr>
          <w:color w:val="EF4923"/>
        </w:rPr>
        <w:t>changed the pressure on our clients...</w:t>
      </w:r>
      <w:r>
        <w:rPr>
          <w:color w:val="EF4923"/>
          <w:spacing w:val="1"/>
        </w:rPr>
        <w:t> </w:t>
      </w:r>
      <w:r>
        <w:rPr>
          <w:color w:val="EF4923"/>
        </w:rPr>
        <w:t>removing that ridiculous burden of having to</w:t>
      </w:r>
      <w:r>
        <w:rPr>
          <w:color w:val="EF4923"/>
          <w:spacing w:val="1"/>
        </w:rPr>
        <w:t> </w:t>
      </w:r>
      <w:r>
        <w:rPr>
          <w:color w:val="EF4923"/>
          <w:w w:val="95"/>
        </w:rPr>
        <w:t>live</w:t>
      </w:r>
      <w:r>
        <w:rPr>
          <w:color w:val="EF4923"/>
          <w:spacing w:val="7"/>
          <w:w w:val="95"/>
        </w:rPr>
        <w:t> </w:t>
      </w:r>
      <w:r>
        <w:rPr>
          <w:color w:val="EF4923"/>
          <w:w w:val="95"/>
        </w:rPr>
        <w:t>in</w:t>
      </w:r>
      <w:r>
        <w:rPr>
          <w:color w:val="EF4923"/>
          <w:spacing w:val="7"/>
          <w:w w:val="95"/>
        </w:rPr>
        <w:t> </w:t>
      </w:r>
      <w:r>
        <w:rPr>
          <w:color w:val="EF4923"/>
          <w:w w:val="95"/>
        </w:rPr>
        <w:t>poverty</w:t>
      </w:r>
      <w:r>
        <w:rPr>
          <w:color w:val="EF4923"/>
          <w:spacing w:val="7"/>
          <w:w w:val="95"/>
        </w:rPr>
        <w:t> </w:t>
      </w:r>
      <w:r>
        <w:rPr>
          <w:color w:val="EF4923"/>
          <w:w w:val="95"/>
        </w:rPr>
        <w:t>all</w:t>
      </w:r>
      <w:r>
        <w:rPr>
          <w:color w:val="EF4923"/>
          <w:spacing w:val="8"/>
          <w:w w:val="95"/>
        </w:rPr>
        <w:t> </w:t>
      </w:r>
      <w:r>
        <w:rPr>
          <w:color w:val="EF4923"/>
          <w:w w:val="95"/>
        </w:rPr>
        <w:t>of</w:t>
      </w:r>
      <w:r>
        <w:rPr>
          <w:color w:val="EF4923"/>
          <w:spacing w:val="7"/>
          <w:w w:val="95"/>
        </w:rPr>
        <w:t> </w:t>
      </w:r>
      <w:r>
        <w:rPr>
          <w:color w:val="EF4923"/>
          <w:w w:val="95"/>
        </w:rPr>
        <w:t>the</w:t>
      </w:r>
      <w:r>
        <w:rPr>
          <w:color w:val="EF4923"/>
          <w:spacing w:val="7"/>
          <w:w w:val="95"/>
        </w:rPr>
        <w:t> </w:t>
      </w:r>
      <w:r>
        <w:rPr>
          <w:color w:val="EF4923"/>
          <w:w w:val="95"/>
        </w:rPr>
        <w:t>time</w:t>
      </w:r>
      <w:r>
        <w:rPr>
          <w:color w:val="EF4923"/>
          <w:spacing w:val="8"/>
          <w:w w:val="95"/>
        </w:rPr>
        <w:t> </w:t>
      </w:r>
      <w:r>
        <w:rPr>
          <w:color w:val="EF4923"/>
          <w:w w:val="95"/>
        </w:rPr>
        <w:t>was</w:t>
      </w:r>
      <w:r>
        <w:rPr>
          <w:color w:val="EF4923"/>
          <w:spacing w:val="7"/>
          <w:w w:val="95"/>
        </w:rPr>
        <w:t> </w:t>
      </w:r>
      <w:r>
        <w:rPr>
          <w:color w:val="EF4923"/>
          <w:w w:val="95"/>
        </w:rPr>
        <w:t>just</w:t>
      </w:r>
      <w:r>
        <w:rPr>
          <w:color w:val="EF4923"/>
          <w:spacing w:val="7"/>
          <w:w w:val="95"/>
        </w:rPr>
        <w:t> </w:t>
      </w:r>
      <w:r>
        <w:rPr>
          <w:color w:val="EF4923"/>
          <w:w w:val="95"/>
        </w:rPr>
        <w:t>brilliant.”</w:t>
      </w:r>
    </w:p>
    <w:p>
      <w:pPr>
        <w:pStyle w:val="BodyText"/>
        <w:rPr>
          <w:sz w:val="18"/>
        </w:r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Child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family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73"/>
        <w:ind w:left="113" w:right="148"/>
      </w:pPr>
      <w:r>
        <w:rPr>
          <w:color w:val="231F20"/>
        </w:rPr>
        <w:t>Not only will services have to meet the</w:t>
      </w:r>
      <w:r>
        <w:rPr>
          <w:color w:val="231F20"/>
          <w:spacing w:val="1"/>
        </w:rPr>
        <w:t> </w:t>
      </w:r>
      <w:r>
        <w:rPr>
          <w:color w:val="231F20"/>
        </w:rPr>
        <w:t>demand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these</w:t>
      </w:r>
      <w:r>
        <w:rPr>
          <w:color w:val="231F20"/>
          <w:spacing w:val="-17"/>
        </w:rPr>
        <w:t> </w:t>
      </w:r>
      <w:r>
        <w:rPr>
          <w:color w:val="231F20"/>
        </w:rPr>
        <w:t>new</w:t>
      </w:r>
      <w:r>
        <w:rPr>
          <w:color w:val="231F20"/>
          <w:spacing w:val="-17"/>
        </w:rPr>
        <w:t> </w:t>
      </w:r>
      <w:r>
        <w:rPr>
          <w:color w:val="231F20"/>
        </w:rPr>
        <w:t>clients,</w:t>
      </w:r>
      <w:r>
        <w:rPr>
          <w:color w:val="231F20"/>
          <w:spacing w:val="-17"/>
        </w:rPr>
        <w:t> </w:t>
      </w:r>
      <w:r>
        <w:rPr>
          <w:color w:val="231F20"/>
        </w:rPr>
        <w:t>they</w:t>
      </w:r>
      <w:r>
        <w:rPr>
          <w:color w:val="231F20"/>
          <w:spacing w:val="-17"/>
        </w:rPr>
        <w:t> </w:t>
      </w:r>
      <w:r>
        <w:rPr>
          <w:color w:val="231F20"/>
        </w:rPr>
        <w:t>will</w:t>
      </w:r>
      <w:r>
        <w:rPr>
          <w:color w:val="231F20"/>
          <w:spacing w:val="-17"/>
        </w:rPr>
        <w:t> </w:t>
      </w:r>
      <w:r>
        <w:rPr>
          <w:color w:val="231F20"/>
        </w:rPr>
        <w:t>also</w:t>
      </w:r>
      <w:r>
        <w:rPr>
          <w:color w:val="231F20"/>
          <w:spacing w:val="-17"/>
        </w:rPr>
        <w:t> </w:t>
      </w:r>
      <w:r>
        <w:rPr>
          <w:color w:val="231F20"/>
        </w:rPr>
        <w:t>be</w:t>
      </w:r>
      <w:r>
        <w:rPr>
          <w:color w:val="231F20"/>
          <w:spacing w:val="-68"/>
        </w:rPr>
        <w:t> </w:t>
      </w:r>
      <w:r>
        <w:rPr>
          <w:color w:val="231F20"/>
        </w:rPr>
        <w:t>facing a backlog of clients who have placed</w:t>
      </w:r>
      <w:r>
        <w:rPr>
          <w:color w:val="231F20"/>
          <w:spacing w:val="1"/>
        </w:rPr>
        <w:t> </w:t>
      </w:r>
      <w:r>
        <w:rPr>
          <w:color w:val="231F20"/>
        </w:rPr>
        <w:t>supports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hold</w:t>
      </w:r>
      <w:r>
        <w:rPr>
          <w:color w:val="231F20"/>
          <w:spacing w:val="-10"/>
        </w:rPr>
        <w:t> </w:t>
      </w:r>
      <w:r>
        <w:rPr>
          <w:color w:val="231F20"/>
        </w:rPr>
        <w:t>during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pandemic.</w:t>
      </w:r>
    </w:p>
    <w:p>
      <w:pPr>
        <w:pStyle w:val="BodyText"/>
        <w:spacing w:line="237" w:lineRule="auto"/>
        <w:ind w:left="113" w:right="180"/>
      </w:pPr>
      <w:r>
        <w:rPr>
          <w:color w:val="231F20"/>
          <w:w w:val="95"/>
        </w:rPr>
        <w:t>Services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were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already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struggling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meeting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unmet demand pre-COVID, with research</w:t>
      </w:r>
      <w:r>
        <w:rPr>
          <w:color w:val="231F20"/>
          <w:spacing w:val="1"/>
        </w:rPr>
        <w:t> </w:t>
      </w:r>
      <w:r>
        <w:rPr>
          <w:color w:val="231F20"/>
        </w:rPr>
        <w:t>from the Australian Institute of Health and</w:t>
      </w:r>
      <w:r>
        <w:rPr>
          <w:color w:val="231F20"/>
          <w:spacing w:val="1"/>
        </w:rPr>
        <w:t> </w:t>
      </w:r>
      <w:r>
        <w:rPr>
          <w:color w:val="231F20"/>
        </w:rPr>
        <w:t>Welfare</w:t>
      </w:r>
      <w:r>
        <w:rPr>
          <w:color w:val="231F20"/>
          <w:spacing w:val="-16"/>
        </w:rPr>
        <w:t> </w:t>
      </w:r>
      <w:r>
        <w:rPr>
          <w:color w:val="231F20"/>
        </w:rPr>
        <w:t>reporting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daily</w:t>
      </w:r>
      <w:r>
        <w:rPr>
          <w:color w:val="231F20"/>
          <w:spacing w:val="-15"/>
        </w:rPr>
        <w:t> </w:t>
      </w:r>
      <w:r>
        <w:rPr>
          <w:color w:val="231F20"/>
        </w:rPr>
        <w:t>turn</w:t>
      </w:r>
      <w:r>
        <w:rPr>
          <w:color w:val="231F20"/>
          <w:spacing w:val="-15"/>
        </w:rPr>
        <w:t> </w:t>
      </w:r>
      <w:r>
        <w:rPr>
          <w:color w:val="231F20"/>
        </w:rPr>
        <w:t>away</w:t>
      </w:r>
      <w:r>
        <w:rPr>
          <w:color w:val="231F20"/>
          <w:spacing w:val="-15"/>
        </w:rPr>
        <w:t> </w:t>
      </w:r>
      <w:r>
        <w:rPr>
          <w:color w:val="231F20"/>
        </w:rPr>
        <w:t>rate</w:t>
      </w:r>
    </w:p>
    <w:p>
      <w:pPr>
        <w:pStyle w:val="BodyText"/>
        <w:spacing w:line="237" w:lineRule="auto"/>
        <w:ind w:left="113" w:right="890"/>
        <w:rPr>
          <w:sz w:val="11"/>
        </w:rPr>
      </w:pPr>
      <w:r>
        <w:rPr>
          <w:color w:val="231F20"/>
        </w:rPr>
        <w:t>at</w:t>
      </w:r>
      <w:r>
        <w:rPr>
          <w:color w:val="231F20"/>
          <w:spacing w:val="-14"/>
        </w:rPr>
        <w:t> </w:t>
      </w:r>
      <w:r>
        <w:rPr>
          <w:color w:val="231F20"/>
        </w:rPr>
        <w:t>homelessness</w:t>
      </w:r>
      <w:r>
        <w:rPr>
          <w:color w:val="231F20"/>
          <w:spacing w:val="-14"/>
        </w:rPr>
        <w:t> </w:t>
      </w:r>
      <w:r>
        <w:rPr>
          <w:color w:val="231F20"/>
        </w:rPr>
        <w:t>access</w:t>
      </w:r>
      <w:r>
        <w:rPr>
          <w:color w:val="231F20"/>
          <w:spacing w:val="-14"/>
        </w:rPr>
        <w:t> </w:t>
      </w:r>
      <w:r>
        <w:rPr>
          <w:color w:val="231F20"/>
        </w:rPr>
        <w:t>points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spacing w:val="-68"/>
        </w:rPr>
        <w:t> </w:t>
      </w:r>
      <w:r>
        <w:rPr>
          <w:color w:val="231F20"/>
          <w:spacing w:val="4"/>
          <w:w w:val="52"/>
        </w:rPr>
        <w:t>1</w:t>
      </w:r>
      <w:r>
        <w:rPr>
          <w:color w:val="231F20"/>
          <w:spacing w:val="2"/>
          <w:w w:val="111"/>
        </w:rPr>
        <w:t>0</w:t>
      </w:r>
      <w:r>
        <w:rPr>
          <w:color w:val="231F20"/>
          <w:w w:val="95"/>
        </w:rPr>
        <w:t>5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5"/>
          <w:w w:val="98"/>
        </w:rPr>
        <w:t>e</w:t>
      </w:r>
      <w:r>
        <w:rPr>
          <w:color w:val="231F20"/>
          <w:spacing w:val="8"/>
          <w:w w:val="99"/>
        </w:rPr>
        <w:t>-</w:t>
      </w:r>
      <w:r>
        <w:rPr>
          <w:color w:val="231F20"/>
          <w:spacing w:val="-1"/>
          <w:w w:val="99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8"/>
          <w:w w:val="97"/>
        </w:rPr>
        <w:t>D</w:t>
      </w:r>
      <w:r>
        <w:rPr>
          <w:color w:val="231F20"/>
          <w:spacing w:val="-2"/>
          <w:w w:val="97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spacing w:val="1"/>
          <w:w w:val="100"/>
        </w:rPr>
        <w:t>9</w:t>
      </w:r>
      <w:r>
        <w:rPr>
          <w:color w:val="231F20"/>
          <w:spacing w:val="6"/>
          <w:w w:val="63"/>
        </w:rPr>
        <w:t>.</w:t>
      </w:r>
      <w:r>
        <w:rPr>
          <w:color w:val="231F20"/>
          <w:spacing w:val="5"/>
          <w:w w:val="101"/>
          <w:position w:val="7"/>
          <w:sz w:val="11"/>
        </w:rPr>
        <w:t>3</w:t>
      </w:r>
      <w:r>
        <w:rPr>
          <w:color w:val="231F20"/>
          <w:w w:val="110"/>
          <w:position w:val="7"/>
          <w:sz w:val="11"/>
        </w:rPr>
        <w:t>4</w:t>
      </w:r>
    </w:p>
    <w:p>
      <w:pPr>
        <w:spacing w:after="0" w:line="237" w:lineRule="auto"/>
        <w:rPr>
          <w:sz w:val="11"/>
        </w:rPr>
        <w:sectPr>
          <w:type w:val="continuous"/>
          <w:pgSz w:w="11910" w:h="16840"/>
          <w:pgMar w:top="1580" w:bottom="280" w:left="1020" w:right="1020"/>
          <w:cols w:num="2" w:equalWidth="0">
            <w:col w:w="4805" w:space="156"/>
            <w:col w:w="4909"/>
          </w:cols>
        </w:sectPr>
      </w:pPr>
    </w:p>
    <w:p>
      <w:pPr>
        <w:pStyle w:val="BodyText"/>
        <w:spacing w:before="1"/>
        <w:rPr>
          <w:sz w:val="19"/>
        </w:rPr>
      </w:pPr>
      <w:r>
        <w:rPr/>
        <w:pict>
          <v:group style="position:absolute;margin-left:14.173pt;margin-top:14.174015pt;width:566.950pt;height:813.55pt;mso-position-horizontal-relative:page;mso-position-vertical-relative:page;z-index:-16794112" id="docshapegroup123" coordorigin="283,283" coordsize="11339,16271">
            <v:rect style="position:absolute;left:283;top:283;width:11339;height:16271" id="docshape124" filled="true" fillcolor="#ebeced" stroked="false">
              <v:fill type="solid"/>
            </v:rect>
            <v:line style="position:absolute" from="6094,8525" to="10772,8525" stroked="true" strokeweight=".2pt" strokecolor="#231f20">
              <v:stroke dashstyle="solid"/>
            </v:line>
            <v:line style="position:absolute" from="6094,12668" to="10772,12668" stroked="true" strokeweight=".2pt" strokecolor="#231f20">
              <v:stroke dashstyle="solid"/>
            </v:line>
            <v:rect style="position:absolute;left:1077;top:283;width:4644;height:114" id="docshape125" filled="true" fillcolor="#ef4923" stroked="false">
              <v:fill type="solid"/>
            </v:rect>
            <w10:wrap type="none"/>
          </v:group>
        </w:pict>
      </w:r>
    </w:p>
    <w:p>
      <w:pPr>
        <w:tabs>
          <w:tab w:pos="583" w:val="left" w:leader="none"/>
        </w:tabs>
        <w:spacing w:before="102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w w:val="105"/>
          <w:sz w:val="16"/>
        </w:rPr>
        <w:t>40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99"/>
        <w:ind w:left="113" w:right="389"/>
      </w:pPr>
      <w:r>
        <w:rPr>
          <w:color w:val="231F20"/>
        </w:rPr>
        <w:t>Emerging research indicates a new cohort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complex,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first-time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system-users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who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are distressed by having to engage with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unfamiliar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the system. They are currently requiring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significant</w:t>
      </w:r>
      <w:r>
        <w:rPr>
          <w:color w:val="231F20"/>
          <w:spacing w:val="-14"/>
        </w:rPr>
        <w:t> </w:t>
      </w:r>
      <w:r>
        <w:rPr>
          <w:color w:val="231F20"/>
        </w:rPr>
        <w:t>resourcing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support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they</w:t>
      </w:r>
    </w:p>
    <w:p>
      <w:pPr>
        <w:pStyle w:val="BodyText"/>
        <w:spacing w:line="237" w:lineRule="auto"/>
        <w:ind w:left="113" w:right="135"/>
      </w:pPr>
      <w:r>
        <w:rPr>
          <w:color w:val="231F20"/>
          <w:w w:val="95"/>
        </w:rPr>
        <w:t>learn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how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navigate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system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adjust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changed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circumstances.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expected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this cohort will grow significantly with the</w:t>
      </w:r>
      <w:r>
        <w:rPr>
          <w:color w:val="231F20"/>
          <w:spacing w:val="1"/>
        </w:rPr>
        <w:t> </w:t>
      </w:r>
      <w:r>
        <w:rPr>
          <w:color w:val="231F20"/>
        </w:rPr>
        <w:t>removal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Commonwealth</w:t>
      </w:r>
      <w:r>
        <w:rPr>
          <w:color w:val="231F20"/>
          <w:spacing w:val="-13"/>
        </w:rPr>
        <w:t> </w:t>
      </w:r>
      <w:r>
        <w:rPr>
          <w:color w:val="231F20"/>
        </w:rPr>
        <w:t>supports.</w:t>
      </w:r>
    </w:p>
    <w:p>
      <w:pPr>
        <w:pStyle w:val="BodyText"/>
        <w:spacing w:line="237" w:lineRule="auto" w:before="163"/>
        <w:ind w:left="113" w:right="60"/>
      </w:pP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number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organisations,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particularly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within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family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violence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sub-sector,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reported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shift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in the type of services being delivered, with a</w:t>
      </w:r>
      <w:r>
        <w:rPr>
          <w:color w:val="231F20"/>
          <w:spacing w:val="-68"/>
        </w:rPr>
        <w:t> </w:t>
      </w:r>
      <w:r>
        <w:rPr>
          <w:color w:val="231F20"/>
        </w:rPr>
        <w:t>move away from long-term supports such as</w:t>
      </w:r>
      <w:r>
        <w:rPr>
          <w:color w:val="231F20"/>
          <w:spacing w:val="1"/>
        </w:rPr>
        <w:t> </w:t>
      </w:r>
      <w:r>
        <w:rPr>
          <w:color w:val="231F20"/>
        </w:rPr>
        <w:t>counselling toward front-end crisis</w:t>
      </w:r>
      <w:r>
        <w:rPr>
          <w:color w:val="231F20"/>
          <w:spacing w:val="1"/>
        </w:rPr>
        <w:t> </w:t>
      </w:r>
      <w:r>
        <w:rPr>
          <w:color w:val="231F20"/>
        </w:rPr>
        <w:t>management. CSOs expressed concern about</w:t>
      </w:r>
      <w:r>
        <w:rPr>
          <w:color w:val="231F20"/>
          <w:spacing w:val="-68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system’s</w:t>
      </w:r>
      <w:r>
        <w:rPr>
          <w:color w:val="231F20"/>
          <w:spacing w:val="-13"/>
        </w:rPr>
        <w:t> </w:t>
      </w:r>
      <w:r>
        <w:rPr>
          <w:color w:val="231F20"/>
        </w:rPr>
        <w:t>capacity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deal</w:t>
      </w:r>
      <w:r>
        <w:rPr>
          <w:color w:val="231F20"/>
          <w:spacing w:val="-13"/>
        </w:rPr>
        <w:t> </w:t>
      </w:r>
      <w:r>
        <w:rPr>
          <w:color w:val="231F20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backlog</w:t>
      </w:r>
      <w:r>
        <w:rPr>
          <w:color w:val="231F20"/>
          <w:spacing w:val="1"/>
        </w:rPr>
        <w:t> </w:t>
      </w:r>
      <w:r>
        <w:rPr>
          <w:color w:val="231F20"/>
        </w:rPr>
        <w:t>which will soon emerge as people need to</w:t>
      </w:r>
      <w:r>
        <w:rPr>
          <w:color w:val="231F20"/>
          <w:spacing w:val="1"/>
        </w:rPr>
        <w:t> </w:t>
      </w:r>
      <w:r>
        <w:rPr>
          <w:color w:val="231F20"/>
        </w:rPr>
        <w:t>reengage with long-term supports that have</w:t>
      </w:r>
      <w:r>
        <w:rPr>
          <w:color w:val="231F20"/>
          <w:spacing w:val="1"/>
        </w:rPr>
        <w:t> </w:t>
      </w:r>
      <w:r>
        <w:rPr>
          <w:color w:val="231F20"/>
        </w:rPr>
        <w:t>been put on hold during the pandemic. They</w:t>
      </w:r>
      <w:r>
        <w:rPr>
          <w:color w:val="231F20"/>
          <w:spacing w:val="1"/>
        </w:rPr>
        <w:t> </w:t>
      </w:r>
      <w:r>
        <w:rPr>
          <w:color w:val="231F20"/>
        </w:rPr>
        <w:t>are also worried about the acuity of need of</w:t>
      </w:r>
      <w:r>
        <w:rPr>
          <w:color w:val="231F20"/>
          <w:spacing w:val="1"/>
        </w:rPr>
        <w:t> </w:t>
      </w:r>
      <w:r>
        <w:rPr>
          <w:color w:val="231F20"/>
        </w:rPr>
        <w:t>those who have delayed engaging with</w:t>
      </w:r>
      <w:r>
        <w:rPr>
          <w:color w:val="231F20"/>
          <w:spacing w:val="1"/>
        </w:rPr>
        <w:t> </w:t>
      </w:r>
      <w:r>
        <w:rPr>
          <w:color w:val="231F20"/>
        </w:rPr>
        <w:t>services, fearing that the complexity of this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cohort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significantly,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placing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a greater burden on the services as we move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COVID-normal.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Given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high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frequency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of sharing clients across different sectors, it</w:t>
      </w:r>
      <w:r>
        <w:rPr>
          <w:color w:val="231F20"/>
          <w:spacing w:val="1"/>
        </w:rPr>
        <w:t> </w:t>
      </w:r>
      <w:r>
        <w:rPr>
          <w:color w:val="231F20"/>
        </w:rPr>
        <w:t>would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useful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monitor</w:t>
      </w:r>
      <w:r>
        <w:rPr>
          <w:color w:val="231F20"/>
          <w:spacing w:val="-12"/>
        </w:rPr>
        <w:t> </w:t>
      </w:r>
      <w:r>
        <w:rPr>
          <w:color w:val="231F20"/>
        </w:rPr>
        <w:t>how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challenges</w:t>
      </w:r>
      <w:r>
        <w:rPr>
          <w:color w:val="231F20"/>
          <w:spacing w:val="-67"/>
        </w:rPr>
        <w:t> </w:t>
      </w:r>
      <w:r>
        <w:rPr>
          <w:color w:val="231F20"/>
        </w:rPr>
        <w:t>across</w:t>
      </w:r>
      <w:r>
        <w:rPr>
          <w:color w:val="231F20"/>
          <w:spacing w:val="-12"/>
        </w:rPr>
        <w:t> </w:t>
      </w:r>
      <w:r>
        <w:rPr>
          <w:color w:val="231F20"/>
        </w:rPr>
        <w:t>sectors</w:t>
      </w:r>
      <w:r>
        <w:rPr>
          <w:color w:val="231F20"/>
          <w:spacing w:val="-12"/>
        </w:rPr>
        <w:t> </w:t>
      </w:r>
      <w:r>
        <w:rPr>
          <w:color w:val="231F20"/>
        </w:rPr>
        <w:t>align.</w:t>
      </w:r>
    </w:p>
    <w:p>
      <w:pPr>
        <w:pStyle w:val="BodyText"/>
        <w:spacing w:line="237" w:lineRule="auto" w:before="158"/>
        <w:ind w:left="113" w:right="11"/>
      </w:pPr>
      <w:r>
        <w:rPr>
          <w:color w:val="231F20"/>
        </w:rPr>
        <w:t>As the crisis lengthens, there is growing</w:t>
      </w:r>
      <w:r>
        <w:rPr>
          <w:color w:val="231F20"/>
          <w:spacing w:val="1"/>
        </w:rPr>
        <w:t> </w:t>
      </w:r>
      <w:r>
        <w:rPr>
          <w:color w:val="231F20"/>
        </w:rPr>
        <w:t>concern</w:t>
      </w:r>
      <w:r>
        <w:rPr>
          <w:color w:val="231F20"/>
          <w:spacing w:val="-17"/>
        </w:rPr>
        <w:t> </w:t>
      </w:r>
      <w:r>
        <w:rPr>
          <w:color w:val="231F20"/>
        </w:rPr>
        <w:t>within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sector</w:t>
      </w:r>
      <w:r>
        <w:rPr>
          <w:color w:val="231F20"/>
          <w:spacing w:val="-17"/>
        </w:rPr>
        <w:t> </w:t>
      </w:r>
      <w:r>
        <w:rPr>
          <w:color w:val="231F20"/>
        </w:rPr>
        <w:t>about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invisibility</w:t>
      </w:r>
      <w:r>
        <w:rPr>
          <w:color w:val="231F20"/>
          <w:spacing w:val="-67"/>
        </w:rPr>
        <w:t> </w:t>
      </w:r>
      <w:r>
        <w:rPr>
          <w:color w:val="231F20"/>
        </w:rPr>
        <w:t>of certain cohorts, particularly children and</w:t>
      </w:r>
      <w:r>
        <w:rPr>
          <w:color w:val="231F20"/>
          <w:spacing w:val="1"/>
        </w:rPr>
        <w:t> </w:t>
      </w:r>
      <w:r>
        <w:rPr>
          <w:color w:val="231F20"/>
        </w:rPr>
        <w:t>babies.</w:t>
      </w:r>
    </w:p>
    <w:p>
      <w:pPr>
        <w:pStyle w:val="BodyText"/>
        <w:spacing w:line="237" w:lineRule="auto" w:before="168"/>
        <w:ind w:left="113" w:right="11"/>
      </w:pPr>
      <w:r>
        <w:rPr>
          <w:color w:val="231F20"/>
        </w:rPr>
        <w:t>Some organisations also expressed concerns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about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lack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comprehensive</w:t>
      </w:r>
      <w:r>
        <w:rPr>
          <w:color w:val="231F20"/>
          <w:spacing w:val="-16"/>
        </w:rPr>
        <w:t> </w:t>
      </w:r>
      <w:r>
        <w:rPr>
          <w:color w:val="231F20"/>
        </w:rPr>
        <w:t>future</w:t>
      </w:r>
      <w:r>
        <w:rPr>
          <w:color w:val="231F20"/>
          <w:spacing w:val="-15"/>
        </w:rPr>
        <w:t> </w:t>
      </w:r>
      <w:r>
        <w:rPr>
          <w:color w:val="231F20"/>
        </w:rPr>
        <w:t>planning,</w:t>
      </w:r>
      <w:r>
        <w:rPr>
          <w:color w:val="231F20"/>
          <w:spacing w:val="-68"/>
        </w:rPr>
        <w:t> </w:t>
      </w:r>
      <w:r>
        <w:rPr>
          <w:color w:val="231F20"/>
        </w:rPr>
        <w:t>recommending rigorous statewide scenario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planning,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consultation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government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business,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increase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Victoria’s</w:t>
      </w:r>
      <w:r>
        <w:rPr>
          <w:color w:val="231F20"/>
          <w:spacing w:val="63"/>
        </w:rPr>
        <w:t> </w:t>
      </w:r>
      <w:r>
        <w:rPr>
          <w:color w:val="231F20"/>
          <w:w w:val="95"/>
        </w:rPr>
        <w:t>preparedness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for what is to come. It is hoped that an</w:t>
      </w:r>
      <w:r>
        <w:rPr>
          <w:color w:val="231F20"/>
          <w:spacing w:val="1"/>
        </w:rPr>
        <w:t> </w:t>
      </w:r>
      <w:r>
        <w:rPr>
          <w:color w:val="231F20"/>
        </w:rPr>
        <w:t>intersectional</w:t>
      </w:r>
      <w:r>
        <w:rPr>
          <w:color w:val="231F20"/>
          <w:spacing w:val="-13"/>
        </w:rPr>
        <w:t> </w:t>
      </w:r>
      <w:r>
        <w:rPr>
          <w:color w:val="231F20"/>
        </w:rPr>
        <w:t>approach</w:t>
      </w:r>
      <w:r>
        <w:rPr>
          <w:color w:val="231F20"/>
          <w:spacing w:val="-12"/>
        </w:rPr>
        <w:t> </w:t>
      </w:r>
      <w:r>
        <w:rPr>
          <w:color w:val="231F20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adopted.</w:t>
      </w:r>
    </w:p>
    <w:p>
      <w:pPr>
        <w:pStyle w:val="BodyText"/>
        <w:spacing w:line="237" w:lineRule="auto" w:before="163"/>
        <w:ind w:left="113" w:right="100"/>
      </w:pPr>
      <w:r>
        <w:rPr>
          <w:color w:val="EF4923"/>
        </w:rPr>
        <w:t>“The innovations have been cool and</w:t>
      </w:r>
      <w:r>
        <w:rPr>
          <w:color w:val="EF4923"/>
          <w:spacing w:val="1"/>
        </w:rPr>
        <w:t> </w:t>
      </w:r>
      <w:r>
        <w:rPr>
          <w:color w:val="EF4923"/>
        </w:rPr>
        <w:t>interesting but I think that the size of the</w:t>
      </w:r>
      <w:r>
        <w:rPr>
          <w:color w:val="EF4923"/>
          <w:spacing w:val="1"/>
        </w:rPr>
        <w:t> </w:t>
      </w:r>
      <w:r>
        <w:rPr>
          <w:color w:val="EF4923"/>
        </w:rPr>
        <w:t>wicked problem is going to be so much</w:t>
      </w:r>
      <w:r>
        <w:rPr>
          <w:color w:val="EF4923"/>
          <w:spacing w:val="1"/>
        </w:rPr>
        <w:t> </w:t>
      </w:r>
      <w:r>
        <w:rPr>
          <w:color w:val="EF4923"/>
        </w:rPr>
        <w:t>bigger, and more complicated, and we</w:t>
      </w:r>
      <w:r>
        <w:rPr>
          <w:color w:val="EF4923"/>
          <w:spacing w:val="1"/>
        </w:rPr>
        <w:t> </w:t>
      </w:r>
      <w:r>
        <w:rPr>
          <w:color w:val="EF4923"/>
        </w:rPr>
        <w:t>haven’t</w:t>
      </w:r>
      <w:r>
        <w:rPr>
          <w:color w:val="EF4923"/>
          <w:spacing w:val="-10"/>
        </w:rPr>
        <w:t> </w:t>
      </w:r>
      <w:r>
        <w:rPr>
          <w:color w:val="EF4923"/>
        </w:rPr>
        <w:t>quite</w:t>
      </w:r>
      <w:r>
        <w:rPr>
          <w:color w:val="EF4923"/>
          <w:spacing w:val="-9"/>
        </w:rPr>
        <w:t> </w:t>
      </w:r>
      <w:r>
        <w:rPr>
          <w:color w:val="EF4923"/>
        </w:rPr>
        <w:t>got</w:t>
      </w:r>
      <w:r>
        <w:rPr>
          <w:color w:val="EF4923"/>
          <w:spacing w:val="-10"/>
        </w:rPr>
        <w:t> </w:t>
      </w:r>
      <w:r>
        <w:rPr>
          <w:color w:val="EF4923"/>
        </w:rPr>
        <w:t>to</w:t>
      </w:r>
      <w:r>
        <w:rPr>
          <w:color w:val="EF4923"/>
          <w:spacing w:val="-9"/>
        </w:rPr>
        <w:t> </w:t>
      </w:r>
      <w:r>
        <w:rPr>
          <w:color w:val="EF4923"/>
        </w:rPr>
        <w:t>the</w:t>
      </w:r>
      <w:r>
        <w:rPr>
          <w:color w:val="EF4923"/>
          <w:spacing w:val="-10"/>
        </w:rPr>
        <w:t> </w:t>
      </w:r>
      <w:r>
        <w:rPr>
          <w:color w:val="EF4923"/>
        </w:rPr>
        <w:t>point</w:t>
      </w:r>
      <w:r>
        <w:rPr>
          <w:color w:val="EF4923"/>
          <w:spacing w:val="-9"/>
        </w:rPr>
        <w:t> </w:t>
      </w:r>
      <w:r>
        <w:rPr>
          <w:color w:val="EF4923"/>
        </w:rPr>
        <w:t>where</w:t>
      </w:r>
      <w:r>
        <w:rPr>
          <w:color w:val="EF4923"/>
          <w:spacing w:val="-10"/>
        </w:rPr>
        <w:t> </w:t>
      </w:r>
      <w:r>
        <w:rPr>
          <w:color w:val="EF4923"/>
        </w:rPr>
        <w:t>we</w:t>
      </w:r>
      <w:r>
        <w:rPr>
          <w:color w:val="EF4923"/>
          <w:spacing w:val="-9"/>
        </w:rPr>
        <w:t> </w:t>
      </w:r>
      <w:r>
        <w:rPr>
          <w:color w:val="EF4923"/>
        </w:rPr>
        <w:t>are</w:t>
      </w:r>
      <w:r>
        <w:rPr>
          <w:color w:val="EF4923"/>
          <w:spacing w:val="-67"/>
        </w:rPr>
        <w:t> </w:t>
      </w:r>
      <w:r>
        <w:rPr>
          <w:color w:val="EF4923"/>
        </w:rPr>
        <w:t>having</w:t>
      </w:r>
      <w:r>
        <w:rPr>
          <w:color w:val="EF4923"/>
          <w:spacing w:val="-13"/>
        </w:rPr>
        <w:t> </w:t>
      </w:r>
      <w:r>
        <w:rPr>
          <w:color w:val="EF4923"/>
        </w:rPr>
        <w:t>that</w:t>
      </w:r>
      <w:r>
        <w:rPr>
          <w:color w:val="EF4923"/>
          <w:spacing w:val="-12"/>
        </w:rPr>
        <w:t> </w:t>
      </w:r>
      <w:r>
        <w:rPr>
          <w:color w:val="EF4923"/>
        </w:rPr>
        <w:t>conversation.”</w:t>
      </w:r>
    </w:p>
    <w:p>
      <w:pPr>
        <w:pStyle w:val="BodyText"/>
        <w:spacing w:line="237" w:lineRule="auto" w:before="99"/>
        <w:ind w:left="113" w:right="148"/>
      </w:pPr>
      <w:r>
        <w:rPr/>
        <w:br w:type="column"/>
      </w:r>
      <w:r>
        <w:rPr>
          <w:color w:val="231F20"/>
          <w:w w:val="95"/>
        </w:rPr>
        <w:t>Despite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difficulties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involved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tracking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emerging demand, anecdotal evidence</w:t>
      </w:r>
      <w:r>
        <w:rPr>
          <w:color w:val="231F20"/>
          <w:spacing w:val="1"/>
        </w:rPr>
        <w:t> </w:t>
      </w:r>
      <w:r>
        <w:rPr>
          <w:color w:val="231F20"/>
        </w:rPr>
        <w:t>gathered</w:t>
      </w:r>
      <w:r>
        <w:rPr>
          <w:color w:val="231F20"/>
          <w:spacing w:val="-17"/>
        </w:rPr>
        <w:t> </w:t>
      </w:r>
      <w:r>
        <w:rPr>
          <w:color w:val="231F20"/>
        </w:rPr>
        <w:t>during</w:t>
      </w:r>
      <w:r>
        <w:rPr>
          <w:color w:val="231F20"/>
          <w:spacing w:val="-16"/>
        </w:rPr>
        <w:t> </w:t>
      </w:r>
      <w:r>
        <w:rPr>
          <w:color w:val="231F20"/>
        </w:rPr>
        <w:t>our</w:t>
      </w:r>
      <w:r>
        <w:rPr>
          <w:color w:val="231F20"/>
          <w:spacing w:val="-17"/>
        </w:rPr>
        <w:t> </w:t>
      </w:r>
      <w:r>
        <w:rPr>
          <w:color w:val="231F20"/>
        </w:rPr>
        <w:t>research</w:t>
      </w:r>
      <w:r>
        <w:rPr>
          <w:color w:val="231F20"/>
          <w:spacing w:val="-16"/>
        </w:rPr>
        <w:t> </w:t>
      </w:r>
      <w:r>
        <w:rPr>
          <w:color w:val="231F20"/>
        </w:rPr>
        <w:t>suggests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68"/>
        </w:rPr>
        <w:t> </w:t>
      </w:r>
      <w:r>
        <w:rPr>
          <w:color w:val="231F20"/>
        </w:rPr>
        <w:t>following</w:t>
      </w:r>
      <w:r>
        <w:rPr>
          <w:color w:val="231F20"/>
          <w:spacing w:val="-13"/>
        </w:rPr>
        <w:t> </w:t>
      </w:r>
      <w:r>
        <w:rPr>
          <w:color w:val="231F20"/>
        </w:rPr>
        <w:t>emerging</w:t>
      </w:r>
      <w:r>
        <w:rPr>
          <w:color w:val="231F20"/>
          <w:spacing w:val="-12"/>
        </w:rPr>
        <w:t> </w:t>
      </w:r>
      <w:r>
        <w:rPr>
          <w:color w:val="231F20"/>
        </w:rPr>
        <w:t>trends.</w:t>
      </w:r>
    </w:p>
    <w:p>
      <w:pPr>
        <w:pStyle w:val="BodyText"/>
        <w:spacing w:before="11"/>
        <w:rPr>
          <w:sz w:val="18"/>
        </w:rPr>
      </w:pPr>
    </w:p>
    <w:p>
      <w:pPr>
        <w:tabs>
          <w:tab w:pos="4790" w:val="left" w:leader="none"/>
        </w:tabs>
        <w:spacing w:before="0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Housing</w:t>
      </w:r>
      <w:r>
        <w:rPr>
          <w:color w:val="EF4923"/>
          <w:spacing w:val="-9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and</w:t>
      </w:r>
      <w:r>
        <w:rPr>
          <w:color w:val="EF4923"/>
          <w:spacing w:val="-8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Homelessness</w:t>
        <w:tab/>
      </w:r>
    </w:p>
    <w:p>
      <w:pPr>
        <w:pStyle w:val="BodyText"/>
        <w:spacing w:line="237" w:lineRule="auto" w:before="160"/>
        <w:ind w:left="113" w:right="270"/>
      </w:pPr>
      <w:r>
        <w:rPr>
          <w:color w:val="231F20"/>
        </w:rPr>
        <w:t>The pandemic has prompted a surge in</w:t>
      </w:r>
      <w:r>
        <w:rPr>
          <w:color w:val="231F20"/>
          <w:spacing w:val="1"/>
        </w:rPr>
        <w:t> </w:t>
      </w:r>
      <w:r>
        <w:rPr>
          <w:color w:val="231F20"/>
        </w:rPr>
        <w:t>demand for services across the housing and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homelessness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sub-sector,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reporting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significant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increases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number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of people who are newly homeless plus</w:t>
      </w:r>
      <w:r>
        <w:rPr>
          <w:color w:val="231F20"/>
          <w:spacing w:val="1"/>
        </w:rPr>
        <w:t> </w:t>
      </w:r>
      <w:r>
        <w:rPr>
          <w:color w:val="231F20"/>
        </w:rPr>
        <w:t>growing numbers of people experiencing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long-term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homelessness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returning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after</w:t>
      </w:r>
      <w:r>
        <w:rPr>
          <w:color w:val="231F20"/>
          <w:spacing w:val="-15"/>
        </w:rPr>
        <w:t> </w:t>
      </w:r>
      <w:r>
        <w:rPr>
          <w:color w:val="231F20"/>
        </w:rPr>
        <w:t>sustained</w:t>
      </w:r>
      <w:r>
        <w:rPr>
          <w:color w:val="231F20"/>
          <w:spacing w:val="-14"/>
        </w:rPr>
        <w:t> </w:t>
      </w:r>
      <w:r>
        <w:rPr>
          <w:color w:val="231F20"/>
        </w:rPr>
        <w:t>periods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disengagement.</w:t>
      </w:r>
    </w:p>
    <w:p>
      <w:pPr>
        <w:pStyle w:val="BodyText"/>
        <w:spacing w:line="237" w:lineRule="auto" w:before="165"/>
        <w:ind w:left="113" w:right="533"/>
      </w:pPr>
      <w:r>
        <w:rPr>
          <w:color w:val="231F20"/>
        </w:rPr>
        <w:t>There has been increased contact from</w:t>
      </w:r>
      <w:r>
        <w:rPr>
          <w:color w:val="231F20"/>
          <w:spacing w:val="1"/>
        </w:rPr>
        <w:t> </w:t>
      </w:r>
      <w:r>
        <w:rPr>
          <w:color w:val="231F20"/>
        </w:rPr>
        <w:t>cohorts excluded from Commonwealth</w:t>
      </w:r>
      <w:r>
        <w:rPr>
          <w:color w:val="231F20"/>
          <w:spacing w:val="1"/>
        </w:rPr>
        <w:t> </w:t>
      </w:r>
      <w:r>
        <w:rPr>
          <w:color w:val="231F20"/>
        </w:rPr>
        <w:t>supports</w:t>
      </w:r>
      <w:r>
        <w:rPr>
          <w:color w:val="231F20"/>
          <w:spacing w:val="-16"/>
        </w:rPr>
        <w:t> </w:t>
      </w:r>
      <w:r>
        <w:rPr>
          <w:color w:val="231F20"/>
        </w:rPr>
        <w:t>such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6"/>
        </w:rPr>
        <w:t> </w:t>
      </w:r>
      <w:r>
        <w:rPr>
          <w:color w:val="231F20"/>
        </w:rPr>
        <w:t>JobKeeper,</w:t>
      </w:r>
      <w:r>
        <w:rPr>
          <w:color w:val="231F20"/>
          <w:spacing w:val="-15"/>
        </w:rPr>
        <w:t> </w:t>
      </w:r>
      <w:r>
        <w:rPr>
          <w:color w:val="231F20"/>
        </w:rPr>
        <w:t>JobSeeker,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Coronavirus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Supplement.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These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cohorts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include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foreign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students,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asylum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seekers,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people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temporary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visas,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casual</w:t>
      </w:r>
      <w:r>
        <w:rPr>
          <w:color w:val="231F20"/>
          <w:spacing w:val="-13"/>
        </w:rPr>
        <w:t> </w:t>
      </w:r>
      <w:r>
        <w:rPr>
          <w:color w:val="231F20"/>
        </w:rPr>
        <w:t>workers.</w:t>
      </w:r>
    </w:p>
    <w:p>
      <w:pPr>
        <w:pStyle w:val="BodyText"/>
        <w:spacing w:line="237" w:lineRule="auto" w:before="166"/>
        <w:ind w:left="113" w:right="214"/>
      </w:pPr>
      <w:r>
        <w:rPr>
          <w:color w:val="231F20"/>
        </w:rPr>
        <w:t>There is anecdotal evidence of a rise in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complexity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cases,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significant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numbers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of vulnerable and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at-risk clients currently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housed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emergency</w:t>
      </w:r>
      <w:r>
        <w:rPr>
          <w:color w:val="231F20"/>
          <w:spacing w:val="-11"/>
        </w:rPr>
        <w:t> </w:t>
      </w:r>
      <w:r>
        <w:rPr>
          <w:color w:val="231F20"/>
        </w:rPr>
        <w:t>accommodation.</w:t>
      </w:r>
    </w:p>
    <w:p>
      <w:pPr>
        <w:pStyle w:val="BodyText"/>
        <w:spacing w:line="237" w:lineRule="auto"/>
        <w:ind w:left="113" w:right="165"/>
      </w:pPr>
      <w:r>
        <w:rPr>
          <w:color w:val="231F20"/>
        </w:rPr>
        <w:t>CSOs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concerned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</w:rPr>
        <w:t>current</w:t>
      </w:r>
      <w:r>
        <w:rPr>
          <w:color w:val="231F20"/>
          <w:spacing w:val="-12"/>
        </w:rPr>
        <w:t> </w:t>
      </w:r>
      <w:r>
        <w:rPr>
          <w:color w:val="231F20"/>
        </w:rPr>
        <w:t>reductions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outreach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may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allow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at-risk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clients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slip through the cracks, </w:t>
      </w:r>
      <w:r>
        <w:rPr>
          <w:color w:val="231F20"/>
        </w:rPr>
        <w:t>increasing the burden</w:t>
      </w:r>
      <w:r>
        <w:rPr>
          <w:color w:val="231F20"/>
          <w:spacing w:val="-68"/>
        </w:rPr>
        <w:t> </w:t>
      </w:r>
      <w:r>
        <w:rPr>
          <w:color w:val="231F20"/>
        </w:rPr>
        <w:t>upon</w:t>
      </w:r>
      <w:r>
        <w:rPr>
          <w:color w:val="231F20"/>
          <w:spacing w:val="-13"/>
        </w:rPr>
        <w:t> </w:t>
      </w:r>
      <w:r>
        <w:rPr>
          <w:color w:val="231F20"/>
        </w:rPr>
        <w:t>services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future.</w:t>
      </w:r>
    </w:p>
    <w:p>
      <w:pPr>
        <w:pStyle w:val="BodyText"/>
        <w:spacing w:line="237" w:lineRule="auto" w:before="165"/>
        <w:ind w:left="113" w:right="129"/>
      </w:pPr>
      <w:r>
        <w:rPr>
          <w:color w:val="231F20"/>
        </w:rPr>
        <w:t>There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also</w:t>
      </w:r>
      <w:r>
        <w:rPr>
          <w:color w:val="231F20"/>
          <w:spacing w:val="-13"/>
        </w:rPr>
        <w:t> </w:t>
      </w:r>
      <w:r>
        <w:rPr>
          <w:color w:val="231F20"/>
        </w:rPr>
        <w:t>reports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growing</w:t>
      </w:r>
      <w:r>
        <w:rPr>
          <w:color w:val="231F20"/>
          <w:spacing w:val="-13"/>
        </w:rPr>
        <w:t> </w:t>
      </w:r>
      <w:r>
        <w:rPr>
          <w:color w:val="231F20"/>
        </w:rPr>
        <w:t>reluctance</w:t>
      </w:r>
      <w:r>
        <w:rPr>
          <w:color w:val="231F20"/>
          <w:spacing w:val="-68"/>
        </w:rPr>
        <w:t> </w:t>
      </w:r>
      <w:r>
        <w:rPr>
          <w:color w:val="231F20"/>
        </w:rPr>
        <w:t>from some hotels to provide accommodation</w:t>
      </w:r>
      <w:r>
        <w:rPr>
          <w:color w:val="231F20"/>
          <w:spacing w:val="1"/>
        </w:rPr>
        <w:t> </w:t>
      </w:r>
      <w:r>
        <w:rPr>
          <w:color w:val="231F20"/>
        </w:rPr>
        <w:t>to highly complex clients across both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metropolitan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regional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areas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who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require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level of specialised support unavailable with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current</w:t>
      </w:r>
      <w:r>
        <w:rPr>
          <w:color w:val="231F20"/>
          <w:spacing w:val="-12"/>
        </w:rPr>
        <w:t> </w:t>
      </w:r>
      <w:r>
        <w:rPr>
          <w:color w:val="231F20"/>
        </w:rPr>
        <w:t>system.</w:t>
      </w:r>
    </w:p>
    <w:p>
      <w:pPr>
        <w:pStyle w:val="BodyText"/>
        <w:spacing w:before="10"/>
        <w:rPr>
          <w:sz w:val="18"/>
        </w:rPr>
      </w:pPr>
    </w:p>
    <w:p>
      <w:pPr>
        <w:tabs>
          <w:tab w:pos="4790" w:val="left" w:leader="none"/>
        </w:tabs>
        <w:spacing w:before="0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Mental</w:t>
      </w:r>
      <w:r>
        <w:rPr>
          <w:color w:val="EF4923"/>
          <w:spacing w:val="-8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Health</w:t>
        <w:tab/>
      </w:r>
    </w:p>
    <w:p>
      <w:pPr>
        <w:pStyle w:val="BodyText"/>
        <w:spacing w:line="237" w:lineRule="auto" w:before="157"/>
        <w:ind w:left="113" w:right="115"/>
      </w:pPr>
      <w:r>
        <w:rPr>
          <w:color w:val="231F20"/>
        </w:rPr>
        <w:t>CSOs report a surge in demand for mental</w:t>
      </w:r>
      <w:r>
        <w:rPr>
          <w:color w:val="231F20"/>
          <w:spacing w:val="1"/>
        </w:rPr>
        <w:t> </w:t>
      </w:r>
      <w:r>
        <w:rPr>
          <w:color w:val="231F20"/>
        </w:rPr>
        <w:t>health services across Victoria in response 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pandemic,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increases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stress,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anxiety,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loneliness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depression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across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most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cohorts.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Anecdotally, in particular there has been a</w:t>
      </w:r>
      <w:r>
        <w:rPr>
          <w:color w:val="231F20"/>
          <w:spacing w:val="1"/>
        </w:rPr>
        <w:t> </w:t>
      </w:r>
      <w:r>
        <w:rPr>
          <w:color w:val="231F20"/>
        </w:rPr>
        <w:t>surge in demand for mental health services</w:t>
      </w:r>
      <w:r>
        <w:rPr>
          <w:color w:val="231F20"/>
          <w:spacing w:val="1"/>
        </w:rPr>
        <w:t> </w:t>
      </w:r>
      <w:r>
        <w:rPr>
          <w:color w:val="231F20"/>
        </w:rPr>
        <w:t>from women and young people. Some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organisations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reported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surge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anxiety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14" w:space="147"/>
            <w:col w:w="4909"/>
          </w:cols>
        </w:sectPr>
      </w:pPr>
    </w:p>
    <w:p>
      <w:pPr>
        <w:pStyle w:val="BodyText"/>
        <w:tabs>
          <w:tab w:pos="4790" w:val="left" w:leader="none"/>
          <w:tab w:pos="5074" w:val="left" w:leader="none"/>
        </w:tabs>
        <w:spacing w:line="219" w:lineRule="exact"/>
        <w:ind w:left="113"/>
      </w:pPr>
      <w:r>
        <w:rPr>
          <w:color w:val="231F20"/>
          <w:w w:val="85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behavioural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issues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children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and</w:t>
      </w:r>
    </w:p>
    <w:p>
      <w:pPr>
        <w:spacing w:after="0" w:line="219" w:lineRule="exact"/>
        <w:sectPr>
          <w:type w:val="continuous"/>
          <w:pgSz w:w="11910" w:h="16840"/>
          <w:pgMar w:top="1580" w:bottom="280" w:left="1020" w:right="1020"/>
        </w:sectPr>
      </w:pPr>
    </w:p>
    <w:p>
      <w:pPr>
        <w:spacing w:before="0"/>
        <w:ind w:left="113" w:right="0" w:firstLine="0"/>
        <w:jc w:val="left"/>
        <w:rPr>
          <w:sz w:val="18"/>
        </w:rPr>
      </w:pPr>
      <w:r>
        <w:rPr>
          <w:color w:val="231F20"/>
          <w:sz w:val="18"/>
        </w:rPr>
        <w:t>(CEO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Community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organisation)</w:t>
      </w:r>
    </w:p>
    <w:p>
      <w:pPr>
        <w:pStyle w:val="BodyText"/>
        <w:spacing w:line="237" w:lineRule="auto" w:before="19"/>
        <w:ind w:left="113" w:right="148"/>
      </w:pPr>
      <w:r>
        <w:rPr/>
        <w:br w:type="column"/>
      </w:r>
      <w:r>
        <w:rPr>
          <w:color w:val="231F20"/>
        </w:rPr>
        <w:t>increased</w:t>
      </w:r>
      <w:r>
        <w:rPr>
          <w:color w:val="231F20"/>
          <w:spacing w:val="-13"/>
        </w:rPr>
        <w:t> </w:t>
      </w:r>
      <w:r>
        <w:rPr>
          <w:color w:val="231F20"/>
        </w:rPr>
        <w:t>demand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child</w:t>
      </w:r>
      <w:r>
        <w:rPr>
          <w:color w:val="231F20"/>
          <w:spacing w:val="-12"/>
        </w:rPr>
        <w:t> </w:t>
      </w:r>
      <w:r>
        <w:rPr>
          <w:color w:val="231F20"/>
        </w:rPr>
        <w:t>counselling</w:t>
      </w:r>
      <w:r>
        <w:rPr>
          <w:color w:val="231F20"/>
          <w:spacing w:val="-68"/>
        </w:rPr>
        <w:t> </w:t>
      </w:r>
      <w:r>
        <w:rPr>
          <w:color w:val="231F20"/>
        </w:rPr>
        <w:t>services.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3997" w:space="964"/>
            <w:col w:w="4909"/>
          </w:cols>
        </w:sectPr>
      </w:pPr>
    </w:p>
    <w:p>
      <w:pPr>
        <w:pStyle w:val="BodyText"/>
        <w:spacing w:before="8"/>
        <w:rPr>
          <w:sz w:val="22"/>
        </w:rPr>
      </w:pPr>
      <w:r>
        <w:rPr/>
        <w:pict>
          <v:rect style="position:absolute;margin-left:14.173pt;margin-top:14.174015pt;width:566.929pt;height:813.543pt;mso-position-horizontal-relative:page;mso-position-vertical-relative:page;z-index:-16793600" id="docshape126" filled="true" fillcolor="#ebeced" stroked="false">
            <v:fill type="solid"/>
            <w10:wrap type="none"/>
          </v:rect>
        </w:pict>
      </w:r>
    </w:p>
    <w:p>
      <w:pPr>
        <w:spacing w:before="103"/>
        <w:ind w:left="0" w:right="112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w w:val="95"/>
          <w:sz w:val="16"/>
        </w:rPr>
        <w:t>41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after="0"/>
        <w:rPr>
          <w:rFonts w:ascii="Tahoma"/>
          <w:sz w:val="28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98"/>
        <w:ind w:left="113" w:right="37"/>
      </w:pPr>
      <w:r>
        <w:rPr>
          <w:color w:val="231F20"/>
        </w:rPr>
        <w:t>There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5"/>
        </w:rPr>
        <w:t> </w:t>
      </w:r>
      <w:r>
        <w:rPr>
          <w:color w:val="231F20"/>
        </w:rPr>
        <w:t>concerns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well-being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clients</w:t>
      </w:r>
      <w:r>
        <w:rPr>
          <w:color w:val="231F20"/>
          <w:spacing w:val="-67"/>
        </w:rPr>
        <w:t> </w:t>
      </w:r>
      <w:r>
        <w:rPr>
          <w:color w:val="231F20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</w:rPr>
        <w:t>pre-existing</w:t>
      </w:r>
      <w:r>
        <w:rPr>
          <w:color w:val="231F20"/>
          <w:spacing w:val="-15"/>
        </w:rPr>
        <w:t> </w:t>
      </w:r>
      <w:r>
        <w:rPr>
          <w:color w:val="231F20"/>
        </w:rPr>
        <w:t>mental</w:t>
      </w:r>
      <w:r>
        <w:rPr>
          <w:color w:val="231F20"/>
          <w:spacing w:val="-15"/>
        </w:rPr>
        <w:t> </w:t>
      </w:r>
      <w:r>
        <w:rPr>
          <w:color w:val="231F20"/>
        </w:rPr>
        <w:t>health</w:t>
      </w:r>
      <w:r>
        <w:rPr>
          <w:color w:val="231F20"/>
          <w:spacing w:val="-16"/>
        </w:rPr>
        <w:t> </w:t>
      </w:r>
      <w:r>
        <w:rPr>
          <w:color w:val="231F20"/>
        </w:rPr>
        <w:t>conditions</w:t>
      </w:r>
    </w:p>
    <w:p>
      <w:pPr>
        <w:pStyle w:val="BodyText"/>
        <w:spacing w:line="237" w:lineRule="auto"/>
        <w:ind w:left="113" w:right="162"/>
      </w:pPr>
      <w:r>
        <w:rPr>
          <w:color w:val="231F20"/>
        </w:rPr>
        <w:t>who were involved in support groups or day</w:t>
      </w:r>
      <w:r>
        <w:rPr>
          <w:color w:val="231F20"/>
          <w:spacing w:val="1"/>
        </w:rPr>
        <w:t> </w:t>
      </w:r>
      <w:r>
        <w:rPr>
          <w:color w:val="231F20"/>
        </w:rPr>
        <w:t>programs which have ceased operation due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government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restrictions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limiting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movement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and social interaction. Another cohort of</w:t>
      </w:r>
      <w:r>
        <w:rPr>
          <w:color w:val="231F20"/>
          <w:spacing w:val="1"/>
        </w:rPr>
        <w:t> </w:t>
      </w:r>
      <w:r>
        <w:rPr>
          <w:color w:val="231F20"/>
        </w:rPr>
        <w:t>concern is professionals who have self-</w:t>
      </w:r>
      <w:r>
        <w:rPr>
          <w:color w:val="231F20"/>
          <w:spacing w:val="1"/>
        </w:rPr>
        <w:t> </w:t>
      </w:r>
      <w:r>
        <w:rPr>
          <w:color w:val="231F20"/>
        </w:rPr>
        <w:t>managed their own mental health conditions</w:t>
      </w:r>
      <w:r>
        <w:rPr>
          <w:color w:val="231F20"/>
          <w:spacing w:val="-68"/>
        </w:rPr>
        <w:t> </w:t>
      </w:r>
      <w:r>
        <w:rPr>
          <w:color w:val="231F20"/>
        </w:rPr>
        <w:t>for years but have been triggered by the</w:t>
      </w:r>
      <w:r>
        <w:rPr>
          <w:color w:val="231F20"/>
          <w:spacing w:val="1"/>
        </w:rPr>
        <w:t> </w:t>
      </w:r>
      <w:r>
        <w:rPr>
          <w:color w:val="231F20"/>
        </w:rPr>
        <w:t>pandemic. Many in this cohort are reportedly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experiencing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significant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mental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distress,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but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are reluctant to reach out for assistance for</w:t>
      </w:r>
      <w:r>
        <w:rPr>
          <w:color w:val="231F20"/>
          <w:spacing w:val="1"/>
        </w:rPr>
        <w:t> </w:t>
      </w:r>
      <w:r>
        <w:rPr>
          <w:color w:val="231F20"/>
        </w:rPr>
        <w:t>fear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endangering</w:t>
      </w:r>
      <w:r>
        <w:rPr>
          <w:color w:val="231F20"/>
          <w:spacing w:val="-13"/>
        </w:rPr>
        <w:t> </w:t>
      </w:r>
      <w:r>
        <w:rPr>
          <w:color w:val="231F20"/>
        </w:rPr>
        <w:t>their</w:t>
      </w:r>
      <w:r>
        <w:rPr>
          <w:color w:val="231F20"/>
          <w:spacing w:val="-13"/>
        </w:rPr>
        <w:t> </w:t>
      </w:r>
      <w:r>
        <w:rPr>
          <w:color w:val="231F20"/>
        </w:rPr>
        <w:t>careers.</w:t>
      </w:r>
    </w:p>
    <w:p>
      <w:pPr>
        <w:pStyle w:val="BodyText"/>
        <w:spacing w:line="237" w:lineRule="auto" w:before="162"/>
        <w:ind w:left="113" w:right="71"/>
      </w:pPr>
      <w:r>
        <w:rPr>
          <w:color w:val="231F20"/>
        </w:rPr>
        <w:t>Some organisations reported the group</w:t>
      </w:r>
      <w:r>
        <w:rPr>
          <w:color w:val="231F20"/>
          <w:spacing w:val="1"/>
        </w:rPr>
        <w:t> </w:t>
      </w:r>
      <w:r>
        <w:rPr>
          <w:color w:val="231F20"/>
        </w:rPr>
        <w:t>therapeutic</w:t>
      </w:r>
      <w:r>
        <w:rPr>
          <w:color w:val="231F20"/>
          <w:spacing w:val="1"/>
        </w:rPr>
        <w:t> </w:t>
      </w:r>
      <w:r>
        <w:rPr>
          <w:color w:val="231F20"/>
        </w:rPr>
        <w:t>space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1"/>
        </w:rPr>
        <w:t> </w:t>
      </w:r>
      <w:r>
        <w:rPr>
          <w:color w:val="231F20"/>
        </w:rPr>
        <w:t>particularly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challenging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current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environment,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client numbers dropping off despite concerted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efforts to retain attendance levels. This is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believed to relate to the lack of face-to-face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interaction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in-person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networking.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has</w:t>
      </w:r>
      <w:r>
        <w:rPr>
          <w:color w:val="231F20"/>
          <w:spacing w:val="-13"/>
        </w:rPr>
        <w:t> </w:t>
      </w:r>
      <w:r>
        <w:rPr>
          <w:color w:val="231F20"/>
        </w:rPr>
        <w:t>been</w:t>
      </w:r>
      <w:r>
        <w:rPr>
          <w:color w:val="231F20"/>
          <w:spacing w:val="-13"/>
        </w:rPr>
        <w:t> </w:t>
      </w:r>
      <w:r>
        <w:rPr>
          <w:color w:val="231F20"/>
        </w:rPr>
        <w:t>reported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one-to-one</w:t>
      </w:r>
      <w:r>
        <w:rPr>
          <w:color w:val="231F20"/>
          <w:spacing w:val="-12"/>
        </w:rPr>
        <w:t> </w:t>
      </w:r>
      <w:r>
        <w:rPr>
          <w:color w:val="231F20"/>
        </w:rPr>
        <w:t>counselling</w:t>
      </w:r>
      <w:r>
        <w:rPr>
          <w:color w:val="231F20"/>
          <w:spacing w:val="-68"/>
        </w:rPr>
        <w:t> </w:t>
      </w:r>
      <w:r>
        <w:rPr>
          <w:color w:val="231F20"/>
        </w:rPr>
        <w:t>has</w:t>
      </w:r>
      <w:r>
        <w:rPr>
          <w:color w:val="231F20"/>
          <w:spacing w:val="-15"/>
        </w:rPr>
        <w:t> </w:t>
      </w:r>
      <w:r>
        <w:rPr>
          <w:color w:val="231F20"/>
        </w:rPr>
        <w:t>not</w:t>
      </w:r>
      <w:r>
        <w:rPr>
          <w:color w:val="231F20"/>
          <w:spacing w:val="-14"/>
        </w:rPr>
        <w:t> </w:t>
      </w:r>
      <w:r>
        <w:rPr>
          <w:color w:val="231F20"/>
        </w:rPr>
        <w:t>been</w:t>
      </w:r>
      <w:r>
        <w:rPr>
          <w:color w:val="231F20"/>
          <w:spacing w:val="-15"/>
        </w:rPr>
        <w:t> </w:t>
      </w:r>
      <w:r>
        <w:rPr>
          <w:color w:val="231F20"/>
        </w:rPr>
        <w:t>impacted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same</w:t>
      </w:r>
      <w:r>
        <w:rPr>
          <w:color w:val="231F20"/>
          <w:spacing w:val="-14"/>
        </w:rPr>
        <w:t> </w:t>
      </w:r>
      <w:r>
        <w:rPr>
          <w:color w:val="231F20"/>
        </w:rPr>
        <w:t>extent.</w:t>
      </w:r>
    </w:p>
    <w:p>
      <w:pPr>
        <w:pStyle w:val="BodyText"/>
        <w:spacing w:line="237" w:lineRule="auto" w:before="164"/>
        <w:ind w:left="113" w:right="98"/>
      </w:pPr>
      <w:r>
        <w:rPr>
          <w:color w:val="231F20"/>
        </w:rPr>
        <w:t>There is an expectation within the sector that</w:t>
      </w:r>
      <w:r>
        <w:rPr>
          <w:color w:val="231F20"/>
          <w:spacing w:val="-68"/>
        </w:rPr>
        <w:t> </w:t>
      </w:r>
      <w:r>
        <w:rPr>
          <w:color w:val="231F20"/>
        </w:rPr>
        <w:t>the flow-on effects of the pandemic will be</w:t>
      </w:r>
      <w:r>
        <w:rPr>
          <w:color w:val="231F20"/>
          <w:spacing w:val="1"/>
        </w:rPr>
        <w:t> </w:t>
      </w:r>
      <w:r>
        <w:rPr>
          <w:color w:val="231F20"/>
        </w:rPr>
        <w:t>seen for a number of years to come,</w:t>
      </w:r>
      <w:r>
        <w:rPr>
          <w:color w:val="231F20"/>
          <w:spacing w:val="1"/>
        </w:rPr>
        <w:t> </w:t>
      </w:r>
      <w:r>
        <w:rPr>
          <w:color w:val="231F20"/>
        </w:rPr>
        <w:t>particularly as the impact of Australia’s</w:t>
      </w:r>
      <w:r>
        <w:rPr>
          <w:color w:val="231F20"/>
          <w:spacing w:val="1"/>
        </w:rPr>
        <w:t> </w:t>
      </w:r>
      <w:r>
        <w:rPr>
          <w:color w:val="231F20"/>
        </w:rPr>
        <w:t>recession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felt.</w:t>
      </w:r>
      <w:r>
        <w:rPr>
          <w:color w:val="231F20"/>
          <w:spacing w:val="-15"/>
        </w:rPr>
        <w:t> </w:t>
      </w:r>
      <w:r>
        <w:rPr>
          <w:color w:val="231F20"/>
        </w:rPr>
        <w:t>Plans</w:t>
      </w:r>
      <w:r>
        <w:rPr>
          <w:color w:val="231F20"/>
          <w:spacing w:val="-15"/>
        </w:rPr>
        <w:t> </w:t>
      </w:r>
      <w:r>
        <w:rPr>
          <w:color w:val="231F20"/>
        </w:rPr>
        <w:t>need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spacing w:val="-15"/>
        </w:rPr>
        <w:t> </w:t>
      </w:r>
      <w:r>
        <w:rPr>
          <w:color w:val="231F20"/>
        </w:rPr>
        <w:t>put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place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system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level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ensure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CSOs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equipped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to respond to the significant mental health</w:t>
      </w:r>
      <w:r>
        <w:rPr>
          <w:color w:val="231F20"/>
          <w:spacing w:val="1"/>
        </w:rPr>
        <w:t> </w:t>
      </w:r>
      <w:r>
        <w:rPr>
          <w:color w:val="231F20"/>
        </w:rPr>
        <w:t>burden Victoria will face as a legacy of the</w:t>
      </w:r>
      <w:r>
        <w:rPr>
          <w:color w:val="231F20"/>
          <w:spacing w:val="1"/>
        </w:rPr>
        <w:t> </w:t>
      </w:r>
      <w:r>
        <w:rPr>
          <w:color w:val="231F20"/>
        </w:rPr>
        <w:t>crisis.</w:t>
      </w:r>
    </w:p>
    <w:p>
      <w:pPr>
        <w:pStyle w:val="BodyText"/>
        <w:spacing w:before="8"/>
        <w:rPr>
          <w:sz w:val="18"/>
        </w:rPr>
      </w:pPr>
    </w:p>
    <w:p>
      <w:pPr>
        <w:tabs>
          <w:tab w:pos="4790" w:val="left" w:leader="none"/>
        </w:tabs>
        <w:spacing w:before="0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Family</w:t>
      </w:r>
      <w:r>
        <w:rPr>
          <w:color w:val="EF4923"/>
          <w:spacing w:val="7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Violence</w:t>
        <w:tab/>
      </w:r>
    </w:p>
    <w:p>
      <w:pPr>
        <w:pStyle w:val="BodyText"/>
        <w:spacing w:line="242" w:lineRule="exact" w:before="159"/>
        <w:ind w:left="113"/>
      </w:pPr>
      <w:r>
        <w:rPr>
          <w:color w:val="231F20"/>
        </w:rPr>
        <w:t>CSOs</w:t>
      </w:r>
      <w:r>
        <w:rPr>
          <w:color w:val="231F20"/>
          <w:spacing w:val="-16"/>
        </w:rPr>
        <w:t> </w:t>
      </w:r>
      <w:r>
        <w:rPr>
          <w:color w:val="231F20"/>
        </w:rPr>
        <w:t>across</w:t>
      </w:r>
      <w:r>
        <w:rPr>
          <w:color w:val="231F20"/>
          <w:spacing w:val="-15"/>
        </w:rPr>
        <w:t> </w:t>
      </w:r>
      <w:r>
        <w:rPr>
          <w:color w:val="231F20"/>
        </w:rPr>
        <w:t>all</w:t>
      </w:r>
      <w:r>
        <w:rPr>
          <w:color w:val="231F20"/>
          <w:spacing w:val="-15"/>
        </w:rPr>
        <w:t> </w:t>
      </w:r>
      <w:r>
        <w:rPr>
          <w:color w:val="231F20"/>
        </w:rPr>
        <w:t>sub-sectors</w:t>
      </w:r>
      <w:r>
        <w:rPr>
          <w:color w:val="231F20"/>
          <w:spacing w:val="-16"/>
        </w:rPr>
        <w:t> </w:t>
      </w:r>
      <w:r>
        <w:rPr>
          <w:color w:val="231F20"/>
        </w:rPr>
        <w:t>have</w:t>
      </w:r>
      <w:r>
        <w:rPr>
          <w:color w:val="231F20"/>
          <w:spacing w:val="-15"/>
        </w:rPr>
        <w:t> </w:t>
      </w:r>
      <w:r>
        <w:rPr>
          <w:color w:val="231F20"/>
        </w:rPr>
        <w:t>observed</w:t>
      </w:r>
    </w:p>
    <w:p>
      <w:pPr>
        <w:pStyle w:val="BodyText"/>
        <w:spacing w:line="237" w:lineRule="auto"/>
        <w:ind w:left="113" w:right="37"/>
      </w:pPr>
      <w:r>
        <w:rPr>
          <w:color w:val="231F20"/>
          <w:spacing w:val="-1"/>
        </w:rPr>
        <w:t>an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increase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both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frequency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severity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family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violence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incidents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time.</w:t>
      </w:r>
    </w:p>
    <w:p>
      <w:pPr>
        <w:pStyle w:val="BodyText"/>
        <w:spacing w:line="237" w:lineRule="auto"/>
        <w:ind w:left="113" w:right="37"/>
      </w:pPr>
      <w:r>
        <w:rPr>
          <w:color w:val="231F20"/>
        </w:rPr>
        <w:t>There</w:t>
      </w:r>
      <w:r>
        <w:rPr>
          <w:color w:val="231F20"/>
          <w:spacing w:val="-17"/>
        </w:rPr>
        <w:t> </w:t>
      </w:r>
      <w:r>
        <w:rPr>
          <w:color w:val="231F20"/>
        </w:rPr>
        <w:t>are</w:t>
      </w:r>
      <w:r>
        <w:rPr>
          <w:color w:val="231F20"/>
          <w:spacing w:val="-16"/>
        </w:rPr>
        <w:t> </w:t>
      </w:r>
      <w:r>
        <w:rPr>
          <w:color w:val="231F20"/>
        </w:rPr>
        <w:t>anecdotal</w:t>
      </w:r>
      <w:r>
        <w:rPr>
          <w:color w:val="231F20"/>
          <w:spacing w:val="-16"/>
        </w:rPr>
        <w:t> </w:t>
      </w:r>
      <w:r>
        <w:rPr>
          <w:color w:val="231F20"/>
        </w:rPr>
        <w:t>reports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an</w:t>
      </w:r>
      <w:r>
        <w:rPr>
          <w:color w:val="231F20"/>
          <w:spacing w:val="-16"/>
        </w:rPr>
        <w:t> </w:t>
      </w:r>
      <w:r>
        <w:rPr>
          <w:color w:val="231F20"/>
        </w:rPr>
        <w:t>increase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68"/>
        </w:rPr>
        <w:t> </w:t>
      </w:r>
      <w:r>
        <w:rPr>
          <w:color w:val="231F20"/>
        </w:rPr>
        <w:t>the number of clients requiring immediate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safety planning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and risk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assessment,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emergency</w:t>
      </w:r>
      <w:r>
        <w:rPr>
          <w:color w:val="231F20"/>
          <w:spacing w:val="-11"/>
        </w:rPr>
        <w:t> </w:t>
      </w:r>
      <w:r>
        <w:rPr>
          <w:color w:val="231F20"/>
        </w:rPr>
        <w:t>accommodation.</w:t>
      </w:r>
    </w:p>
    <w:p>
      <w:pPr>
        <w:pStyle w:val="BodyText"/>
        <w:spacing w:line="237" w:lineRule="auto" w:before="167"/>
        <w:ind w:left="113" w:right="268"/>
      </w:pPr>
      <w:r>
        <w:rPr>
          <w:color w:val="231F20"/>
        </w:rPr>
        <w:t>Organisations</w:t>
      </w:r>
      <w:r>
        <w:rPr>
          <w:color w:val="231F20"/>
          <w:spacing w:val="-18"/>
        </w:rPr>
        <w:t> </w:t>
      </w:r>
      <w:r>
        <w:rPr>
          <w:color w:val="231F20"/>
        </w:rPr>
        <w:t>reported</w:t>
      </w:r>
      <w:r>
        <w:rPr>
          <w:color w:val="231F20"/>
          <w:spacing w:val="-18"/>
        </w:rPr>
        <w:t> </w:t>
      </w:r>
      <w:r>
        <w:rPr>
          <w:color w:val="231F20"/>
        </w:rPr>
        <w:t>that</w:t>
      </w:r>
      <w:r>
        <w:rPr>
          <w:color w:val="231F20"/>
          <w:spacing w:val="-17"/>
        </w:rPr>
        <w:t> </w:t>
      </w:r>
      <w:r>
        <w:rPr>
          <w:color w:val="231F20"/>
        </w:rPr>
        <w:t>there</w:t>
      </w:r>
      <w:r>
        <w:rPr>
          <w:color w:val="231F20"/>
          <w:spacing w:val="-18"/>
        </w:rPr>
        <w:t> </w:t>
      </w:r>
      <w:r>
        <w:rPr>
          <w:color w:val="231F20"/>
        </w:rPr>
        <w:t>was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shift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peak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time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family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violence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incidents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which coincided with the introduction of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stay-at-home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orders.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Where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incidents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traditionally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peaked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Friday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night,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under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Stage</w:t>
      </w:r>
      <w:r>
        <w:rPr>
          <w:color w:val="231F20"/>
          <w:spacing w:val="-17"/>
        </w:rPr>
        <w:t> </w:t>
      </w:r>
      <w:r>
        <w:rPr>
          <w:color w:val="231F20"/>
        </w:rPr>
        <w:t>3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Stage</w:t>
      </w:r>
      <w:r>
        <w:rPr>
          <w:color w:val="231F20"/>
          <w:spacing w:val="-16"/>
        </w:rPr>
        <w:t> </w:t>
      </w:r>
      <w:r>
        <w:rPr>
          <w:color w:val="231F20"/>
        </w:rPr>
        <w:t>4</w:t>
      </w:r>
      <w:r>
        <w:rPr>
          <w:color w:val="231F20"/>
          <w:spacing w:val="-17"/>
        </w:rPr>
        <w:t> </w:t>
      </w:r>
      <w:r>
        <w:rPr>
          <w:color w:val="231F20"/>
        </w:rPr>
        <w:t>Restrictions,</w:t>
      </w:r>
      <w:r>
        <w:rPr>
          <w:color w:val="231F20"/>
          <w:spacing w:val="-16"/>
        </w:rPr>
        <w:t> </w:t>
      </w:r>
      <w:r>
        <w:rPr>
          <w:color w:val="231F20"/>
        </w:rPr>
        <w:t>they</w:t>
      </w:r>
      <w:r>
        <w:rPr>
          <w:color w:val="231F20"/>
          <w:spacing w:val="-17"/>
        </w:rPr>
        <w:t> </w:t>
      </w:r>
      <w:r>
        <w:rPr>
          <w:color w:val="231F20"/>
        </w:rPr>
        <w:t>are</w:t>
      </w:r>
    </w:p>
    <w:p>
      <w:pPr>
        <w:pStyle w:val="BodyText"/>
        <w:spacing w:line="237" w:lineRule="auto"/>
        <w:ind w:left="113" w:right="37"/>
      </w:pPr>
      <w:r>
        <w:rPr>
          <w:color w:val="231F20"/>
        </w:rPr>
        <w:t>peaking</w:t>
      </w:r>
      <w:r>
        <w:rPr>
          <w:color w:val="231F20"/>
          <w:spacing w:val="-14"/>
        </w:rPr>
        <w:t> </w:t>
      </w:r>
      <w:r>
        <w:rPr>
          <w:color w:val="231F20"/>
        </w:rPr>
        <w:t>between</w:t>
      </w:r>
      <w:r>
        <w:rPr>
          <w:color w:val="231F20"/>
          <w:spacing w:val="-13"/>
        </w:rPr>
        <w:t> </w:t>
      </w:r>
      <w:r>
        <w:rPr>
          <w:color w:val="231F20"/>
        </w:rPr>
        <w:t>late</w:t>
      </w:r>
      <w:r>
        <w:rPr>
          <w:color w:val="231F20"/>
          <w:spacing w:val="-13"/>
        </w:rPr>
        <w:t> </w:t>
      </w:r>
      <w:r>
        <w:rPr>
          <w:color w:val="231F20"/>
        </w:rPr>
        <w:t>afternoon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midnight</w:t>
      </w:r>
      <w:r>
        <w:rPr>
          <w:color w:val="231F20"/>
          <w:spacing w:val="-67"/>
        </w:rPr>
        <w:t> </w:t>
      </w:r>
      <w:r>
        <w:rPr>
          <w:color w:val="231F20"/>
        </w:rPr>
        <w:t>across</w:t>
      </w:r>
      <w:r>
        <w:rPr>
          <w:color w:val="231F20"/>
          <w:spacing w:val="-13"/>
        </w:rPr>
        <w:t> </w:t>
      </w:r>
      <w:r>
        <w:rPr>
          <w:color w:val="231F20"/>
        </w:rPr>
        <w:t>all</w:t>
      </w:r>
      <w:r>
        <w:rPr>
          <w:color w:val="231F20"/>
          <w:spacing w:val="-12"/>
        </w:rPr>
        <w:t> </w:t>
      </w:r>
      <w:r>
        <w:rPr>
          <w:color w:val="231F20"/>
        </w:rPr>
        <w:t>days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week.</w:t>
      </w:r>
    </w:p>
    <w:p>
      <w:pPr>
        <w:pStyle w:val="BodyText"/>
        <w:spacing w:line="237" w:lineRule="auto" w:before="98"/>
        <w:ind w:left="113" w:right="115"/>
      </w:pPr>
      <w:r>
        <w:rPr/>
        <w:br w:type="column"/>
      </w:r>
      <w:r>
        <w:rPr>
          <w:color w:val="231F20"/>
        </w:rPr>
        <w:t>There has been an increase in demand from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both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clients,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existing</w:t>
      </w:r>
      <w:r>
        <w:rPr>
          <w:color w:val="231F20"/>
          <w:spacing w:val="-16"/>
        </w:rPr>
        <w:t> </w:t>
      </w:r>
      <w:r>
        <w:rPr>
          <w:color w:val="231F20"/>
        </w:rPr>
        <w:t>clients</w:t>
      </w:r>
      <w:r>
        <w:rPr>
          <w:color w:val="231F20"/>
          <w:spacing w:val="-17"/>
        </w:rPr>
        <w:t> </w:t>
      </w:r>
      <w:r>
        <w:rPr>
          <w:color w:val="231F20"/>
        </w:rPr>
        <w:t>who</w:t>
      </w:r>
      <w:r>
        <w:rPr>
          <w:color w:val="231F20"/>
          <w:spacing w:val="-17"/>
        </w:rPr>
        <w:t> </w:t>
      </w:r>
      <w:r>
        <w:rPr>
          <w:color w:val="231F20"/>
        </w:rPr>
        <w:t>have</w:t>
      </w:r>
      <w:r>
        <w:rPr>
          <w:color w:val="231F20"/>
          <w:spacing w:val="-67"/>
        </w:rPr>
        <w:t> </w:t>
      </w:r>
      <w:r>
        <w:rPr>
          <w:color w:val="231F20"/>
          <w:spacing w:val="-1"/>
        </w:rPr>
        <w:t>been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re-triggered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6"/>
        </w:rPr>
        <w:t> </w:t>
      </w:r>
      <w:r>
        <w:rPr>
          <w:color w:val="231F20"/>
        </w:rPr>
        <w:t>stress</w:t>
      </w:r>
      <w:r>
        <w:rPr>
          <w:color w:val="231F20"/>
          <w:spacing w:val="-15"/>
        </w:rPr>
        <w:t> </w:t>
      </w:r>
      <w:r>
        <w:rPr>
          <w:color w:val="231F20"/>
        </w:rPr>
        <w:t>associated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stay-at-home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orders.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increase in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third party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enquiries from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family,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friends, neighbours, and work colleagues</w:t>
      </w:r>
      <w:r>
        <w:rPr>
          <w:color w:val="231F20"/>
          <w:spacing w:val="1"/>
        </w:rPr>
        <w:t> </w:t>
      </w:r>
      <w:r>
        <w:rPr>
          <w:color w:val="231F20"/>
        </w:rPr>
        <w:t>concerned about the safety of women and</w:t>
      </w:r>
      <w:r>
        <w:rPr>
          <w:color w:val="231F20"/>
          <w:spacing w:val="1"/>
        </w:rPr>
        <w:t> </w:t>
      </w:r>
      <w:r>
        <w:rPr>
          <w:color w:val="231F20"/>
        </w:rPr>
        <w:t>children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lockdown</w:t>
      </w:r>
      <w:r>
        <w:rPr>
          <w:color w:val="231F20"/>
          <w:spacing w:val="-13"/>
        </w:rPr>
        <w:t> </w:t>
      </w:r>
      <w:r>
        <w:rPr>
          <w:color w:val="231F20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</w:rPr>
        <w:t>perpetrators.</w:t>
      </w:r>
    </w:p>
    <w:p>
      <w:pPr>
        <w:pStyle w:val="BodyText"/>
        <w:spacing w:line="237" w:lineRule="auto" w:before="165"/>
        <w:ind w:left="113" w:right="204"/>
      </w:pPr>
      <w:r>
        <w:rPr>
          <w:color w:val="231F20"/>
        </w:rPr>
        <w:t>CSOs are also reporting a significant increase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in family violence </w:t>
      </w:r>
      <w:r>
        <w:rPr>
          <w:color w:val="231F20"/>
        </w:rPr>
        <w:t>cases entering the system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via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avenues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such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peri-natal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and mental health programs. One specialist</w:t>
      </w:r>
      <w:r>
        <w:rPr>
          <w:color w:val="231F20"/>
          <w:spacing w:val="1"/>
        </w:rPr>
        <w:t> </w:t>
      </w:r>
      <w:r>
        <w:rPr>
          <w:color w:val="231F20"/>
        </w:rPr>
        <w:t>family violence organisation reported a shift</w:t>
      </w:r>
      <w:r>
        <w:rPr>
          <w:color w:val="231F20"/>
          <w:spacing w:val="1"/>
        </w:rPr>
        <w:t> </w:t>
      </w:r>
      <w:r>
        <w:rPr>
          <w:color w:val="231F20"/>
        </w:rPr>
        <w:t>away from long-term counselling services 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front-end services. It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is suspected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that the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waiting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lists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long-term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counselling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will grow rapidly once restrictions begin to</w:t>
      </w:r>
      <w:r>
        <w:rPr>
          <w:color w:val="231F20"/>
          <w:spacing w:val="1"/>
        </w:rPr>
        <w:t> </w:t>
      </w:r>
      <w:r>
        <w:rPr>
          <w:color w:val="231F20"/>
        </w:rPr>
        <w:t>ease. CSOs observed a need for increased</w:t>
      </w:r>
      <w:r>
        <w:rPr>
          <w:color w:val="231F20"/>
          <w:spacing w:val="1"/>
        </w:rPr>
        <w:t> </w:t>
      </w:r>
      <w:r>
        <w:rPr>
          <w:color w:val="231F20"/>
        </w:rPr>
        <w:t>availability of psychology services for early</w:t>
      </w:r>
      <w:r>
        <w:rPr>
          <w:color w:val="231F20"/>
          <w:spacing w:val="1"/>
        </w:rPr>
        <w:t> </w:t>
      </w:r>
      <w:r>
        <w:rPr>
          <w:color w:val="231F20"/>
        </w:rPr>
        <w:t>intervention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family</w:t>
      </w:r>
      <w:r>
        <w:rPr>
          <w:color w:val="231F20"/>
          <w:spacing w:val="-16"/>
        </w:rPr>
        <w:t> </w:t>
      </w:r>
      <w:r>
        <w:rPr>
          <w:color w:val="231F20"/>
        </w:rPr>
        <w:t>violence</w:t>
      </w:r>
      <w:r>
        <w:rPr>
          <w:color w:val="231F20"/>
          <w:spacing w:val="-17"/>
        </w:rPr>
        <w:t> </w:t>
      </w:r>
      <w:r>
        <w:rPr>
          <w:color w:val="231F20"/>
        </w:rPr>
        <w:t>space.</w:t>
      </w:r>
    </w:p>
    <w:p>
      <w:pPr>
        <w:pStyle w:val="BodyText"/>
        <w:spacing w:line="237" w:lineRule="auto" w:before="162"/>
        <w:ind w:left="113" w:right="148"/>
      </w:pPr>
      <w:r>
        <w:rPr>
          <w:color w:val="231F20"/>
        </w:rPr>
        <w:t>New cohorts identified in this area include</w:t>
      </w:r>
      <w:r>
        <w:rPr>
          <w:color w:val="231F20"/>
          <w:spacing w:val="1"/>
        </w:rPr>
        <w:t> </w:t>
      </w:r>
      <w:r>
        <w:rPr>
          <w:color w:val="231F20"/>
        </w:rPr>
        <w:t>male victim/survivors, elder abuse where</w:t>
      </w:r>
      <w:r>
        <w:rPr>
          <w:color w:val="231F20"/>
          <w:spacing w:val="1"/>
        </w:rPr>
        <w:t> </w:t>
      </w:r>
      <w:r>
        <w:rPr>
          <w:color w:val="231F20"/>
        </w:rPr>
        <w:t>children or grandchildren have moved back</w:t>
      </w:r>
      <w:r>
        <w:rPr>
          <w:color w:val="231F20"/>
          <w:spacing w:val="1"/>
        </w:rPr>
        <w:t> </w:t>
      </w:r>
      <w:r>
        <w:rPr>
          <w:color w:val="231F20"/>
        </w:rPr>
        <w:t>into the home, abuse of adolescents where</w:t>
      </w:r>
      <w:r>
        <w:rPr>
          <w:color w:val="231F20"/>
          <w:spacing w:val="1"/>
        </w:rPr>
        <w:t> </w:t>
      </w:r>
      <w:r>
        <w:rPr>
          <w:color w:val="231F20"/>
        </w:rPr>
        <w:t>parents who have previously engaged in</w:t>
      </w:r>
      <w:r>
        <w:rPr>
          <w:color w:val="231F20"/>
          <w:spacing w:val="1"/>
        </w:rPr>
        <w:t> </w:t>
      </w:r>
      <w:r>
        <w:rPr>
          <w:color w:val="231F20"/>
        </w:rPr>
        <w:t>coercive control have intensified their</w:t>
      </w:r>
      <w:r>
        <w:rPr>
          <w:color w:val="231F20"/>
          <w:spacing w:val="1"/>
        </w:rPr>
        <w:t> </w:t>
      </w:r>
      <w:r>
        <w:rPr>
          <w:color w:val="231F20"/>
        </w:rPr>
        <w:t>behaviours under lockdown, women with</w:t>
      </w:r>
      <w:r>
        <w:rPr>
          <w:color w:val="231F20"/>
          <w:spacing w:val="1"/>
        </w:rPr>
        <w:t> </w:t>
      </w:r>
      <w:r>
        <w:rPr>
          <w:color w:val="231F20"/>
        </w:rPr>
        <w:t>young children deciding to reach out for the</w:t>
      </w:r>
      <w:r>
        <w:rPr>
          <w:color w:val="231F20"/>
          <w:spacing w:val="1"/>
        </w:rPr>
        <w:t> </w:t>
      </w:r>
      <w:r>
        <w:rPr>
          <w:color w:val="231F20"/>
        </w:rPr>
        <w:t>first time, and adolescent violence from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teenage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girls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directed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mothers.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are also reports of increased violence within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shared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households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where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stay-at-home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orders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have forced residents to live in a family-like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situation</w:t>
      </w:r>
      <w:r>
        <w:rPr>
          <w:color w:val="231F20"/>
          <w:spacing w:val="-14"/>
        </w:rPr>
        <w:t> </w:t>
      </w:r>
      <w:r>
        <w:rPr>
          <w:color w:val="231F20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</w:rPr>
        <w:t>other</w:t>
      </w:r>
      <w:r>
        <w:rPr>
          <w:color w:val="231F20"/>
          <w:spacing w:val="-13"/>
        </w:rPr>
        <w:t> </w:t>
      </w:r>
      <w:r>
        <w:rPr>
          <w:color w:val="231F20"/>
        </w:rPr>
        <w:t>residents.</w:t>
      </w:r>
    </w:p>
    <w:p>
      <w:pPr>
        <w:pStyle w:val="BodyText"/>
        <w:spacing w:before="5"/>
        <w:rPr>
          <w:sz w:val="18"/>
        </w:rPr>
      </w:pPr>
    </w:p>
    <w:p>
      <w:pPr>
        <w:tabs>
          <w:tab w:pos="4790" w:val="left" w:leader="none"/>
        </w:tabs>
        <w:spacing w:before="0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Alcohol</w:t>
      </w:r>
      <w:r>
        <w:rPr>
          <w:color w:val="EF4923"/>
          <w:spacing w:val="6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and</w:t>
      </w:r>
      <w:r>
        <w:rPr>
          <w:color w:val="EF4923"/>
          <w:spacing w:val="6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Other</w:t>
      </w:r>
      <w:r>
        <w:rPr>
          <w:color w:val="EF4923"/>
          <w:spacing w:val="6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Drugs</w:t>
        <w:tab/>
      </w:r>
    </w:p>
    <w:p>
      <w:pPr>
        <w:pStyle w:val="BodyText"/>
        <w:spacing w:line="237" w:lineRule="auto" w:before="161"/>
        <w:ind w:left="113" w:right="183"/>
      </w:pPr>
      <w:r>
        <w:rPr>
          <w:color w:val="231F20"/>
        </w:rPr>
        <w:t>CSOs are reporting multiple cohorts of new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clients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accessing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services,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including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relapsed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clients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reengaging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services,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clients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who have successfully hidden drug or alcohol</w:t>
      </w:r>
      <w:r>
        <w:rPr>
          <w:color w:val="231F20"/>
          <w:spacing w:val="-68"/>
        </w:rPr>
        <w:t> </w:t>
      </w:r>
      <w:r>
        <w:rPr>
          <w:color w:val="231F20"/>
        </w:rPr>
        <w:t>problems from family and friends prior to the</w:t>
      </w:r>
      <w:r>
        <w:rPr>
          <w:color w:val="231F20"/>
          <w:spacing w:val="-68"/>
        </w:rPr>
        <w:t> </w:t>
      </w:r>
      <w:r>
        <w:rPr>
          <w:color w:val="231F20"/>
        </w:rPr>
        <w:t>pandemic, and young people who are moving</w:t>
      </w:r>
      <w:r>
        <w:rPr>
          <w:color w:val="231F20"/>
          <w:spacing w:val="-68"/>
        </w:rPr>
        <w:t> </w:t>
      </w:r>
      <w:r>
        <w:rPr>
          <w:color w:val="231F20"/>
        </w:rPr>
        <w:t>to serious levels of poly-drug usage very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quickly.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reports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significant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increase in alcohol consumption within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Victorian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community.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Disruptions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illicit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drug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supply networks have reduced substance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availability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purity,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placing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substance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users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at</w:t>
      </w:r>
      <w:r>
        <w:rPr>
          <w:color w:val="231F20"/>
          <w:spacing w:val="-17"/>
        </w:rPr>
        <w:t> </w:t>
      </w:r>
      <w:r>
        <w:rPr>
          <w:color w:val="231F20"/>
        </w:rPr>
        <w:t>greater</w:t>
      </w:r>
      <w:r>
        <w:rPr>
          <w:color w:val="231F20"/>
          <w:spacing w:val="-17"/>
        </w:rPr>
        <w:t> </w:t>
      </w:r>
      <w:r>
        <w:rPr>
          <w:color w:val="231F20"/>
        </w:rPr>
        <w:t>risk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overdose</w:t>
      </w:r>
      <w:r>
        <w:rPr>
          <w:color w:val="231F20"/>
          <w:spacing w:val="-17"/>
        </w:rPr>
        <w:t> </w:t>
      </w:r>
      <w:r>
        <w:rPr>
          <w:color w:val="231F20"/>
        </w:rPr>
        <w:t>or</w:t>
      </w:r>
      <w:r>
        <w:rPr>
          <w:color w:val="231F20"/>
          <w:spacing w:val="-17"/>
        </w:rPr>
        <w:t> </w:t>
      </w:r>
      <w:r>
        <w:rPr>
          <w:color w:val="231F20"/>
        </w:rPr>
        <w:t>self-harm.</w:t>
      </w:r>
    </w:p>
    <w:p>
      <w:pPr>
        <w:spacing w:after="0" w:line="237" w:lineRule="auto"/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BodyText"/>
      </w:pPr>
      <w:r>
        <w:rPr/>
        <w:pict>
          <v:rect style="position:absolute;margin-left:14.173pt;margin-top:14.174015pt;width:566.929pt;height:813.543pt;mso-position-horizontal-relative:page;mso-position-vertical-relative:page;z-index:-16793088" id="docshape127" filled="true" fillcolor="#ebeced" stroked="false">
            <v:fill type="solid"/>
            <w10:wrap type="none"/>
          </v:rect>
        </w:pict>
      </w:r>
    </w:p>
    <w:p>
      <w:pPr>
        <w:pStyle w:val="BodyText"/>
        <w:spacing w:before="7"/>
        <w:rPr>
          <w:sz w:val="21"/>
        </w:rPr>
      </w:pPr>
    </w:p>
    <w:p>
      <w:pPr>
        <w:tabs>
          <w:tab w:pos="565" w:val="left" w:leader="none"/>
        </w:tabs>
        <w:spacing w:before="0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42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line="237" w:lineRule="auto" w:before="99"/>
        <w:ind w:left="113" w:right="189"/>
      </w:pPr>
      <w:r>
        <w:rPr/>
        <w:pict>
          <v:rect style="position:absolute;margin-left:14.173pt;margin-top:14.174015pt;width:566.929pt;height:813.543pt;mso-position-horizontal-relative:page;mso-position-vertical-relative:page;z-index:-16792576" id="docshape128" filled="true" fillcolor="#ebeced" stroked="false">
            <v:fill type="solid"/>
            <w10:wrap type="none"/>
          </v:rect>
        </w:pict>
      </w:r>
      <w:r>
        <w:rPr>
          <w:color w:val="231F20"/>
        </w:rPr>
        <w:t>There has been an increase in third party</w:t>
      </w:r>
      <w:r>
        <w:rPr>
          <w:color w:val="231F20"/>
          <w:spacing w:val="1"/>
        </w:rPr>
        <w:t> </w:t>
      </w:r>
      <w:r>
        <w:rPr>
          <w:color w:val="231F20"/>
        </w:rPr>
        <w:t>calls from concerned family and friends, but</w:t>
      </w:r>
      <w:r>
        <w:rPr>
          <w:color w:val="231F20"/>
          <w:spacing w:val="1"/>
        </w:rPr>
        <w:t> </w:t>
      </w:r>
      <w:r>
        <w:rPr>
          <w:color w:val="231F20"/>
        </w:rPr>
        <w:t>a decrease in new voluntary clients during</w:t>
      </w:r>
      <w:r>
        <w:rPr>
          <w:color w:val="231F20"/>
          <w:spacing w:val="1"/>
        </w:rPr>
        <w:t> </w:t>
      </w:r>
      <w:r>
        <w:rPr>
          <w:color w:val="231F20"/>
        </w:rPr>
        <w:t>lockdown. Organisations are reporting</w:t>
      </w:r>
      <w:r>
        <w:rPr>
          <w:color w:val="231F20"/>
          <w:spacing w:val="1"/>
        </w:rPr>
        <w:t> </w:t>
      </w:r>
      <w:r>
        <w:rPr>
          <w:color w:val="231F20"/>
        </w:rPr>
        <w:t>increased length of client engagement, with</w:t>
      </w:r>
      <w:r>
        <w:rPr>
          <w:color w:val="231F20"/>
          <w:spacing w:val="1"/>
        </w:rPr>
        <w:t> </w:t>
      </w:r>
      <w:r>
        <w:rPr>
          <w:color w:val="231F20"/>
        </w:rPr>
        <w:t>clinicians extending treatments to provide</w:t>
      </w:r>
      <w:r>
        <w:rPr>
          <w:color w:val="231F20"/>
          <w:spacing w:val="1"/>
        </w:rPr>
        <w:t> </w:t>
      </w:r>
      <w:r>
        <w:rPr>
          <w:color w:val="231F20"/>
        </w:rPr>
        <w:t>continuing support to clients struggling with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isolation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loss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standard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supports.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There</w:t>
      </w:r>
    </w:p>
    <w:p>
      <w:pPr>
        <w:pStyle w:val="BodyText"/>
        <w:spacing w:line="237" w:lineRule="auto"/>
        <w:ind w:left="113" w:right="37"/>
      </w:pPr>
      <w:r>
        <w:rPr>
          <w:color w:val="231F20"/>
        </w:rPr>
        <w:t>are</w:t>
      </w:r>
      <w:r>
        <w:rPr>
          <w:color w:val="231F20"/>
          <w:spacing w:val="-17"/>
        </w:rPr>
        <w:t> </w:t>
      </w:r>
      <w:r>
        <w:rPr>
          <w:color w:val="231F20"/>
        </w:rPr>
        <w:t>reports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significant</w:t>
      </w:r>
      <w:r>
        <w:rPr>
          <w:color w:val="231F20"/>
          <w:spacing w:val="-17"/>
        </w:rPr>
        <w:t> </w:t>
      </w:r>
      <w:r>
        <w:rPr>
          <w:color w:val="231F20"/>
        </w:rPr>
        <w:t>increase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demand</w:t>
      </w:r>
      <w:r>
        <w:rPr>
          <w:color w:val="231F20"/>
          <w:spacing w:val="-67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services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young</w:t>
      </w:r>
      <w:r>
        <w:rPr>
          <w:color w:val="231F20"/>
          <w:spacing w:val="-11"/>
        </w:rPr>
        <w:t> </w:t>
      </w:r>
      <w:r>
        <w:rPr>
          <w:color w:val="231F20"/>
        </w:rPr>
        <w:t>people.</w:t>
      </w:r>
    </w:p>
    <w:p>
      <w:pPr>
        <w:pStyle w:val="BodyText"/>
        <w:spacing w:line="237" w:lineRule="auto" w:before="163"/>
        <w:ind w:left="113" w:right="37"/>
      </w:pPr>
      <w:r>
        <w:rPr>
          <w:color w:val="231F20"/>
        </w:rPr>
        <w:t>Recent reports also suggest a new cohort of</w:t>
      </w:r>
      <w:r>
        <w:rPr>
          <w:color w:val="231F20"/>
          <w:spacing w:val="1"/>
        </w:rPr>
        <w:t> </w:t>
      </w:r>
      <w:r>
        <w:rPr>
          <w:color w:val="231F20"/>
        </w:rPr>
        <w:t>highly complex clients who have previously</w:t>
      </w:r>
      <w:r>
        <w:rPr>
          <w:color w:val="231F20"/>
          <w:spacing w:val="1"/>
        </w:rPr>
        <w:t> </w:t>
      </w:r>
      <w:r>
        <w:rPr>
          <w:color w:val="231F20"/>
        </w:rPr>
        <w:t>gone missing from the system and are now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being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rediscovered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living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extreme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squalor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public housing. Organisations reported that it</w:t>
      </w:r>
      <w:r>
        <w:rPr>
          <w:color w:val="231F20"/>
          <w:spacing w:val="-68"/>
        </w:rPr>
        <w:t> </w:t>
      </w:r>
      <w:r>
        <w:rPr>
          <w:color w:val="231F20"/>
        </w:rPr>
        <w:t>has been challenging to engage with this</w:t>
      </w:r>
      <w:r>
        <w:rPr>
          <w:color w:val="231F20"/>
          <w:spacing w:val="1"/>
        </w:rPr>
        <w:t> </w:t>
      </w:r>
      <w:r>
        <w:rPr>
          <w:color w:val="231F20"/>
        </w:rPr>
        <w:t>cohort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current</w:t>
      </w:r>
      <w:r>
        <w:rPr>
          <w:color w:val="231F20"/>
          <w:spacing w:val="-14"/>
        </w:rPr>
        <w:t> </w:t>
      </w:r>
      <w:r>
        <w:rPr>
          <w:color w:val="231F20"/>
        </w:rPr>
        <w:t>environment.</w:t>
      </w:r>
    </w:p>
    <w:p>
      <w:pPr>
        <w:pStyle w:val="BodyText"/>
        <w:spacing w:line="237" w:lineRule="auto" w:before="166"/>
        <w:ind w:left="113" w:right="87"/>
      </w:pPr>
      <w:r>
        <w:rPr>
          <w:color w:val="231F20"/>
        </w:rPr>
        <w:t>Organisations are reporting long waiting lists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services,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particularly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residential,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day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and group programs which have been put on</w:t>
      </w:r>
      <w:r>
        <w:rPr>
          <w:color w:val="231F20"/>
          <w:spacing w:val="1"/>
        </w:rPr>
        <w:t> </w:t>
      </w:r>
      <w:r>
        <w:rPr>
          <w:color w:val="231F20"/>
        </w:rPr>
        <w:t>hold, or experienced reduced throughput as a</w:t>
      </w:r>
      <w:r>
        <w:rPr>
          <w:color w:val="231F20"/>
          <w:spacing w:val="-68"/>
        </w:rPr>
        <w:t> </w:t>
      </w:r>
      <w:r>
        <w:rPr>
          <w:color w:val="231F20"/>
        </w:rPr>
        <w:t>result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pandemic.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necessity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social</w:t>
      </w:r>
      <w:r>
        <w:rPr>
          <w:color w:val="231F20"/>
          <w:spacing w:val="-67"/>
        </w:rPr>
        <w:t> </w:t>
      </w:r>
      <w:r>
        <w:rPr>
          <w:color w:val="231F20"/>
        </w:rPr>
        <w:t>distancing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creating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bubble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demand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67"/>
        </w:rPr>
        <w:t> </w:t>
      </w:r>
      <w:r>
        <w:rPr>
          <w:color w:val="231F20"/>
        </w:rPr>
        <w:t>will</w:t>
      </w:r>
      <w:r>
        <w:rPr>
          <w:color w:val="231F20"/>
          <w:spacing w:val="-15"/>
        </w:rPr>
        <w:t> </w:t>
      </w:r>
      <w:r>
        <w:rPr>
          <w:color w:val="231F20"/>
        </w:rPr>
        <w:t>have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spacing w:val="-15"/>
        </w:rPr>
        <w:t> </w:t>
      </w:r>
      <w:r>
        <w:rPr>
          <w:color w:val="231F20"/>
        </w:rPr>
        <w:t>addressed</w:t>
      </w:r>
      <w:r>
        <w:rPr>
          <w:color w:val="231F20"/>
          <w:spacing w:val="-14"/>
        </w:rPr>
        <w:t> </w:t>
      </w:r>
      <w:r>
        <w:rPr>
          <w:color w:val="231F20"/>
        </w:rPr>
        <w:t>at</w:t>
      </w:r>
      <w:r>
        <w:rPr>
          <w:color w:val="231F20"/>
          <w:spacing w:val="-14"/>
        </w:rPr>
        <w:t> </w:t>
      </w:r>
      <w:r>
        <w:rPr>
          <w:color w:val="231F20"/>
        </w:rPr>
        <w:t>some</w:t>
      </w:r>
      <w:r>
        <w:rPr>
          <w:color w:val="231F20"/>
          <w:spacing w:val="-15"/>
        </w:rPr>
        <w:t> </w:t>
      </w:r>
      <w:r>
        <w:rPr>
          <w:color w:val="231F20"/>
        </w:rPr>
        <w:t>point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future. When combined with increased drug</w:t>
      </w:r>
      <w:r>
        <w:rPr>
          <w:color w:val="231F20"/>
          <w:spacing w:val="1"/>
        </w:rPr>
        <w:t> </w:t>
      </w:r>
      <w:r>
        <w:rPr>
          <w:color w:val="231F20"/>
        </w:rPr>
        <w:t>and alcohol usage in the community, the</w:t>
      </w:r>
      <w:r>
        <w:rPr>
          <w:color w:val="231F20"/>
          <w:spacing w:val="1"/>
        </w:rPr>
        <w:t> </w:t>
      </w:r>
      <w:r>
        <w:rPr>
          <w:color w:val="231F20"/>
        </w:rPr>
        <w:t>sector fears it will be unable to cope with</w:t>
      </w:r>
      <w:r>
        <w:rPr>
          <w:color w:val="231F20"/>
          <w:spacing w:val="1"/>
        </w:rPr>
        <w:t> </w:t>
      </w:r>
      <w:r>
        <w:rPr>
          <w:color w:val="231F20"/>
        </w:rPr>
        <w:t>demand.</w:t>
      </w:r>
    </w:p>
    <w:p>
      <w:pPr>
        <w:pStyle w:val="BodyText"/>
        <w:spacing w:line="237" w:lineRule="auto" w:before="163"/>
        <w:ind w:left="113" w:right="122"/>
      </w:pPr>
      <w:r>
        <w:rPr>
          <w:color w:val="231F20"/>
        </w:rPr>
        <w:t>This challenge may be amplified by increased</w:t>
      </w:r>
      <w:r>
        <w:rPr>
          <w:color w:val="231F20"/>
          <w:spacing w:val="-68"/>
        </w:rPr>
        <w:t> </w:t>
      </w:r>
      <w:r>
        <w:rPr>
          <w:color w:val="231F20"/>
        </w:rPr>
        <w:t>substance dependence and complexity</w:t>
      </w:r>
      <w:r>
        <w:rPr>
          <w:color w:val="231F20"/>
          <w:spacing w:val="1"/>
        </w:rPr>
        <w:t> </w:t>
      </w:r>
      <w:r>
        <w:rPr>
          <w:color w:val="231F20"/>
        </w:rPr>
        <w:t>amongst those who have been unable or</w:t>
      </w:r>
      <w:r>
        <w:rPr>
          <w:color w:val="231F20"/>
          <w:spacing w:val="1"/>
        </w:rPr>
        <w:t> </w:t>
      </w:r>
      <w:r>
        <w:rPr>
          <w:color w:val="231F20"/>
        </w:rPr>
        <w:t>unwilling to engage with services during this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time.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addition,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may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barriers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how</w:t>
      </w:r>
      <w:r>
        <w:rPr>
          <w:color w:val="231F20"/>
          <w:spacing w:val="-64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cohorts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engage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harm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reduction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services,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especially when these services are modifying</w:t>
      </w:r>
      <w:r>
        <w:rPr>
          <w:color w:val="231F20"/>
          <w:spacing w:val="-68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w w:val="93"/>
        </w:rPr>
        <w:t>r</w:t>
      </w:r>
      <w:r>
        <w:rPr>
          <w:color w:val="231F20"/>
          <w:spacing w:val="1"/>
          <w:w w:val="95"/>
        </w:rPr>
        <w:t>a</w:t>
      </w:r>
      <w:r>
        <w:rPr>
          <w:color w:val="231F20"/>
          <w:spacing w:val="2"/>
          <w:w w:val="109"/>
        </w:rPr>
        <w:t>c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0"/>
        </w:rPr>
        <w:t>i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1"/>
          <w:w w:val="98"/>
        </w:rPr>
        <w:t>e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w w:val="90"/>
        </w:rPr>
        <w:t>i</w:t>
      </w:r>
      <w:r>
        <w:rPr>
          <w:color w:val="231F20"/>
          <w:w w:val="96"/>
        </w:rPr>
        <w:t>n</w:t>
      </w:r>
      <w:r>
        <w:rPr>
          <w:color w:val="231F20"/>
          <w:spacing w:val="-11"/>
        </w:rPr>
        <w:t> 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1"/>
          <w:w w:val="98"/>
        </w:rPr>
        <w:t>e</w:t>
      </w:r>
      <w:r>
        <w:rPr>
          <w:color w:val="231F20"/>
          <w:w w:val="95"/>
        </w:rPr>
        <w:t>s</w:t>
      </w:r>
      <w:r>
        <w:rPr>
          <w:color w:val="231F20"/>
          <w:spacing w:val="2"/>
          <w:w w:val="105"/>
        </w:rPr>
        <w:t>p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96"/>
        </w:rPr>
        <w:t>n</w:t>
      </w:r>
      <w:r>
        <w:rPr>
          <w:color w:val="231F20"/>
          <w:w w:val="95"/>
        </w:rPr>
        <w:t>s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5"/>
          <w:w w:val="101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1"/>
        </w:rPr>
        <w:t>t</w:t>
      </w:r>
      <w:r>
        <w:rPr>
          <w:color w:val="231F20"/>
          <w:spacing w:val="2"/>
          <w:w w:val="96"/>
        </w:rPr>
        <w:t>h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 </w:t>
      </w:r>
      <w:r>
        <w:rPr>
          <w:color w:val="231F20"/>
        </w:rPr>
        <w:t>environment.</w:t>
      </w:r>
    </w:p>
    <w:p>
      <w:pPr>
        <w:pStyle w:val="BodyText"/>
        <w:spacing w:before="8"/>
        <w:rPr>
          <w:sz w:val="18"/>
        </w:rPr>
      </w:pPr>
    </w:p>
    <w:p>
      <w:pPr>
        <w:tabs>
          <w:tab w:pos="4790" w:val="left" w:leader="none"/>
        </w:tabs>
        <w:spacing w:before="0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Child</w:t>
      </w:r>
      <w:r>
        <w:rPr>
          <w:color w:val="EF4923"/>
          <w:spacing w:val="-7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and</w:t>
      </w:r>
      <w:r>
        <w:rPr>
          <w:color w:val="EF4923"/>
          <w:spacing w:val="-7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Family</w:t>
      </w:r>
      <w:r>
        <w:rPr>
          <w:color w:val="EF4923"/>
          <w:spacing w:val="-6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Services</w:t>
        <w:tab/>
      </w:r>
    </w:p>
    <w:p>
      <w:pPr>
        <w:pStyle w:val="BodyText"/>
        <w:spacing w:line="237" w:lineRule="auto" w:before="161"/>
        <w:ind w:left="113" w:right="37"/>
      </w:pPr>
      <w:r>
        <w:rPr>
          <w:color w:val="231F20"/>
          <w:w w:val="95"/>
        </w:rPr>
        <w:t>This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sub-sector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seen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significant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increase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in demand for services, with CSOs reporting</w:t>
      </w:r>
      <w:r>
        <w:rPr>
          <w:color w:val="231F20"/>
          <w:spacing w:val="1"/>
        </w:rPr>
        <w:t> </w:t>
      </w:r>
      <w:r>
        <w:rPr>
          <w:color w:val="231F20"/>
        </w:rPr>
        <w:t>growing</w:t>
      </w:r>
      <w:r>
        <w:rPr>
          <w:color w:val="231F20"/>
          <w:spacing w:val="-15"/>
        </w:rPr>
        <w:t> </w:t>
      </w:r>
      <w:r>
        <w:rPr>
          <w:color w:val="231F20"/>
        </w:rPr>
        <w:t>complexity</w:t>
      </w:r>
      <w:r>
        <w:rPr>
          <w:color w:val="231F20"/>
          <w:spacing w:val="-15"/>
        </w:rPr>
        <w:t> </w:t>
      </w:r>
      <w:r>
        <w:rPr>
          <w:color w:val="231F20"/>
        </w:rPr>
        <w:t>within</w:t>
      </w:r>
      <w:r>
        <w:rPr>
          <w:color w:val="231F20"/>
          <w:spacing w:val="-15"/>
        </w:rPr>
        <w:t> </w:t>
      </w:r>
      <w:r>
        <w:rPr>
          <w:color w:val="231F20"/>
        </w:rPr>
        <w:t>families</w:t>
      </w:r>
      <w:r>
        <w:rPr>
          <w:color w:val="231F20"/>
          <w:spacing w:val="-15"/>
        </w:rPr>
        <w:t> </w:t>
      </w:r>
      <w:r>
        <w:rPr>
          <w:color w:val="231F20"/>
        </w:rPr>
        <w:t>due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impact of food, housing and job insecurity</w:t>
      </w:r>
      <w:r>
        <w:rPr>
          <w:color w:val="231F20"/>
          <w:spacing w:val="1"/>
        </w:rPr>
        <w:t> </w:t>
      </w:r>
      <w:r>
        <w:rPr>
          <w:color w:val="231F20"/>
        </w:rPr>
        <w:t>within the Victorian community. Many</w:t>
      </w:r>
      <w:r>
        <w:rPr>
          <w:color w:val="231F20"/>
          <w:spacing w:val="1"/>
        </w:rPr>
        <w:t> </w:t>
      </w:r>
      <w:r>
        <w:rPr>
          <w:color w:val="231F20"/>
        </w:rPr>
        <w:t>organisations report significant increases in</w:t>
      </w:r>
      <w:r>
        <w:rPr>
          <w:color w:val="231F20"/>
          <w:spacing w:val="1"/>
        </w:rPr>
        <w:t> </w:t>
      </w:r>
      <w:r>
        <w:rPr>
          <w:color w:val="231F20"/>
        </w:rPr>
        <w:t>emergency</w:t>
      </w:r>
      <w:r>
        <w:rPr>
          <w:color w:val="231F20"/>
          <w:spacing w:val="-16"/>
        </w:rPr>
        <w:t> </w:t>
      </w:r>
      <w:r>
        <w:rPr>
          <w:color w:val="231F20"/>
        </w:rPr>
        <w:t>material</w:t>
      </w:r>
      <w:r>
        <w:rPr>
          <w:color w:val="231F20"/>
          <w:spacing w:val="-16"/>
        </w:rPr>
        <w:t> </w:t>
      </w:r>
      <w:r>
        <w:rPr>
          <w:color w:val="231F20"/>
        </w:rPr>
        <w:t>aid</w:t>
      </w:r>
      <w:r>
        <w:rPr>
          <w:color w:val="231F20"/>
          <w:spacing w:val="-15"/>
        </w:rPr>
        <w:t> </w:t>
      </w:r>
      <w:r>
        <w:rPr>
          <w:color w:val="231F20"/>
        </w:rPr>
        <w:t>from</w:t>
      </w:r>
      <w:r>
        <w:rPr>
          <w:color w:val="231F20"/>
          <w:spacing w:val="-16"/>
        </w:rPr>
        <w:t> </w:t>
      </w:r>
      <w:r>
        <w:rPr>
          <w:color w:val="231F20"/>
        </w:rPr>
        <w:t>families.</w:t>
      </w:r>
    </w:p>
    <w:p>
      <w:pPr>
        <w:pStyle w:val="BodyText"/>
        <w:spacing w:line="237" w:lineRule="auto"/>
        <w:ind w:left="113" w:right="37"/>
      </w:pPr>
      <w:r>
        <w:rPr>
          <w:color w:val="231F20"/>
        </w:rPr>
        <w:t>Organisations have reported a surge in</w:t>
      </w:r>
      <w:r>
        <w:rPr>
          <w:color w:val="231F20"/>
          <w:spacing w:val="1"/>
        </w:rPr>
        <w:t> </w:t>
      </w:r>
      <w:r>
        <w:rPr>
          <w:color w:val="231F20"/>
        </w:rPr>
        <w:t>demand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financial</w:t>
      </w:r>
      <w:r>
        <w:rPr>
          <w:color w:val="231F20"/>
          <w:spacing w:val="-14"/>
        </w:rPr>
        <w:t> </w:t>
      </w:r>
      <w:r>
        <w:rPr>
          <w:color w:val="231F20"/>
        </w:rPr>
        <w:t>counselling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work</w:t>
      </w:r>
      <w:r>
        <w:rPr>
          <w:color w:val="231F20"/>
          <w:spacing w:val="-67"/>
        </w:rPr>
        <w:t> </w:t>
      </w:r>
      <w:r>
        <w:rPr>
          <w:color w:val="231F20"/>
        </w:rPr>
        <w:t>readiness</w:t>
      </w:r>
      <w:r>
        <w:rPr>
          <w:color w:val="231F20"/>
          <w:spacing w:val="-13"/>
        </w:rPr>
        <w:t> </w:t>
      </w:r>
      <w:r>
        <w:rPr>
          <w:color w:val="231F20"/>
        </w:rPr>
        <w:t>programs.</w:t>
      </w:r>
    </w:p>
    <w:p>
      <w:pPr>
        <w:pStyle w:val="BodyText"/>
        <w:spacing w:line="237" w:lineRule="auto" w:before="99"/>
        <w:ind w:left="113" w:right="114"/>
      </w:pPr>
      <w:r>
        <w:rPr/>
        <w:br w:type="column"/>
      </w:r>
      <w:r>
        <w:rPr>
          <w:color w:val="231F20"/>
          <w:w w:val="95"/>
        </w:rPr>
        <w:t>CSOs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fearful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safety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at-risk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babies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and young children, particularly those in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parental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where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serious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issues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mental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health,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AOD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family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violence,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many of the usual mechanisms for having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visibility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children</w:t>
      </w:r>
      <w:r>
        <w:rPr>
          <w:color w:val="231F20"/>
          <w:spacing w:val="-16"/>
        </w:rPr>
        <w:t> </w:t>
      </w:r>
      <w:r>
        <w:rPr>
          <w:color w:val="231F20"/>
        </w:rPr>
        <w:t>have</w:t>
      </w:r>
      <w:r>
        <w:rPr>
          <w:color w:val="231F20"/>
          <w:spacing w:val="-17"/>
        </w:rPr>
        <w:t> </w:t>
      </w:r>
      <w:r>
        <w:rPr>
          <w:color w:val="231F20"/>
        </w:rPr>
        <w:t>been</w:t>
      </w:r>
      <w:r>
        <w:rPr>
          <w:color w:val="231F20"/>
          <w:spacing w:val="-16"/>
        </w:rPr>
        <w:t> </w:t>
      </w:r>
      <w:r>
        <w:rPr>
          <w:color w:val="231F20"/>
        </w:rPr>
        <w:t>disrupted</w:t>
      </w:r>
      <w:r>
        <w:rPr>
          <w:color w:val="231F20"/>
          <w:spacing w:val="-17"/>
        </w:rPr>
        <w:t> </w:t>
      </w:r>
      <w:r>
        <w:rPr>
          <w:color w:val="231F20"/>
        </w:rPr>
        <w:t>by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68"/>
        </w:rPr>
        <w:t> </w:t>
      </w:r>
      <w:r>
        <w:rPr>
          <w:color w:val="231F20"/>
        </w:rPr>
        <w:t>imposition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Stage</w:t>
      </w:r>
      <w:r>
        <w:rPr>
          <w:color w:val="231F20"/>
          <w:spacing w:val="-17"/>
        </w:rPr>
        <w:t> </w:t>
      </w:r>
      <w:r>
        <w:rPr>
          <w:color w:val="231F20"/>
        </w:rPr>
        <w:t>3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Stage</w:t>
      </w:r>
      <w:r>
        <w:rPr>
          <w:color w:val="231F20"/>
          <w:spacing w:val="-16"/>
        </w:rPr>
        <w:t> </w:t>
      </w:r>
      <w:r>
        <w:rPr>
          <w:color w:val="231F20"/>
        </w:rPr>
        <w:t>4</w:t>
      </w:r>
      <w:r>
        <w:rPr>
          <w:color w:val="231F20"/>
          <w:spacing w:val="-17"/>
        </w:rPr>
        <w:t> </w:t>
      </w:r>
      <w:r>
        <w:rPr>
          <w:color w:val="231F20"/>
        </w:rPr>
        <w:t>Restrictions.</w:t>
      </w:r>
    </w:p>
    <w:p>
      <w:pPr>
        <w:pStyle w:val="BodyText"/>
        <w:spacing w:line="237" w:lineRule="auto" w:before="165"/>
        <w:ind w:left="113" w:right="214"/>
      </w:pPr>
      <w:r>
        <w:rPr>
          <w:color w:val="231F20"/>
        </w:rPr>
        <w:t>There has been a surge in family violence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cases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entering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system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via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child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family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services,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later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offering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potentially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safe</w:t>
      </w:r>
      <w:r>
        <w:rPr>
          <w:color w:val="231F20"/>
          <w:spacing w:val="-11"/>
        </w:rPr>
        <w:t> </w:t>
      </w:r>
      <w:r>
        <w:rPr>
          <w:color w:val="231F20"/>
        </w:rPr>
        <w:t>entry</w:t>
      </w:r>
      <w:r>
        <w:rPr>
          <w:color w:val="231F20"/>
          <w:spacing w:val="-11"/>
        </w:rPr>
        <w:t> </w:t>
      </w:r>
      <w:r>
        <w:rPr>
          <w:color w:val="231F20"/>
        </w:rPr>
        <w:t>point</w:t>
      </w:r>
      <w:r>
        <w:rPr>
          <w:color w:val="231F20"/>
          <w:spacing w:val="-11"/>
        </w:rPr>
        <w:t> </w:t>
      </w:r>
      <w:r>
        <w:rPr>
          <w:color w:val="231F20"/>
        </w:rPr>
        <w:t>when</w:t>
      </w:r>
      <w:r>
        <w:rPr>
          <w:color w:val="231F20"/>
          <w:spacing w:val="-10"/>
        </w:rPr>
        <w:t> </w:t>
      </w:r>
      <w:r>
        <w:rPr>
          <w:color w:val="231F20"/>
        </w:rPr>
        <w:t>lockdown</w:t>
      </w:r>
      <w:r>
        <w:rPr>
          <w:color w:val="231F20"/>
          <w:spacing w:val="-11"/>
        </w:rPr>
        <w:t> </w:t>
      </w:r>
      <w:r>
        <w:rPr>
          <w:color w:val="231F20"/>
        </w:rPr>
        <w:t>made</w:t>
      </w:r>
      <w:r>
        <w:rPr>
          <w:color w:val="231F20"/>
          <w:spacing w:val="-11"/>
        </w:rPr>
        <w:t> </w:t>
      </w:r>
      <w:r>
        <w:rPr>
          <w:color w:val="231F20"/>
        </w:rPr>
        <w:t>service</w:t>
      </w:r>
      <w:r>
        <w:rPr>
          <w:color w:val="231F20"/>
          <w:spacing w:val="-67"/>
        </w:rPr>
        <w:t> </w:t>
      </w:r>
      <w:r>
        <w:rPr>
          <w:color w:val="231F20"/>
        </w:rPr>
        <w:t>access</w:t>
      </w:r>
      <w:r>
        <w:rPr>
          <w:color w:val="231F20"/>
          <w:spacing w:val="-13"/>
        </w:rPr>
        <w:t> </w:t>
      </w:r>
      <w:r>
        <w:rPr>
          <w:color w:val="231F20"/>
        </w:rPr>
        <w:t>more</w:t>
      </w:r>
      <w:r>
        <w:rPr>
          <w:color w:val="231F20"/>
          <w:spacing w:val="-12"/>
        </w:rPr>
        <w:t> </w:t>
      </w:r>
      <w:r>
        <w:rPr>
          <w:color w:val="231F20"/>
        </w:rPr>
        <w:t>difficult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some</w:t>
      </w:r>
      <w:r>
        <w:rPr>
          <w:color w:val="231F20"/>
          <w:spacing w:val="-12"/>
        </w:rPr>
        <w:t> </w:t>
      </w:r>
      <w:r>
        <w:rPr>
          <w:color w:val="231F20"/>
        </w:rPr>
        <w:t>clients.</w:t>
      </w:r>
    </w:p>
    <w:p>
      <w:pPr>
        <w:pStyle w:val="BodyText"/>
        <w:spacing w:before="11"/>
        <w:rPr>
          <w:sz w:val="18"/>
        </w:rPr>
      </w:pPr>
    </w:p>
    <w:p>
      <w:pPr>
        <w:tabs>
          <w:tab w:pos="4790" w:val="left" w:leader="none"/>
        </w:tabs>
        <w:spacing w:before="0"/>
        <w:ind w:left="113" w:right="0" w:firstLine="0"/>
        <w:jc w:val="left"/>
        <w:rPr>
          <w:sz w:val="24"/>
        </w:rPr>
      </w:pPr>
      <w:r>
        <w:rPr>
          <w:color w:val="EF4923"/>
          <w:sz w:val="24"/>
          <w:u w:val="single" w:color="EF4923"/>
        </w:rPr>
        <w:t>Youth</w:t>
      </w:r>
      <w:r>
        <w:rPr>
          <w:color w:val="EF4923"/>
          <w:spacing w:val="-9"/>
          <w:sz w:val="24"/>
          <w:u w:val="single" w:color="EF4923"/>
        </w:rPr>
        <w:t> </w:t>
      </w:r>
      <w:r>
        <w:rPr>
          <w:color w:val="EF4923"/>
          <w:sz w:val="24"/>
          <w:u w:val="single" w:color="EF4923"/>
        </w:rPr>
        <w:t>Services</w:t>
        <w:tab/>
      </w:r>
    </w:p>
    <w:p>
      <w:pPr>
        <w:pStyle w:val="BodyText"/>
        <w:spacing w:line="237" w:lineRule="auto" w:before="160"/>
        <w:ind w:left="113" w:right="142"/>
      </w:pPr>
      <w:r>
        <w:rPr>
          <w:color w:val="231F20"/>
        </w:rPr>
        <w:t>There are significant concerns about young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people’s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mental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health,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CSOs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across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sub-sector reporting notable increases in</w:t>
      </w:r>
      <w:r>
        <w:rPr>
          <w:color w:val="231F20"/>
          <w:spacing w:val="1"/>
        </w:rPr>
        <w:t> </w:t>
      </w:r>
      <w:r>
        <w:rPr>
          <w:color w:val="231F20"/>
        </w:rPr>
        <w:t>anxiety, depression, and feelings of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hopelessness.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reports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increase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 presentations of young people to</w:t>
      </w:r>
      <w:r>
        <w:rPr>
          <w:color w:val="231F20"/>
          <w:spacing w:val="1"/>
        </w:rPr>
        <w:t> </w:t>
      </w:r>
      <w:r>
        <w:rPr>
          <w:color w:val="231F20"/>
        </w:rPr>
        <w:t>Emergency</w:t>
      </w:r>
      <w:r>
        <w:rPr>
          <w:color w:val="231F20"/>
          <w:spacing w:val="-16"/>
        </w:rPr>
        <w:t> </w:t>
      </w:r>
      <w:r>
        <w:rPr>
          <w:color w:val="231F20"/>
        </w:rPr>
        <w:t>Departments,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an</w:t>
      </w:r>
      <w:r>
        <w:rPr>
          <w:color w:val="231F20"/>
          <w:spacing w:val="-15"/>
        </w:rPr>
        <w:t> </w:t>
      </w:r>
      <w:r>
        <w:rPr>
          <w:color w:val="231F20"/>
        </w:rPr>
        <w:t>escalation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self-harming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binge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drinking.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Many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young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people</w:t>
      </w:r>
      <w:r>
        <w:rPr>
          <w:color w:val="231F20"/>
          <w:spacing w:val="-13"/>
        </w:rPr>
        <w:t> </w:t>
      </w:r>
      <w:r>
        <w:rPr>
          <w:color w:val="231F20"/>
        </w:rPr>
        <w:t>hold</w:t>
      </w:r>
      <w:r>
        <w:rPr>
          <w:color w:val="231F20"/>
          <w:spacing w:val="-13"/>
        </w:rPr>
        <w:t> </w:t>
      </w:r>
      <w:r>
        <w:rPr>
          <w:color w:val="231F20"/>
        </w:rPr>
        <w:t>significant</w:t>
      </w:r>
      <w:r>
        <w:rPr>
          <w:color w:val="231F20"/>
          <w:spacing w:val="-13"/>
        </w:rPr>
        <w:t> </w:t>
      </w:r>
      <w:r>
        <w:rPr>
          <w:color w:val="231F20"/>
        </w:rPr>
        <w:t>fears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what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future</w:t>
      </w:r>
      <w:r>
        <w:rPr>
          <w:color w:val="231F20"/>
          <w:spacing w:val="-67"/>
        </w:rPr>
        <w:t> </w:t>
      </w:r>
      <w:r>
        <w:rPr>
          <w:color w:val="231F20"/>
        </w:rPr>
        <w:t>will</w:t>
      </w:r>
      <w:r>
        <w:rPr>
          <w:color w:val="231F20"/>
          <w:spacing w:val="-16"/>
        </w:rPr>
        <w:t> </w:t>
      </w:r>
      <w:r>
        <w:rPr>
          <w:color w:val="231F20"/>
        </w:rPr>
        <w:t>bring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are</w:t>
      </w:r>
      <w:r>
        <w:rPr>
          <w:color w:val="231F20"/>
          <w:spacing w:val="-16"/>
        </w:rPr>
        <w:t> </w:t>
      </w:r>
      <w:r>
        <w:rPr>
          <w:color w:val="231F20"/>
        </w:rPr>
        <w:t>grappling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</w:rPr>
        <w:t>high</w:t>
      </w:r>
      <w:r>
        <w:rPr>
          <w:color w:val="231F20"/>
          <w:spacing w:val="-15"/>
        </w:rPr>
        <w:t> </w:t>
      </w:r>
      <w:r>
        <w:rPr>
          <w:color w:val="231F20"/>
        </w:rPr>
        <w:t>levels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uncertainty. There are concerns within the</w:t>
      </w:r>
      <w:r>
        <w:rPr>
          <w:color w:val="231F20"/>
          <w:spacing w:val="1"/>
        </w:rPr>
        <w:t> </w:t>
      </w:r>
      <w:r>
        <w:rPr>
          <w:color w:val="231F20"/>
        </w:rPr>
        <w:t>sector that the current recession will push a</w:t>
      </w:r>
      <w:r>
        <w:rPr>
          <w:color w:val="231F20"/>
          <w:spacing w:val="1"/>
        </w:rPr>
        <w:t> </w:t>
      </w:r>
      <w:r>
        <w:rPr>
          <w:color w:val="231F20"/>
        </w:rPr>
        <w:t>whole generation of young people into long-</w:t>
      </w:r>
      <w:r>
        <w:rPr>
          <w:color w:val="231F20"/>
          <w:spacing w:val="1"/>
        </w:rPr>
        <w:t> </w:t>
      </w:r>
      <w:r>
        <w:rPr>
          <w:color w:val="231F20"/>
        </w:rPr>
        <w:t>term</w:t>
      </w:r>
      <w:r>
        <w:rPr>
          <w:color w:val="231F20"/>
          <w:spacing w:val="-13"/>
        </w:rPr>
        <w:t> </w:t>
      </w:r>
      <w:r>
        <w:rPr>
          <w:color w:val="231F20"/>
        </w:rPr>
        <w:t>unemployment.</w:t>
      </w:r>
    </w:p>
    <w:p>
      <w:pPr>
        <w:pStyle w:val="BodyText"/>
        <w:spacing w:line="237" w:lineRule="auto" w:before="162"/>
        <w:ind w:left="113" w:right="111"/>
      </w:pPr>
      <w:r>
        <w:rPr>
          <w:color w:val="231F20"/>
        </w:rPr>
        <w:t>There is some anecdotal evidence to suggest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escalation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offending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areas,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reports of some clients with minimal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involvement with the </w:t>
      </w:r>
      <w:r>
        <w:rPr>
          <w:color w:val="231F20"/>
        </w:rPr>
        <w:t>justice system prior to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C</w:t>
      </w:r>
      <w:r>
        <w:rPr>
          <w:color w:val="231F20"/>
          <w:spacing w:val="-6"/>
          <w:w w:val="107"/>
        </w:rPr>
        <w:t>O</w:t>
      </w:r>
      <w:r>
        <w:rPr>
          <w:color w:val="231F20"/>
          <w:spacing w:val="1"/>
          <w:w w:val="109"/>
        </w:rPr>
        <w:t>V</w:t>
      </w:r>
      <w:r>
        <w:rPr>
          <w:color w:val="231F20"/>
          <w:spacing w:val="3"/>
          <w:w w:val="65"/>
        </w:rPr>
        <w:t>I</w:t>
      </w:r>
      <w:r>
        <w:rPr>
          <w:color w:val="231F20"/>
          <w:spacing w:val="7"/>
          <w:w w:val="101"/>
        </w:rPr>
        <w:t>D</w:t>
      </w:r>
      <w:r>
        <w:rPr>
          <w:color w:val="231F20"/>
          <w:spacing w:val="-2"/>
          <w:w w:val="89"/>
        </w:rPr>
        <w:t>-</w:t>
      </w:r>
      <w:r>
        <w:rPr>
          <w:color w:val="231F20"/>
          <w:spacing w:val="3"/>
          <w:w w:val="52"/>
        </w:rPr>
        <w:t>1</w:t>
      </w:r>
      <w:r>
        <w:rPr>
          <w:color w:val="231F20"/>
          <w:w w:val="100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1"/>
          <w:w w:val="97"/>
        </w:rPr>
        <w:t>m</w:t>
      </w:r>
      <w:r>
        <w:rPr>
          <w:color w:val="231F20"/>
          <w:w w:val="97"/>
        </w:rPr>
        <w:t>m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3"/>
          <w:w w:val="101"/>
        </w:rPr>
        <w:t>t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6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97"/>
        </w:rPr>
        <w:t>m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-3"/>
          <w:w w:val="93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w w:val="95"/>
        </w:rPr>
        <w:t>s</w:t>
      </w:r>
      <w:r>
        <w:rPr>
          <w:color w:val="231F20"/>
          <w:spacing w:val="2"/>
          <w:w w:val="98"/>
        </w:rPr>
        <w:t>e</w:t>
      </w:r>
      <w:r>
        <w:rPr>
          <w:color w:val="231F20"/>
          <w:w w:val="93"/>
        </w:rPr>
        <w:t>r</w:t>
      </w:r>
      <w:r>
        <w:rPr>
          <w:color w:val="231F20"/>
          <w:w w:val="90"/>
        </w:rPr>
        <w:t>i</w:t>
      </w:r>
      <w:r>
        <w:rPr>
          <w:color w:val="231F20"/>
          <w:spacing w:val="2"/>
          <w:w w:val="105"/>
        </w:rPr>
        <w:t>o</w:t>
      </w:r>
      <w:r>
        <w:rPr>
          <w:color w:val="231F20"/>
          <w:w w:val="96"/>
        </w:rPr>
        <w:t>u</w:t>
      </w:r>
      <w:r>
        <w:rPr>
          <w:color w:val="231F20"/>
          <w:w w:val="95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7"/>
          <w:w w:val="102"/>
        </w:rPr>
        <w:t>f</w:t>
      </w:r>
      <w:r>
        <w:rPr>
          <w:color w:val="231F20"/>
          <w:spacing w:val="-1"/>
          <w:w w:val="102"/>
        </w:rPr>
        <w:t>f</w:t>
      </w:r>
      <w:r>
        <w:rPr>
          <w:color w:val="231F20"/>
          <w:spacing w:val="2"/>
          <w:w w:val="98"/>
        </w:rPr>
        <w:t>e</w:t>
      </w:r>
      <w:r>
        <w:rPr>
          <w:color w:val="231F20"/>
          <w:spacing w:val="1"/>
          <w:w w:val="96"/>
        </w:rPr>
        <w:t>n</w:t>
      </w:r>
      <w:r>
        <w:rPr>
          <w:color w:val="231F20"/>
          <w:spacing w:val="-1"/>
          <w:w w:val="109"/>
        </w:rPr>
        <w:t>c</w:t>
      </w:r>
      <w:r>
        <w:rPr>
          <w:color w:val="231F20"/>
          <w:spacing w:val="1"/>
          <w:w w:val="98"/>
        </w:rPr>
        <w:t>e</w:t>
      </w:r>
      <w:r>
        <w:rPr>
          <w:color w:val="231F20"/>
          <w:spacing w:val="4"/>
          <w:w w:val="95"/>
        </w:rPr>
        <w:t>s</w:t>
      </w:r>
      <w:r>
        <w:rPr>
          <w:color w:val="231F20"/>
          <w:w w:val="63"/>
        </w:rPr>
        <w:t>. </w:t>
      </w:r>
      <w:r>
        <w:rPr>
          <w:color w:val="231F20"/>
        </w:rPr>
        <w:t>Conversely, others appear to have reduced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offending.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surge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substance</w:t>
      </w:r>
      <w:r>
        <w:rPr>
          <w:color w:val="231F20"/>
          <w:spacing w:val="-63"/>
          <w:w w:val="95"/>
        </w:rPr>
        <w:t> </w:t>
      </w:r>
      <w:r>
        <w:rPr>
          <w:color w:val="231F20"/>
          <w:w w:val="95"/>
        </w:rPr>
        <w:t>usage,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escalation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serious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poly-drug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abuse and home-produced Xanax being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identified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particular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concerns.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anecdotal reports linking young woman taking</w:t>
      </w:r>
      <w:r>
        <w:rPr>
          <w:color w:val="231F20"/>
          <w:spacing w:val="-68"/>
        </w:rPr>
        <w:t> </w:t>
      </w:r>
      <w:r>
        <w:rPr>
          <w:color w:val="231F20"/>
        </w:rPr>
        <w:t>Xanax</w:t>
      </w:r>
      <w:r>
        <w:rPr>
          <w:color w:val="231F20"/>
          <w:spacing w:val="-16"/>
        </w:rPr>
        <w:t> </w:t>
      </w: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incidents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sexual</w:t>
      </w:r>
      <w:r>
        <w:rPr>
          <w:color w:val="231F20"/>
          <w:spacing w:val="-16"/>
        </w:rPr>
        <w:t> </w:t>
      </w:r>
      <w:r>
        <w:rPr>
          <w:color w:val="231F20"/>
        </w:rPr>
        <w:t>assault.</w:t>
      </w:r>
    </w:p>
    <w:p>
      <w:pPr>
        <w:pStyle w:val="BodyText"/>
        <w:spacing w:line="237" w:lineRule="auto" w:before="162"/>
        <w:ind w:left="113" w:right="211"/>
      </w:pPr>
      <w:r>
        <w:rPr>
          <w:color w:val="231F20"/>
          <w:w w:val="95"/>
        </w:rPr>
        <w:t>Initial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reports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CSOs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suggested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increased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service engagement from young people in</w:t>
      </w:r>
      <w:r>
        <w:rPr>
          <w:color w:val="231F20"/>
          <w:spacing w:val="1"/>
        </w:rPr>
        <w:t> </w:t>
      </w:r>
      <w:r>
        <w:rPr>
          <w:color w:val="231F20"/>
        </w:rPr>
        <w:t>response to the introduction of digital service</w:t>
      </w:r>
      <w:r>
        <w:rPr>
          <w:color w:val="231F20"/>
          <w:spacing w:val="-68"/>
        </w:rPr>
        <w:t> </w:t>
      </w:r>
      <w:r>
        <w:rPr>
          <w:color w:val="231F20"/>
        </w:rPr>
        <w:t>delivery options, but more recent reports</w:t>
      </w:r>
      <w:r>
        <w:rPr>
          <w:color w:val="231F20"/>
          <w:spacing w:val="1"/>
        </w:rPr>
        <w:t> </w:t>
      </w:r>
      <w:r>
        <w:rPr>
          <w:color w:val="231F20"/>
        </w:rPr>
        <w:t>suggest</w:t>
      </w:r>
      <w:r>
        <w:rPr>
          <w:color w:val="231F20"/>
          <w:spacing w:val="-13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may</w:t>
      </w:r>
      <w:r>
        <w:rPr>
          <w:color w:val="231F20"/>
          <w:spacing w:val="-13"/>
        </w:rPr>
        <w:t> </w:t>
      </w:r>
      <w:r>
        <w:rPr>
          <w:color w:val="231F20"/>
        </w:rPr>
        <w:t>now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waning.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5"/>
        </w:rPr>
      </w:pPr>
    </w:p>
    <w:p>
      <w:pPr>
        <w:spacing w:before="0"/>
        <w:ind w:left="0" w:right="111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54565B"/>
          <w:w w:val="105"/>
          <w:sz w:val="16"/>
        </w:rPr>
        <w:t>43</w:t>
      </w:r>
    </w:p>
    <w:p>
      <w:pPr>
        <w:spacing w:after="0"/>
        <w:jc w:val="right"/>
        <w:rPr>
          <w:rFonts w:ascii="Tahoma"/>
          <w:sz w:val="16"/>
        </w:rPr>
        <w:sectPr>
          <w:type w:val="continuous"/>
          <w:pgSz w:w="11910" w:h="16840"/>
          <w:pgMar w:top="1580" w:bottom="280" w:left="1020" w:right="1020"/>
          <w:cols w:num="2" w:equalWidth="0">
            <w:col w:w="4832" w:space="129"/>
            <w:col w:w="4909"/>
          </w:cols>
        </w:sectPr>
      </w:pPr>
    </w:p>
    <w:p>
      <w:pPr>
        <w:pStyle w:val="Heading1"/>
      </w:pPr>
      <w:r>
        <w:rPr/>
        <w:pict>
          <v:group style="position:absolute;margin-left:14.173pt;margin-top:14.174015pt;width:566.950pt;height:813.55pt;mso-position-horizontal-relative:page;mso-position-vertical-relative:page;z-index:-16792064" id="docshapegroup129" coordorigin="283,283" coordsize="11339,16271">
            <v:rect style="position:absolute;left:283;top:283;width:11339;height:16271" id="docshape130" filled="true" fillcolor="#ebeced" stroked="false">
              <v:fill type="solid"/>
            </v:rect>
            <v:rect style="position:absolute;left:1077;top:283;width:4644;height:114" id="docshape131" filled="true" fillcolor="#ef4923" stroked="false">
              <v:fill type="solid"/>
            </v:rect>
            <w10:wrap type="none"/>
          </v:group>
        </w:pict>
      </w:r>
      <w:bookmarkStart w:name="_TOC_250000" w:id="15"/>
      <w:bookmarkEnd w:id="15"/>
      <w:r>
        <w:rPr>
          <w:color w:val="758595"/>
          <w:w w:val="105"/>
        </w:rPr>
        <w:t>CONCLUSION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  <w:sz w:val="29"/>
        </w:rPr>
      </w:pPr>
    </w:p>
    <w:p>
      <w:pPr>
        <w:spacing w:line="237" w:lineRule="auto" w:before="98"/>
        <w:ind w:left="113" w:right="2521" w:firstLine="0"/>
        <w:jc w:val="left"/>
        <w:rPr>
          <w:sz w:val="28"/>
        </w:rPr>
      </w:pPr>
      <w:r>
        <w:rPr>
          <w:color w:val="231F20"/>
          <w:spacing w:val="-3"/>
          <w:w w:val="105"/>
          <w:sz w:val="28"/>
        </w:rPr>
        <w:t>T</w:t>
      </w:r>
      <w:r>
        <w:rPr>
          <w:color w:val="231F20"/>
          <w:w w:val="96"/>
          <w:sz w:val="28"/>
        </w:rPr>
        <w:t>h</w:t>
      </w:r>
      <w:r>
        <w:rPr>
          <w:color w:val="231F20"/>
          <w:w w:val="98"/>
          <w:sz w:val="28"/>
        </w:rPr>
        <w:t>e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5"/>
          <w:w w:val="105"/>
          <w:sz w:val="28"/>
        </w:rPr>
        <w:t>C</w:t>
      </w:r>
      <w:r>
        <w:rPr>
          <w:color w:val="231F20"/>
          <w:spacing w:val="-12"/>
          <w:w w:val="107"/>
          <w:sz w:val="28"/>
        </w:rPr>
        <w:t>O</w:t>
      </w:r>
      <w:r>
        <w:rPr>
          <w:color w:val="231F20"/>
          <w:spacing w:val="-2"/>
          <w:w w:val="109"/>
          <w:sz w:val="28"/>
        </w:rPr>
        <w:t>V</w:t>
      </w:r>
      <w:r>
        <w:rPr>
          <w:color w:val="231F20"/>
          <w:spacing w:val="1"/>
          <w:w w:val="65"/>
          <w:sz w:val="28"/>
        </w:rPr>
        <w:t>I</w:t>
      </w:r>
      <w:r>
        <w:rPr>
          <w:color w:val="231F20"/>
          <w:spacing w:val="8"/>
          <w:w w:val="101"/>
          <w:sz w:val="28"/>
        </w:rPr>
        <w:t>D</w:t>
      </w:r>
      <w:r>
        <w:rPr>
          <w:color w:val="231F20"/>
          <w:spacing w:val="-7"/>
          <w:w w:val="89"/>
          <w:sz w:val="28"/>
        </w:rPr>
        <w:t>-</w:t>
      </w:r>
      <w:r>
        <w:rPr>
          <w:color w:val="231F20"/>
          <w:spacing w:val="1"/>
          <w:w w:val="52"/>
          <w:sz w:val="28"/>
        </w:rPr>
        <w:t>1</w:t>
      </w:r>
      <w:r>
        <w:rPr>
          <w:color w:val="231F20"/>
          <w:w w:val="100"/>
          <w:sz w:val="28"/>
        </w:rPr>
        <w:t>9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1"/>
          <w:w w:val="105"/>
          <w:sz w:val="28"/>
        </w:rPr>
        <w:t>p</w:t>
      </w:r>
      <w:r>
        <w:rPr>
          <w:color w:val="231F20"/>
          <w:spacing w:val="-1"/>
          <w:w w:val="95"/>
          <w:sz w:val="28"/>
        </w:rPr>
        <w:t>a</w:t>
      </w:r>
      <w:r>
        <w:rPr>
          <w:color w:val="231F20"/>
          <w:w w:val="100"/>
          <w:sz w:val="28"/>
        </w:rPr>
        <w:t>nde</w:t>
      </w:r>
      <w:r>
        <w:rPr>
          <w:color w:val="231F20"/>
          <w:spacing w:val="-2"/>
          <w:w w:val="97"/>
          <w:sz w:val="28"/>
        </w:rPr>
        <w:t>m</w:t>
      </w:r>
      <w:r>
        <w:rPr>
          <w:color w:val="231F20"/>
          <w:spacing w:val="-3"/>
          <w:w w:val="90"/>
          <w:sz w:val="28"/>
        </w:rPr>
        <w:t>i</w:t>
      </w:r>
      <w:r>
        <w:rPr>
          <w:color w:val="231F20"/>
          <w:w w:val="109"/>
          <w:sz w:val="28"/>
        </w:rPr>
        <w:t>c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1"/>
          <w:w w:val="96"/>
          <w:sz w:val="28"/>
        </w:rPr>
        <w:t>h</w:t>
      </w:r>
      <w:r>
        <w:rPr>
          <w:color w:val="231F20"/>
          <w:spacing w:val="-2"/>
          <w:w w:val="95"/>
          <w:sz w:val="28"/>
        </w:rPr>
        <w:t>a</w:t>
      </w:r>
      <w:r>
        <w:rPr>
          <w:color w:val="231F20"/>
          <w:w w:val="95"/>
          <w:sz w:val="28"/>
        </w:rPr>
        <w:t>s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1"/>
          <w:w w:val="109"/>
          <w:sz w:val="28"/>
        </w:rPr>
        <w:t>c</w:t>
      </w:r>
      <w:r>
        <w:rPr>
          <w:color w:val="231F20"/>
          <w:w w:val="96"/>
          <w:sz w:val="28"/>
        </w:rPr>
        <w:t>a</w:t>
      </w:r>
      <w:r>
        <w:rPr>
          <w:color w:val="231F20"/>
          <w:spacing w:val="-3"/>
          <w:w w:val="96"/>
          <w:sz w:val="28"/>
        </w:rPr>
        <w:t>u</w:t>
      </w:r>
      <w:r>
        <w:rPr>
          <w:color w:val="231F20"/>
          <w:spacing w:val="-3"/>
          <w:w w:val="95"/>
          <w:sz w:val="28"/>
        </w:rPr>
        <w:t>s</w:t>
      </w:r>
      <w:r>
        <w:rPr>
          <w:color w:val="231F20"/>
          <w:spacing w:val="1"/>
          <w:w w:val="98"/>
          <w:sz w:val="28"/>
        </w:rPr>
        <w:t>e</w:t>
      </w:r>
      <w:r>
        <w:rPr>
          <w:color w:val="231F20"/>
          <w:w w:val="105"/>
          <w:sz w:val="28"/>
        </w:rPr>
        <w:t>d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5"/>
          <w:w w:val="95"/>
          <w:sz w:val="28"/>
        </w:rPr>
        <w:t>s</w:t>
      </w:r>
      <w:r>
        <w:rPr>
          <w:color w:val="231F20"/>
          <w:spacing w:val="-4"/>
          <w:w w:val="90"/>
          <w:sz w:val="28"/>
        </w:rPr>
        <w:t>i</w:t>
      </w:r>
      <w:r>
        <w:rPr>
          <w:color w:val="231F20"/>
          <w:spacing w:val="-2"/>
          <w:w w:val="105"/>
          <w:sz w:val="28"/>
        </w:rPr>
        <w:t>g</w:t>
      </w:r>
      <w:r>
        <w:rPr>
          <w:color w:val="231F20"/>
          <w:spacing w:val="-2"/>
          <w:w w:val="96"/>
          <w:sz w:val="28"/>
        </w:rPr>
        <w:t>n</w:t>
      </w:r>
      <w:r>
        <w:rPr>
          <w:color w:val="231F20"/>
          <w:spacing w:val="-6"/>
          <w:w w:val="90"/>
          <w:sz w:val="28"/>
        </w:rPr>
        <w:t>i</w:t>
      </w:r>
      <w:r>
        <w:rPr>
          <w:color w:val="231F20"/>
          <w:spacing w:val="1"/>
          <w:w w:val="102"/>
          <w:sz w:val="28"/>
        </w:rPr>
        <w:t>f</w:t>
      </w:r>
      <w:r>
        <w:rPr>
          <w:color w:val="231F20"/>
          <w:spacing w:val="-3"/>
          <w:w w:val="90"/>
          <w:sz w:val="28"/>
        </w:rPr>
        <w:t>i</w:t>
      </w:r>
      <w:r>
        <w:rPr>
          <w:color w:val="231F20"/>
          <w:spacing w:val="1"/>
          <w:w w:val="109"/>
          <w:sz w:val="28"/>
        </w:rPr>
        <w:t>c</w:t>
      </w:r>
      <w:r>
        <w:rPr>
          <w:color w:val="231F20"/>
          <w:spacing w:val="-1"/>
          <w:w w:val="95"/>
          <w:sz w:val="28"/>
        </w:rPr>
        <w:t>a</w:t>
      </w:r>
      <w:r>
        <w:rPr>
          <w:color w:val="231F20"/>
          <w:spacing w:val="-5"/>
          <w:w w:val="96"/>
          <w:sz w:val="28"/>
        </w:rPr>
        <w:t>n</w:t>
      </w:r>
      <w:r>
        <w:rPr>
          <w:color w:val="231F20"/>
          <w:w w:val="101"/>
          <w:sz w:val="28"/>
        </w:rPr>
        <w:t>t </w:t>
      </w:r>
      <w:r>
        <w:rPr>
          <w:color w:val="231F20"/>
          <w:sz w:val="28"/>
        </w:rPr>
        <w:t>social and economic disruption in Victoria. The</w:t>
      </w:r>
      <w:r>
        <w:rPr>
          <w:color w:val="231F20"/>
          <w:spacing w:val="1"/>
          <w:sz w:val="28"/>
        </w:rPr>
        <w:t> </w:t>
      </w:r>
      <w:r>
        <w:rPr>
          <w:color w:val="231F20"/>
          <w:spacing w:val="-2"/>
          <w:sz w:val="28"/>
        </w:rPr>
        <w:t>community</w:t>
      </w:r>
      <w:r>
        <w:rPr>
          <w:color w:val="231F20"/>
          <w:spacing w:val="-22"/>
          <w:sz w:val="28"/>
        </w:rPr>
        <w:t> </w:t>
      </w:r>
      <w:r>
        <w:rPr>
          <w:color w:val="231F20"/>
          <w:spacing w:val="-2"/>
          <w:sz w:val="28"/>
        </w:rPr>
        <w:t>services</w:t>
      </w:r>
      <w:r>
        <w:rPr>
          <w:color w:val="231F20"/>
          <w:spacing w:val="-22"/>
          <w:sz w:val="28"/>
        </w:rPr>
        <w:t> </w:t>
      </w:r>
      <w:r>
        <w:rPr>
          <w:color w:val="231F20"/>
          <w:spacing w:val="-2"/>
          <w:sz w:val="28"/>
        </w:rPr>
        <w:t>sector</w:t>
      </w:r>
      <w:r>
        <w:rPr>
          <w:color w:val="231F20"/>
          <w:spacing w:val="-22"/>
          <w:sz w:val="28"/>
        </w:rPr>
        <w:t> </w:t>
      </w:r>
      <w:r>
        <w:rPr>
          <w:color w:val="231F20"/>
          <w:spacing w:val="-2"/>
          <w:sz w:val="28"/>
        </w:rPr>
        <w:t>has</w:t>
      </w:r>
      <w:r>
        <w:rPr>
          <w:color w:val="231F20"/>
          <w:spacing w:val="-22"/>
          <w:sz w:val="28"/>
        </w:rPr>
        <w:t> </w:t>
      </w:r>
      <w:r>
        <w:rPr>
          <w:color w:val="231F20"/>
          <w:spacing w:val="-2"/>
          <w:sz w:val="28"/>
        </w:rPr>
        <w:t>faced</w:t>
      </w:r>
      <w:r>
        <w:rPr>
          <w:color w:val="231F20"/>
          <w:spacing w:val="-22"/>
          <w:sz w:val="28"/>
        </w:rPr>
        <w:t> </w:t>
      </w:r>
      <w:r>
        <w:rPr>
          <w:color w:val="231F20"/>
          <w:spacing w:val="-1"/>
          <w:sz w:val="28"/>
        </w:rPr>
        <w:t>unprecedented</w:t>
      </w:r>
      <w:r>
        <w:rPr>
          <w:color w:val="231F20"/>
          <w:spacing w:val="-95"/>
          <w:sz w:val="28"/>
        </w:rPr>
        <w:t> </w:t>
      </w:r>
      <w:r>
        <w:rPr>
          <w:color w:val="231F20"/>
          <w:sz w:val="28"/>
        </w:rPr>
        <w:t>challenges during this time, working at pace to</w:t>
      </w:r>
      <w:r>
        <w:rPr>
          <w:color w:val="231F20"/>
          <w:spacing w:val="1"/>
          <w:sz w:val="28"/>
        </w:rPr>
        <w:t> </w:t>
      </w:r>
      <w:r>
        <w:rPr>
          <w:color w:val="231F20"/>
          <w:w w:val="95"/>
          <w:sz w:val="28"/>
        </w:rPr>
        <w:t>deliver creative solutions to emergent issues and</w:t>
      </w:r>
      <w:r>
        <w:rPr>
          <w:color w:val="231F20"/>
          <w:spacing w:val="1"/>
          <w:w w:val="95"/>
          <w:sz w:val="28"/>
        </w:rPr>
        <w:t> </w:t>
      </w:r>
      <w:r>
        <w:rPr>
          <w:color w:val="231F20"/>
          <w:w w:val="95"/>
          <w:sz w:val="28"/>
        </w:rPr>
        <w:t>ensure</w:t>
      </w:r>
      <w:r>
        <w:rPr>
          <w:color w:val="231F20"/>
          <w:spacing w:val="1"/>
          <w:w w:val="95"/>
          <w:sz w:val="28"/>
        </w:rPr>
        <w:t> </w:t>
      </w:r>
      <w:r>
        <w:rPr>
          <w:color w:val="231F20"/>
          <w:w w:val="95"/>
          <w:sz w:val="28"/>
        </w:rPr>
        <w:t>continuity</w:t>
      </w:r>
      <w:r>
        <w:rPr>
          <w:color w:val="231F20"/>
          <w:spacing w:val="1"/>
          <w:w w:val="95"/>
          <w:sz w:val="28"/>
        </w:rPr>
        <w:t> </w:t>
      </w:r>
      <w:r>
        <w:rPr>
          <w:color w:val="231F20"/>
          <w:w w:val="95"/>
          <w:sz w:val="28"/>
        </w:rPr>
        <w:t>of</w:t>
      </w:r>
      <w:r>
        <w:rPr>
          <w:color w:val="231F20"/>
          <w:spacing w:val="1"/>
          <w:w w:val="95"/>
          <w:sz w:val="28"/>
        </w:rPr>
        <w:t> </w:t>
      </w:r>
      <w:r>
        <w:rPr>
          <w:color w:val="231F20"/>
          <w:w w:val="95"/>
          <w:sz w:val="28"/>
        </w:rPr>
        <w:t>essential</w:t>
      </w:r>
      <w:r>
        <w:rPr>
          <w:color w:val="231F20"/>
          <w:spacing w:val="88"/>
          <w:sz w:val="28"/>
        </w:rPr>
        <w:t> </w:t>
      </w:r>
      <w:r>
        <w:rPr>
          <w:color w:val="231F20"/>
          <w:w w:val="95"/>
          <w:sz w:val="28"/>
        </w:rPr>
        <w:t>services.</w:t>
      </w:r>
      <w:r>
        <w:rPr>
          <w:color w:val="231F20"/>
          <w:spacing w:val="89"/>
          <w:sz w:val="28"/>
        </w:rPr>
        <w:t> </w:t>
      </w:r>
      <w:r>
        <w:rPr>
          <w:color w:val="231F20"/>
          <w:w w:val="95"/>
          <w:sz w:val="28"/>
        </w:rPr>
        <w:t>Drawing</w:t>
      </w:r>
      <w:r>
        <w:rPr>
          <w:color w:val="231F20"/>
          <w:spacing w:val="1"/>
          <w:w w:val="95"/>
          <w:sz w:val="28"/>
        </w:rPr>
        <w:t> </w:t>
      </w:r>
      <w:r>
        <w:rPr>
          <w:color w:val="231F20"/>
          <w:sz w:val="28"/>
        </w:rPr>
        <w:t>upon the best available public health advice,</w:t>
      </w:r>
      <w:r>
        <w:rPr>
          <w:color w:val="231F20"/>
          <w:spacing w:val="1"/>
          <w:sz w:val="28"/>
        </w:rPr>
        <w:t> </w:t>
      </w:r>
      <w:r>
        <w:rPr>
          <w:color w:val="231F20"/>
          <w:w w:val="95"/>
          <w:sz w:val="28"/>
        </w:rPr>
        <w:t>operational insights, and risks assessments, they</w:t>
      </w:r>
      <w:r>
        <w:rPr>
          <w:color w:val="231F20"/>
          <w:spacing w:val="1"/>
          <w:w w:val="95"/>
          <w:sz w:val="28"/>
        </w:rPr>
        <w:t> </w:t>
      </w:r>
      <w:r>
        <w:rPr>
          <w:color w:val="231F20"/>
          <w:sz w:val="28"/>
        </w:rPr>
        <w:t>have adopted new technologies and workforce</w:t>
      </w:r>
      <w:r>
        <w:rPr>
          <w:color w:val="231F20"/>
          <w:spacing w:val="1"/>
          <w:sz w:val="28"/>
        </w:rPr>
        <w:t> </w:t>
      </w:r>
      <w:r>
        <w:rPr>
          <w:color w:val="231F20"/>
          <w:w w:val="95"/>
          <w:sz w:val="28"/>
        </w:rPr>
        <w:t>structures</w:t>
      </w:r>
      <w:r>
        <w:rPr>
          <w:color w:val="231F20"/>
          <w:spacing w:val="1"/>
          <w:w w:val="95"/>
          <w:sz w:val="28"/>
        </w:rPr>
        <w:t> </w:t>
      </w:r>
      <w:r>
        <w:rPr>
          <w:color w:val="231F20"/>
          <w:w w:val="95"/>
          <w:sz w:val="28"/>
        </w:rPr>
        <w:t>to</w:t>
      </w:r>
      <w:r>
        <w:rPr>
          <w:color w:val="231F20"/>
          <w:spacing w:val="1"/>
          <w:w w:val="95"/>
          <w:sz w:val="28"/>
        </w:rPr>
        <w:t> </w:t>
      </w:r>
      <w:r>
        <w:rPr>
          <w:color w:val="231F20"/>
          <w:w w:val="95"/>
          <w:sz w:val="28"/>
        </w:rPr>
        <w:t>meet</w:t>
      </w:r>
      <w:r>
        <w:rPr>
          <w:color w:val="231F20"/>
          <w:spacing w:val="1"/>
          <w:w w:val="95"/>
          <w:sz w:val="28"/>
        </w:rPr>
        <w:t> </w:t>
      </w:r>
      <w:r>
        <w:rPr>
          <w:color w:val="231F20"/>
          <w:w w:val="95"/>
          <w:sz w:val="28"/>
        </w:rPr>
        <w:t>rapidly</w:t>
      </w:r>
      <w:r>
        <w:rPr>
          <w:color w:val="231F20"/>
          <w:spacing w:val="2"/>
          <w:w w:val="95"/>
          <w:sz w:val="28"/>
        </w:rPr>
        <w:t> </w:t>
      </w:r>
      <w:r>
        <w:rPr>
          <w:color w:val="231F20"/>
          <w:w w:val="95"/>
          <w:sz w:val="28"/>
        </w:rPr>
        <w:t>emerging</w:t>
      </w:r>
      <w:r>
        <w:rPr>
          <w:color w:val="231F20"/>
          <w:spacing w:val="1"/>
          <w:w w:val="95"/>
          <w:sz w:val="28"/>
        </w:rPr>
        <w:t> </w:t>
      </w:r>
      <w:r>
        <w:rPr>
          <w:color w:val="231F20"/>
          <w:w w:val="95"/>
          <w:sz w:val="28"/>
        </w:rPr>
        <w:t>client</w:t>
      </w:r>
      <w:r>
        <w:rPr>
          <w:color w:val="231F20"/>
          <w:spacing w:val="1"/>
          <w:w w:val="95"/>
          <w:sz w:val="28"/>
        </w:rPr>
        <w:t> </w:t>
      </w:r>
      <w:r>
        <w:rPr>
          <w:color w:val="231F20"/>
          <w:w w:val="95"/>
          <w:sz w:val="28"/>
        </w:rPr>
        <w:t>needs.</w:t>
      </w:r>
    </w:p>
    <w:p>
      <w:pPr>
        <w:spacing w:line="237" w:lineRule="auto" w:before="161"/>
        <w:ind w:left="113" w:right="2558" w:firstLine="0"/>
        <w:jc w:val="left"/>
        <w:rPr>
          <w:sz w:val="28"/>
        </w:rPr>
      </w:pPr>
      <w:r>
        <w:rPr>
          <w:color w:val="231F20"/>
          <w:w w:val="95"/>
          <w:sz w:val="28"/>
        </w:rPr>
        <w:t>The sector’s agile</w:t>
      </w:r>
      <w:r>
        <w:rPr>
          <w:color w:val="231F20"/>
          <w:spacing w:val="1"/>
          <w:w w:val="95"/>
          <w:sz w:val="28"/>
        </w:rPr>
        <w:t> </w:t>
      </w:r>
      <w:r>
        <w:rPr>
          <w:color w:val="231F20"/>
          <w:w w:val="95"/>
          <w:sz w:val="28"/>
        </w:rPr>
        <w:t>response to the</w:t>
      </w:r>
      <w:r>
        <w:rPr>
          <w:color w:val="231F20"/>
          <w:spacing w:val="1"/>
          <w:w w:val="95"/>
          <w:sz w:val="28"/>
        </w:rPr>
        <w:t> </w:t>
      </w:r>
      <w:r>
        <w:rPr>
          <w:color w:val="231F20"/>
          <w:w w:val="95"/>
          <w:sz w:val="28"/>
        </w:rPr>
        <w:t>crisis has been</w:t>
      </w:r>
      <w:r>
        <w:rPr>
          <w:color w:val="231F20"/>
          <w:spacing w:val="1"/>
          <w:w w:val="95"/>
          <w:sz w:val="28"/>
        </w:rPr>
        <w:t> </w:t>
      </w:r>
      <w:r>
        <w:rPr>
          <w:color w:val="231F20"/>
          <w:sz w:val="28"/>
        </w:rPr>
        <w:t>enabled by strong local relationships and deep</w:t>
      </w:r>
      <w:r>
        <w:rPr>
          <w:color w:val="231F20"/>
          <w:spacing w:val="1"/>
          <w:sz w:val="28"/>
        </w:rPr>
        <w:t> </w:t>
      </w:r>
      <w:r>
        <w:rPr>
          <w:color w:val="231F20"/>
          <w:spacing w:val="-1"/>
          <w:sz w:val="28"/>
        </w:rPr>
        <w:t>community knowledge. </w:t>
      </w:r>
      <w:r>
        <w:rPr>
          <w:color w:val="231F20"/>
          <w:sz w:val="28"/>
        </w:rPr>
        <w:t>As Victoria moves toward</w:t>
      </w:r>
      <w:r>
        <w:rPr>
          <w:color w:val="231F20"/>
          <w:spacing w:val="1"/>
          <w:sz w:val="28"/>
        </w:rPr>
        <w:t> </w:t>
      </w:r>
      <w:r>
        <w:rPr>
          <w:color w:val="231F20"/>
          <w:w w:val="95"/>
          <w:sz w:val="28"/>
        </w:rPr>
        <w:t>recovery</w:t>
      </w:r>
      <w:r>
        <w:rPr>
          <w:color w:val="231F20"/>
          <w:spacing w:val="4"/>
          <w:w w:val="95"/>
          <w:sz w:val="28"/>
        </w:rPr>
        <w:t> </w:t>
      </w:r>
      <w:r>
        <w:rPr>
          <w:color w:val="231F20"/>
          <w:w w:val="95"/>
          <w:sz w:val="28"/>
        </w:rPr>
        <w:t>and</w:t>
      </w:r>
      <w:r>
        <w:rPr>
          <w:color w:val="231F20"/>
          <w:spacing w:val="4"/>
          <w:w w:val="95"/>
          <w:sz w:val="28"/>
        </w:rPr>
        <w:t> </w:t>
      </w:r>
      <w:r>
        <w:rPr>
          <w:color w:val="231F20"/>
          <w:w w:val="95"/>
          <w:sz w:val="28"/>
        </w:rPr>
        <w:t>reform,</w:t>
      </w:r>
      <w:r>
        <w:rPr>
          <w:color w:val="231F20"/>
          <w:spacing w:val="5"/>
          <w:w w:val="95"/>
          <w:sz w:val="28"/>
        </w:rPr>
        <w:t> </w:t>
      </w:r>
      <w:r>
        <w:rPr>
          <w:color w:val="231F20"/>
          <w:w w:val="95"/>
          <w:sz w:val="28"/>
        </w:rPr>
        <w:t>further</w:t>
      </w:r>
      <w:r>
        <w:rPr>
          <w:color w:val="231F20"/>
          <w:spacing w:val="4"/>
          <w:w w:val="95"/>
          <w:sz w:val="28"/>
        </w:rPr>
        <w:t> </w:t>
      </w:r>
      <w:r>
        <w:rPr>
          <w:color w:val="231F20"/>
          <w:w w:val="95"/>
          <w:sz w:val="28"/>
        </w:rPr>
        <w:t>research</w:t>
      </w:r>
      <w:r>
        <w:rPr>
          <w:color w:val="231F20"/>
          <w:spacing w:val="4"/>
          <w:w w:val="95"/>
          <w:sz w:val="28"/>
        </w:rPr>
        <w:t> </w:t>
      </w:r>
      <w:r>
        <w:rPr>
          <w:color w:val="231F20"/>
          <w:w w:val="95"/>
          <w:sz w:val="28"/>
        </w:rPr>
        <w:t>is</w:t>
      </w:r>
      <w:r>
        <w:rPr>
          <w:color w:val="231F20"/>
          <w:spacing w:val="5"/>
          <w:w w:val="95"/>
          <w:sz w:val="28"/>
        </w:rPr>
        <w:t> </w:t>
      </w:r>
      <w:r>
        <w:rPr>
          <w:color w:val="231F20"/>
          <w:w w:val="95"/>
          <w:sz w:val="28"/>
        </w:rPr>
        <w:t>needed</w:t>
      </w:r>
      <w:r>
        <w:rPr>
          <w:color w:val="231F20"/>
          <w:spacing w:val="4"/>
          <w:w w:val="95"/>
          <w:sz w:val="28"/>
        </w:rPr>
        <w:t> </w:t>
      </w:r>
      <w:r>
        <w:rPr>
          <w:color w:val="231F20"/>
          <w:w w:val="95"/>
          <w:sz w:val="28"/>
        </w:rPr>
        <w:t>to</w:t>
      </w:r>
      <w:r>
        <w:rPr>
          <w:color w:val="231F20"/>
          <w:spacing w:val="1"/>
          <w:w w:val="95"/>
          <w:sz w:val="28"/>
        </w:rPr>
        <w:t> </w:t>
      </w:r>
      <w:r>
        <w:rPr>
          <w:color w:val="231F20"/>
          <w:w w:val="95"/>
          <w:sz w:val="28"/>
        </w:rPr>
        <w:t>more</w:t>
      </w:r>
      <w:r>
        <w:rPr>
          <w:color w:val="231F20"/>
          <w:spacing w:val="7"/>
          <w:w w:val="95"/>
          <w:sz w:val="28"/>
        </w:rPr>
        <w:t> </w:t>
      </w:r>
      <w:r>
        <w:rPr>
          <w:color w:val="231F20"/>
          <w:w w:val="95"/>
          <w:sz w:val="28"/>
        </w:rPr>
        <w:t>comprehensively</w:t>
      </w:r>
      <w:r>
        <w:rPr>
          <w:color w:val="231F20"/>
          <w:spacing w:val="8"/>
          <w:w w:val="95"/>
          <w:sz w:val="28"/>
        </w:rPr>
        <w:t> </w:t>
      </w:r>
      <w:r>
        <w:rPr>
          <w:color w:val="231F20"/>
          <w:w w:val="95"/>
          <w:sz w:val="28"/>
        </w:rPr>
        <w:t>interrogate</w:t>
      </w:r>
      <w:r>
        <w:rPr>
          <w:color w:val="231F20"/>
          <w:spacing w:val="8"/>
          <w:w w:val="95"/>
          <w:sz w:val="28"/>
        </w:rPr>
        <w:t> </w:t>
      </w:r>
      <w:r>
        <w:rPr>
          <w:color w:val="231F20"/>
          <w:w w:val="95"/>
          <w:sz w:val="28"/>
        </w:rPr>
        <w:t>and</w:t>
      </w:r>
      <w:r>
        <w:rPr>
          <w:color w:val="231F20"/>
          <w:spacing w:val="8"/>
          <w:w w:val="95"/>
          <w:sz w:val="28"/>
        </w:rPr>
        <w:t> </w:t>
      </w:r>
      <w:r>
        <w:rPr>
          <w:color w:val="231F20"/>
          <w:w w:val="95"/>
          <w:sz w:val="28"/>
        </w:rPr>
        <w:t>evaluate</w:t>
      </w:r>
      <w:r>
        <w:rPr>
          <w:color w:val="231F20"/>
          <w:spacing w:val="8"/>
          <w:w w:val="95"/>
          <w:sz w:val="28"/>
        </w:rPr>
        <w:t> </w:t>
      </w:r>
      <w:r>
        <w:rPr>
          <w:color w:val="231F20"/>
          <w:w w:val="95"/>
          <w:sz w:val="28"/>
        </w:rPr>
        <w:t>the</w:t>
      </w:r>
      <w:r>
        <w:rPr>
          <w:color w:val="231F20"/>
          <w:spacing w:val="1"/>
          <w:w w:val="95"/>
          <w:sz w:val="28"/>
        </w:rPr>
        <w:t> </w:t>
      </w:r>
      <w:r>
        <w:rPr>
          <w:color w:val="231F20"/>
          <w:spacing w:val="-1"/>
          <w:sz w:val="28"/>
        </w:rPr>
        <w:t>service and practice adaptations made during this</w:t>
      </w:r>
      <w:r>
        <w:rPr>
          <w:color w:val="231F20"/>
          <w:sz w:val="28"/>
        </w:rPr>
        <w:t> </w:t>
      </w:r>
      <w:r>
        <w:rPr>
          <w:color w:val="231F20"/>
          <w:w w:val="95"/>
          <w:sz w:val="28"/>
        </w:rPr>
        <w:t>time.</w:t>
      </w:r>
      <w:r>
        <w:rPr>
          <w:color w:val="231F20"/>
          <w:spacing w:val="12"/>
          <w:w w:val="95"/>
          <w:sz w:val="28"/>
        </w:rPr>
        <w:t> </w:t>
      </w:r>
      <w:r>
        <w:rPr>
          <w:color w:val="231F20"/>
          <w:w w:val="95"/>
          <w:sz w:val="28"/>
        </w:rPr>
        <w:t>Emergent</w:t>
      </w:r>
      <w:r>
        <w:rPr>
          <w:color w:val="231F20"/>
          <w:spacing w:val="13"/>
          <w:w w:val="95"/>
          <w:sz w:val="28"/>
        </w:rPr>
        <w:t> </w:t>
      </w:r>
      <w:r>
        <w:rPr>
          <w:color w:val="231F20"/>
          <w:w w:val="95"/>
          <w:sz w:val="28"/>
        </w:rPr>
        <w:t>changes</w:t>
      </w:r>
      <w:r>
        <w:rPr>
          <w:color w:val="231F20"/>
          <w:spacing w:val="13"/>
          <w:w w:val="95"/>
          <w:sz w:val="28"/>
        </w:rPr>
        <w:t> </w:t>
      </w:r>
      <w:r>
        <w:rPr>
          <w:color w:val="231F20"/>
          <w:w w:val="95"/>
          <w:sz w:val="28"/>
        </w:rPr>
        <w:t>to</w:t>
      </w:r>
      <w:r>
        <w:rPr>
          <w:color w:val="231F20"/>
          <w:spacing w:val="13"/>
          <w:w w:val="95"/>
          <w:sz w:val="28"/>
        </w:rPr>
        <w:t> </w:t>
      </w:r>
      <w:r>
        <w:rPr>
          <w:color w:val="231F20"/>
          <w:w w:val="95"/>
          <w:sz w:val="28"/>
        </w:rPr>
        <w:t>service</w:t>
      </w:r>
      <w:r>
        <w:rPr>
          <w:color w:val="231F20"/>
          <w:spacing w:val="13"/>
          <w:w w:val="95"/>
          <w:sz w:val="28"/>
        </w:rPr>
        <w:t> </w:t>
      </w:r>
      <w:r>
        <w:rPr>
          <w:color w:val="231F20"/>
          <w:w w:val="95"/>
          <w:sz w:val="28"/>
        </w:rPr>
        <w:t>demand</w:t>
      </w:r>
      <w:r>
        <w:rPr>
          <w:color w:val="231F20"/>
          <w:spacing w:val="13"/>
          <w:w w:val="95"/>
          <w:sz w:val="28"/>
        </w:rPr>
        <w:t> </w:t>
      </w:r>
      <w:r>
        <w:rPr>
          <w:color w:val="231F20"/>
          <w:w w:val="95"/>
          <w:sz w:val="28"/>
        </w:rPr>
        <w:t>will</w:t>
      </w:r>
      <w:r>
        <w:rPr>
          <w:color w:val="231F20"/>
          <w:spacing w:val="13"/>
          <w:w w:val="95"/>
          <w:sz w:val="28"/>
        </w:rPr>
        <w:t> </w:t>
      </w:r>
      <w:r>
        <w:rPr>
          <w:color w:val="231F20"/>
          <w:w w:val="95"/>
          <w:sz w:val="28"/>
        </w:rPr>
        <w:t>also</w:t>
      </w:r>
      <w:r>
        <w:rPr>
          <w:color w:val="231F20"/>
          <w:spacing w:val="-90"/>
          <w:w w:val="95"/>
          <w:sz w:val="28"/>
        </w:rPr>
        <w:t> </w:t>
      </w:r>
      <w:r>
        <w:rPr>
          <w:color w:val="231F20"/>
          <w:w w:val="95"/>
          <w:sz w:val="28"/>
        </w:rPr>
        <w:t>require deeper investigation to ensure future</w:t>
      </w:r>
      <w:r>
        <w:rPr>
          <w:color w:val="231F20"/>
          <w:spacing w:val="1"/>
          <w:w w:val="95"/>
          <w:sz w:val="28"/>
        </w:rPr>
        <w:t> </w:t>
      </w:r>
      <w:r>
        <w:rPr>
          <w:color w:val="231F20"/>
          <w:spacing w:val="-1"/>
          <w:sz w:val="28"/>
        </w:rPr>
        <w:t>planning and funding addresses the true </w:t>
      </w:r>
      <w:r>
        <w:rPr>
          <w:color w:val="231F20"/>
          <w:sz w:val="28"/>
        </w:rPr>
        <w:t>level of</w:t>
      </w:r>
      <w:r>
        <w:rPr>
          <w:color w:val="231F20"/>
          <w:spacing w:val="1"/>
          <w:sz w:val="28"/>
        </w:rPr>
        <w:t> </w:t>
      </w:r>
      <w:r>
        <w:rPr>
          <w:color w:val="231F20"/>
          <w:sz w:val="28"/>
        </w:rPr>
        <w:t>community</w:t>
      </w:r>
      <w:r>
        <w:rPr>
          <w:color w:val="231F20"/>
          <w:spacing w:val="-16"/>
          <w:sz w:val="28"/>
        </w:rPr>
        <w:t> </w:t>
      </w:r>
      <w:r>
        <w:rPr>
          <w:color w:val="231F20"/>
          <w:sz w:val="28"/>
        </w:rPr>
        <w:t>need.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578" w:val="left" w:leader="none"/>
        </w:tabs>
        <w:spacing w:before="102"/>
        <w:ind w:left="113" w:right="0" w:firstLine="0"/>
        <w:jc w:val="left"/>
        <w:rPr>
          <w:sz w:val="16"/>
        </w:rPr>
      </w:pPr>
      <w:r>
        <w:rPr>
          <w:rFonts w:ascii="Tahoma"/>
          <w:b/>
          <w:color w:val="54565B"/>
          <w:sz w:val="16"/>
        </w:rPr>
        <w:t>44</w:t>
        <w:tab/>
      </w:r>
      <w:r>
        <w:rPr>
          <w:color w:val="54565B"/>
          <w:sz w:val="16"/>
        </w:rPr>
        <w:t>STORIES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INTO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EVIDENCE: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COVID-19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ADAPTATIONS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IN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THE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VICTORIAN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COMMUNITY</w:t>
      </w:r>
      <w:r>
        <w:rPr>
          <w:color w:val="54565B"/>
          <w:spacing w:val="15"/>
          <w:sz w:val="16"/>
        </w:rPr>
        <w:t> </w:t>
      </w:r>
      <w:r>
        <w:rPr>
          <w:color w:val="54565B"/>
          <w:sz w:val="16"/>
        </w:rPr>
        <w:t>SERVICES</w:t>
      </w:r>
      <w:r>
        <w:rPr>
          <w:color w:val="54565B"/>
          <w:spacing w:val="16"/>
          <w:sz w:val="16"/>
        </w:rPr>
        <w:t> </w:t>
      </w:r>
      <w:r>
        <w:rPr>
          <w:color w:val="54565B"/>
          <w:sz w:val="16"/>
        </w:rPr>
        <w:t>SECTOR</w:t>
      </w:r>
    </w:p>
    <w:p>
      <w:pPr>
        <w:spacing w:after="0"/>
        <w:jc w:val="left"/>
        <w:rPr>
          <w:sz w:val="16"/>
        </w:rPr>
        <w:sectPr>
          <w:pgSz w:w="11910" w:h="16840"/>
          <w:pgMar w:top="1240" w:bottom="280" w:left="1020" w:right="1020"/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580" w:bottom="280" w:left="1020" w:right="102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14.173pt;margin-top:14.174015pt;width:566.950pt;height:813.55pt;mso-position-horizontal-relative:page;mso-position-vertical-relative:page;z-index:-16791552" id="docshapegroup132" coordorigin="283,283" coordsize="11339,16271">
            <v:shape style="position:absolute;left:5774;top:14980;width:708;height:551" id="docshape133" coordorigin="5774,14980" coordsize="708,551" path="m6040,14980l6011,15114,5974,15216,5903,15338,5774,15531,6035,15490,6195,15474,6322,15479,6482,15502,6256,15240,6135,15099,6077,15028,6040,14980xe" filled="true" fillcolor="#213367" stroked="false">
              <v:path arrowok="t"/>
              <v:fill type="solid"/>
            </v:shape>
            <v:line style="position:absolute" from="5448,14971" to="5448,15933" stroked="true" strokeweight="1.061pt" strokecolor="#54565b">
              <v:stroke dashstyle="solid"/>
            </v:line>
            <v:shape style="position:absolute;left:283;top:283;width:11339;height:16271" type="#_x0000_t75" id="docshape134" stroked="false">
              <v:imagedata r:id="rId22" o:title=""/>
            </v:shape>
            <v:shape style="position:absolute;left:4115;top:15031;width:666;height:182" type="#_x0000_t75" id="docshape135" stroked="false">
              <v:imagedata r:id="rId6" o:title=""/>
            </v:shape>
            <v:shape style="position:absolute;left:4107;top:15247;width:336;height:185" type="#_x0000_t75" id="docshape136" stroked="false">
              <v:imagedata r:id="rId7" o:title=""/>
            </v:shape>
            <v:shape style="position:absolute;left:4477;top:15249;width:253;height:180" type="#_x0000_t75" id="docshape137" stroked="false">
              <v:imagedata r:id="rId8" o:title=""/>
            </v:shape>
            <v:shape style="position:absolute;left:4107;top:15465;width:498;height:185" type="#_x0000_t75" id="docshape138" stroked="false">
              <v:imagedata r:id="rId9" o:title=""/>
            </v:shape>
            <v:shape style="position:absolute;left:2948;top:14966;width:2040;height:966" id="docshape139" coordorigin="2948,14967" coordsize="2040,966" path="m3914,14967l3783,14967,3783,15314,3783,15587,3723,15587,3723,15388,3723,15314,3783,15314,3783,14967,3693,14967,3693,15514,3692,15519,3692,15524,3692,15525,3691,15527,3690,15529,3688,15538,3684,15546,3678,15554,3656,15580,3619,15606,3563,15626,3484,15634,3386,15623,3315,15596,3301,15587,3268,15566,3243,15542,3280,15498,3281,15499,3283,15501,3290,15506,3295,15510,3300,15514,3319,15528,3346,15544,3383,15559,3430,15569,3442,15571,3455,15572,3469,15573,3484,15573,3496,15573,3508,15573,3518,15572,3562,15564,3593,15551,3600,15546,3600,15546,3613,15537,3625,15524,3626,15524,3627,15522,3629,15518,3630,15514,3630,15501,3627,15495,3620,15490,3614,15486,3605,15483,3594,15479,3558,15469,3539,15462,3523,15455,3510,15446,3501,15435,3494,15423,3490,15407,3488,15389,3488,15388,3490,15371,3495,15355,3504,15341,3516,15329,3531,15320,3547,15313,3566,15309,3586,15308,3599,15309,3613,15310,3627,15313,3640,15317,3654,15323,3666,15329,3677,15336,3688,15344,3657,15388,3639,15377,3621,15368,3603,15363,3584,15361,3574,15361,3566,15364,3554,15373,3551,15380,3551,15396,3555,15402,3562,15407,3569,15410,3580,15414,3594,15419,3611,15423,3630,15429,3646,15435,3660,15443,3672,15452,3681,15463,3688,15475,3692,15490,3693,15506,3693,15514,3693,14967,3485,14967,3485,15522,3482,15535,3475,15546,3463,15546,3452,15545,3440,15544,3430,15543,3417,15541,3406,15538,3395,15536,3402,15535,3408,15532,3419,15524,3422,15518,3422,15501,3420,15498,3419,15495,3412,15490,3406,15486,3397,15483,3386,15479,3350,15469,3331,15462,3315,15455,3302,15446,3293,15435,3286,15423,3282,15407,3280,15389,3282,15371,3287,15355,3296,15341,3308,15329,3323,15320,3337,15314,3339,15313,3358,15309,3378,15308,3391,15309,3405,15310,3419,15313,3432,15317,3446,15323,3458,15329,3469,15336,3480,15344,3449,15388,3431,15377,3413,15368,3395,15363,3376,15361,3366,15361,3358,15364,3346,15373,3343,15380,3343,15396,3347,15402,3354,15407,3361,15410,3372,15414,3386,15419,3403,15423,3422,15429,3438,15435,3452,15443,3464,15452,3473,15463,3480,15475,3484,15490,3485,15506,3485,15522,3485,14967,3266,14967,3266,15314,3266,15368,3140,15368,3140,15427,3260,15427,3260,15480,3140,15480,3140,15587,3079,15587,3079,15314,3266,15314,3266,14967,2948,14967,2948,15933,3914,15933,3914,15634,3914,15587,3914,15314,3914,15308,3914,14967xm4150,15687l4119,15687,4119,15866,4150,15866,4150,15687xm4279,15687l4251,15687,4251,15789,4250,15789,4213,15687,4184,15687,4184,15866,4212,15866,4212,15754,4212,15754,4252,15866,4279,15866,4279,15687xm4395,15823l4385,15792,4364,15769,4342,15749,4333,15729,4333,15718,4338,15711,4355,15711,4363,15716,4364,15731,4394,15728,4389,15710,4381,15697,4368,15688,4351,15684,4331,15687,4316,15696,4307,15710,4303,15729,4313,15761,4335,15783,4356,15803,4366,15825,4366,15836,4359,15842,4338,15842,4331,15833,4330,15815,4300,15819,4304,15838,4313,15854,4327,15865,4347,15869,4366,15865,4382,15857,4392,15842,4395,15823xm4497,15688l4407,15688,4407,15714,4436,15714,4436,15866,4467,15866,4467,15714,4497,15714,4497,15688xm4550,15687l4519,15687,4519,15866,4550,15866,4550,15687xm4663,15688l4572,15688,4572,15714,4602,15714,4602,15866,4633,15866,4633,15714,4663,15714,4663,15688xm4732,15515l4729,15496,4721,15480,4706,15470,4686,15466,4665,15469,4650,15479,4642,15494,4639,15512,4639,15604,4642,15622,4650,15637,4665,15646,4686,15650,4706,15646,4721,15637,4729,15622,4732,15604,4732,15583,4701,15583,4701,15617,4697,15623,4674,15623,4670,15617,4670,15499,4674,15493,4694,15493,4701,15499,4701,15528,4732,15528,4732,15515xm4775,15687l4744,15687,4744,15835,4739,15842,4717,15842,4711,15835,4711,15687,4681,15687,4681,15821,4684,15841,4693,15856,4708,15865,4728,15869,4748,15865,4762,15856,4772,15841,4775,15821,4775,15687xm4849,15621l4794,15621,4794,15568,4834,15568,4834,15541,4794,15541,4794,15495,4846,15495,4846,15468,4763,15468,4763,15648,4849,15648,4849,15621xm4883,15688l4793,15688,4793,15714,4823,15714,4823,15866,4854,15866,4854,15714,4883,15714,4883,15688xm4987,15839l4932,15839,4932,15787,4972,15787,4972,15760,4932,15760,4932,15714,4984,15714,4984,15687,4901,15687,4901,15866,4987,15866,4987,15839xe" filled="true" fillcolor="#209847" stroked="false">
              <v:path arrowok="t"/>
              <v:fill type="solid"/>
            </v:shape>
            <v:shape style="position:absolute;left:5779;top:15047;width:711;height:886" type="#_x0000_t75" id="docshape140" stroked="false">
              <v:imagedata r:id="rId23" o:title=""/>
            </v:shape>
            <v:shape style="position:absolute;left:7473;top:15168;width:1548;height:441" id="docshape141" coordorigin="7473,15168" coordsize="1548,441" path="m8403,15169l8240,15169,8145,15469,8062,15196,8053,15169,7892,15169,7892,15190,7948,15190,7948,15587,7887,15587,7854,15580,7837,15563,7830,15543,7829,15530,7825,15462,7805,15415,7767,15385,7738,15377,7704,15369,7704,15367,7751,15359,7758,15357,7796,15343,7830,15314,7843,15269,7829,15215,7791,15185,7752,15175,7752,15278,7748,15315,7733,15340,7707,15353,7669,15357,7615,15357,7615,15190,7673,15190,7710,15193,7734,15206,7748,15233,7752,15278,7752,15175,7741,15171,7686,15169,7473,15169,7473,15190,7531,15190,7531,15587,7473,15587,7473,15608,7672,15608,7672,15587,7615,15587,7615,15377,7643,15378,7670,15383,7693,15391,7711,15402,7722,15418,7731,15443,7736,15476,7737,15515,7744,15558,7763,15587,7795,15603,7839,15608,8029,15608,8029,15587,7973,15587,7973,15196,7975,15196,8106,15608,8128,15608,8172,15469,8260,15196,8262,15196,8262,15587,8205,15587,8205,15608,8403,15608,8403,15587,8346,15587,8346,15196,8346,15190,8403,15190,8403,15169xm8638,15168l8440,15168,8440,15190,8497,15190,8497,15588,8440,15588,8440,15608,8638,15608,8638,15588,8581,15588,8581,15190,8638,15190,8638,15168xm9021,15285l9014,15169,8662,15169,8655,15285,8676,15285,8687,15233,8706,15202,8740,15187,8796,15185,8796,15588,8736,15588,8736,15608,8941,15608,8941,15588,8880,15588,8880,15185,8937,15187,8971,15202,8990,15233,9001,15285,9021,15285xe" filled="true" fillcolor="#121518" stroked="false">
              <v:path arrowok="t"/>
              <v:fill type="solid"/>
            </v:shape>
            <v:shape style="position:absolute;left:6862;top:15142;width:505;height:492" id="docshape142" coordorigin="6862,15143" coordsize="505,492" path="m7119,15143l7054,15143,7054,15196,6944,15196,6944,15307,6862,15307,6862,15471,6945,15471,6945,15579,7054,15579,7054,15634,7112,15634,7190,15622,7260,15587,7316,15535,7353,15467,7366,15389,7354,15312,7318,15244,7265,15191,7197,15155,7119,15143xe" filled="true" fillcolor="#ee3927" stroked="false">
              <v:path arrowok="t"/>
              <v:fill type="solid"/>
            </v:shape>
            <v:shape style="position:absolute;left:7514;top:15710;width:1428;height:180" id="docshape143" coordorigin="7515,15711" coordsize="1428,180" path="m7679,15713l7643,15713,7638,15718,7638,15825,7635,15843,7627,15856,7614,15864,7597,15867,7580,15864,7567,15856,7558,15843,7555,15825,7555,15718,7551,15713,7515,15713,7515,15735,7529,15735,7531,15737,7531,15740,7531,15827,7536,15853,7549,15873,7570,15886,7597,15891,7624,15886,7645,15873,7658,15853,7663,15827,7663,15737,7665,15735,7679,15735,7679,15713xm7866,15713l7831,15713,7826,15718,7826,15834,7827,15847,7827,15847,7819,15833,7813,15823,7764,15754,7735,15713,7712,15713,7712,15865,7711,15867,7697,15867,7697,15887,7733,15887,7738,15883,7738,15768,7736,15754,7736,15754,7744,15768,7751,15777,7829,15887,7851,15887,7851,15847,7851,15737,7853,15735,7866,15735,7866,15713xm7946,15713l7888,15713,7888,15735,7906,15735,7906,15867,7888,15867,7888,15887,7946,15887,7946,15867,7929,15867,7929,15735,7946,15735,7946,15713xm8120,15713l8094,15713,8090,15717,8086,15727,8047,15835,8044,15844,8041,15859,8040,15859,8037,15844,8034,15835,7995,15727,7992,15717,7987,15713,7961,15713,7961,15735,7969,15735,7971,15736,7973,15740,8028,15887,8054,15887,8064,15859,8108,15740,8110,15736,8112,15735,8120,15735,8120,15713xm8259,15850l8236,15850,8236,15865,8235,15867,8177,15867,8175,15865,8175,15810,8236,15810,8236,15789,8175,15789,8175,15735,8228,15735,8230,15737,8230,15751,8252,15751,8252,15718,8248,15713,8134,15713,8134,15735,8150,15735,8150,15882,8155,15887,8255,15887,8259,15882,8259,15850xm8417,15867l8408,15867,8404,15866,8401,15861,8381,15819,8380,15818,8378,15813,8373,15811,8383,15806,8394,15798,8394,15797,8401,15784,8404,15765,8401,15743,8390,15727,8379,15720,8379,15765,8377,15778,8371,15788,8362,15795,8349,15797,8317,15797,8317,15735,8350,15735,8362,15737,8371,15743,8377,15752,8379,15765,8379,15720,8373,15717,8353,15713,8276,15713,8276,15735,8292,15735,8292,15887,8317,15887,8317,15818,8349,15818,8353,15820,8357,15828,8381,15875,8386,15886,8391,15887,8417,15887,8417,15867xm8543,15841l8530,15808,8501,15790,8472,15776,8459,15756,8459,15744,8471,15733,8503,15733,8516,15740,8516,15757,8539,15757,8539,15742,8534,15728,8521,15718,8505,15712,8490,15711,8467,15714,8449,15724,8438,15739,8434,15757,8447,15788,8476,15806,8505,15821,8518,15842,8518,15858,8504,15868,8473,15868,8463,15865,8455,15859,8445,15847,8430,15865,8433,15869,8445,15878,8463,15886,8487,15891,8511,15887,8528,15876,8539,15860,8543,15841xm8623,15713l8565,15713,8565,15735,8582,15735,8582,15867,8565,15867,8565,15887,8623,15887,8623,15867,8606,15867,8606,15735,8623,15735,8623,15713xm8788,15717l8784,15713,8642,15713,8639,15717,8639,15751,8661,15751,8661,15737,8663,15735,8701,15735,8701,15887,8726,15887,8726,15735,8764,15735,8766,15737,8766,15751,8788,15751,8788,15717xm8942,15713l8920,15713,8915,15715,8908,15727,8882,15771,8876,15780,8871,15790,8870,15790,8866,15780,8860,15771,8833,15727,8827,15715,8822,15713,8799,15713,8799,15735,8809,15735,8811,15736,8814,15740,8859,15811,8859,15887,8883,15887,8883,15811,8896,15790,8927,15740,8930,15736,8933,15735,8942,15735,8942,15713xe" filled="true" fillcolor="#121518" stroked="false">
              <v:path arrowok="t"/>
              <v:fill type="solid"/>
            </v:shape>
            <w10:wrap type="none"/>
          </v:group>
        </w:pict>
      </w:r>
    </w:p>
    <w:sectPr>
      <w:pgSz w:w="11910" w:h="16840"/>
      <w:pgMar w:top="1580" w:bottom="28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33"/>
      <w:numFmt w:val="decimal"/>
      <w:lvlText w:val="%1"/>
      <w:lvlJc w:val="left"/>
      <w:pPr>
        <w:ind w:left="454" w:hanging="341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spacing w:val="0"/>
        <w:w w:val="95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0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1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2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3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3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34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283" w:hanging="170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w w:val="9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5" w:hanging="1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0" w:hanging="1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45" w:hanging="1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00" w:hanging="1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55" w:hanging="1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10" w:hanging="1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65" w:hanging="1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0" w:hanging="17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533" w:hanging="42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spacing w:val="0"/>
        <w:w w:val="5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9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8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27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6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5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4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43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72" w:hanging="4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1"/>
      <w:numFmt w:val="decimal"/>
      <w:lvlText w:val="%1"/>
      <w:lvlJc w:val="left"/>
      <w:pPr>
        <w:ind w:left="496" w:hanging="383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spacing w:val="0"/>
        <w:w w:val="5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2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4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6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28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60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92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24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56" w:hanging="38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6"/>
      <w:numFmt w:val="decimal"/>
      <w:lvlText w:val="%1"/>
      <w:lvlJc w:val="left"/>
      <w:pPr>
        <w:ind w:left="496" w:hanging="383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spacing w:val="0"/>
        <w:w w:val="5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1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2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4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25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6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88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9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51" w:hanging="38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496" w:hanging="383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w w:val="9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9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9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9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9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9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78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08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38" w:hanging="38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473" w:hanging="247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758595"/>
        <w:w w:val="5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9" w:hanging="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9" w:hanging="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9" w:hanging="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8" w:hanging="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8" w:hanging="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98" w:hanging="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18" w:hanging="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37" w:hanging="24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454" w:hanging="341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w w:val="5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3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6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9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2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5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8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91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4" w:hanging="34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96" w:hanging="170"/>
      </w:pPr>
      <w:rPr>
        <w:rFonts w:hint="default" w:ascii="Verdana" w:hAnsi="Verdana" w:eastAsia="Verdana" w:cs="Verdana"/>
        <w:b w:val="0"/>
        <w:bCs w:val="0"/>
        <w:i w:val="0"/>
        <w:iCs w:val="0"/>
        <w:color w:val="758595"/>
        <w:w w:val="8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3" w:hanging="1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7" w:hanging="1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1" w:hanging="1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5" w:hanging="1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8" w:hanging="1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2" w:hanging="1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6" w:hanging="1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0" w:hanging="17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96" w:hanging="170"/>
      </w:pPr>
      <w:rPr>
        <w:rFonts w:hint="default" w:ascii="Verdana" w:hAnsi="Verdana" w:eastAsia="Verdana" w:cs="Verdana"/>
        <w:b w:val="0"/>
        <w:bCs w:val="0"/>
        <w:i w:val="0"/>
        <w:iCs w:val="0"/>
        <w:color w:val="758595"/>
        <w:w w:val="8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3" w:hanging="1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7" w:hanging="1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1" w:hanging="1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5" w:hanging="1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8" w:hanging="1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2" w:hanging="1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6" w:hanging="1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0" w:hanging="170"/>
      </w:pPr>
      <w:rPr>
        <w:rFonts w:hint="default"/>
        <w:lang w:val="en-u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67"/>
      <w:ind w:left="113"/>
    </w:pPr>
    <w:rPr>
      <w:rFonts w:ascii="Verdana" w:hAnsi="Verdana" w:eastAsia="Verdana" w:cs="Verdana"/>
      <w:sz w:val="18"/>
      <w:szCs w:val="1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67"/>
      <w:ind w:left="397"/>
    </w:pPr>
    <w:rPr>
      <w:rFonts w:ascii="Verdana" w:hAnsi="Verdana" w:eastAsia="Verdana" w:cs="Verdana"/>
      <w:sz w:val="18"/>
      <w:szCs w:val="1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9"/>
      <w:ind w:left="113"/>
      <w:outlineLvl w:val="1"/>
    </w:pPr>
    <w:rPr>
      <w:rFonts w:ascii="Tahoma" w:hAnsi="Tahoma" w:eastAsia="Tahoma" w:cs="Tahoma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13"/>
      <w:outlineLvl w:val="2"/>
    </w:pPr>
    <w:rPr>
      <w:rFonts w:ascii="Verdana" w:hAnsi="Verdana" w:eastAsia="Verdana" w:cs="Verdana"/>
      <w:sz w:val="24"/>
      <w:szCs w:val="24"/>
      <w:u w:val="single" w:color="00000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75"/>
      <w:ind w:left="113" w:right="271"/>
    </w:pPr>
    <w:rPr>
      <w:rFonts w:ascii="Verdana" w:hAnsi="Verdana" w:eastAsia="Verdana" w:cs="Verdana"/>
      <w:sz w:val="80"/>
      <w:szCs w:val="8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12"/>
      <w:ind w:left="496" w:right="38" w:hanging="383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://www.health.gov.au/ministers/" TargetMode="External"/><Relationship Id="rId16" Type="http://schemas.openxmlformats.org/officeDocument/2006/relationships/hyperlink" Target="http://www.servicesaustralia.gov.au/" TargetMode="External"/><Relationship Id="rId17" Type="http://schemas.openxmlformats.org/officeDocument/2006/relationships/hyperlink" Target="http://www/" TargetMode="External"/><Relationship Id="rId18" Type="http://schemas.openxmlformats.org/officeDocument/2006/relationships/hyperlink" Target="http://www.abs.gov.au/" TargetMode="External"/><Relationship Id="rId19" Type="http://schemas.openxmlformats.org/officeDocument/2006/relationships/hyperlink" Target="http://www.theguardian.com/" TargetMode="External"/><Relationship Id="rId20" Type="http://schemas.openxmlformats.org/officeDocument/2006/relationships/hyperlink" Target="http://www.smh.com/" TargetMode="External"/><Relationship Id="rId21" Type="http://schemas.openxmlformats.org/officeDocument/2006/relationships/hyperlink" Target="http://www.premier.vic.gov.au/" TargetMode="External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2021-06-23T23:08:21Z</dcterms:created>
  <dcterms:modified xsi:type="dcterms:W3CDTF">2021-06-23T23:08:21Z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2020-12-17T00:00:00Z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2021-06-23T00:00:00Z</vt:filetime>
  </property>
</Properties>
</file>